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D71CEC" w:rsidRDefault="000C1CE0" w:rsidP="003C66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22353E">
        <w:rPr>
          <w:rFonts w:ascii="Times New Roman" w:hAnsi="Times New Roman" w:cs="Times New Roman"/>
          <w:sz w:val="26"/>
          <w:szCs w:val="26"/>
        </w:rPr>
        <w:t>постановления Администрации города Норильска от 21.10.2019 № 494</w:t>
      </w:r>
      <w:r w:rsidR="0069475E" w:rsidRPr="0011231F">
        <w:rPr>
          <w:rFonts w:ascii="Times New Roman" w:hAnsi="Times New Roman" w:cs="Times New Roman"/>
          <w:sz w:val="26"/>
          <w:szCs w:val="26"/>
        </w:rPr>
        <w:t xml:space="preserve"> </w:t>
      </w:r>
      <w:r w:rsidR="003C6624" w:rsidRPr="00D71CEC">
        <w:rPr>
          <w:rFonts w:ascii="Times New Roman" w:hAnsi="Times New Roman" w:cs="Times New Roman"/>
          <w:sz w:val="26"/>
          <w:szCs w:val="26"/>
        </w:rPr>
        <w:t>«Об у</w:t>
      </w:r>
      <w:r w:rsidR="00732DE1" w:rsidRPr="00D71CEC">
        <w:rPr>
          <w:rFonts w:ascii="Times New Roman" w:hAnsi="Times New Roman" w:cs="Times New Roman"/>
          <w:sz w:val="26"/>
          <w:szCs w:val="26"/>
        </w:rPr>
        <w:t>твержден</w:t>
      </w:r>
      <w:r w:rsidR="003C6624" w:rsidRPr="00D71CEC">
        <w:rPr>
          <w:rFonts w:ascii="Times New Roman" w:hAnsi="Times New Roman" w:cs="Times New Roman"/>
          <w:sz w:val="26"/>
          <w:szCs w:val="26"/>
        </w:rPr>
        <w:t xml:space="preserve">ии Порядка </w:t>
      </w:r>
      <w:r w:rsidR="00732DE1" w:rsidRPr="00D71CEC">
        <w:rPr>
          <w:rFonts w:ascii="Times New Roman" w:hAnsi="Times New Roman" w:cs="Times New Roman"/>
          <w:sz w:val="26"/>
          <w:szCs w:val="26"/>
        </w:rPr>
        <w:t xml:space="preserve">внесения изменений в </w:t>
      </w:r>
      <w:r w:rsidR="00D71CEC" w:rsidRPr="00D71CEC">
        <w:rPr>
          <w:rFonts w:ascii="Times New Roman" w:hAnsi="Times New Roman" w:cs="Times New Roman"/>
          <w:sz w:val="26"/>
          <w:szCs w:val="26"/>
        </w:rPr>
        <w:t>схему размещения нестационарных торговых объектов на территории муниципального образования г. Норильск</w:t>
      </w:r>
      <w:r w:rsidR="003C6624" w:rsidRPr="00D71CEC">
        <w:rPr>
          <w:rFonts w:ascii="Times New Roman" w:hAnsi="Times New Roman" w:cs="Times New Roman"/>
          <w:sz w:val="26"/>
          <w:szCs w:val="26"/>
        </w:rPr>
        <w:t>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D016CC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D016CC">
        <w:rPr>
          <w:rFonts w:ascii="Times New Roman" w:hAnsi="Times New Roman"/>
          <w:color w:val="000000" w:themeColor="text1"/>
          <w:sz w:val="26"/>
          <w:szCs w:val="26"/>
        </w:rPr>
        <w:t>8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703CAF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D016CC"/>
    <w:rsid w:val="00D24CAB"/>
    <w:rsid w:val="00D24FF3"/>
    <w:rsid w:val="00D35ECB"/>
    <w:rsid w:val="00D46253"/>
    <w:rsid w:val="00D62E63"/>
    <w:rsid w:val="00D71CEC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07251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10</cp:revision>
  <cp:lastPrinted>2021-09-15T05:58:00Z</cp:lastPrinted>
  <dcterms:created xsi:type="dcterms:W3CDTF">2024-12-10T03:03:00Z</dcterms:created>
  <dcterms:modified xsi:type="dcterms:W3CDTF">2025-02-19T04:35:00Z</dcterms:modified>
</cp:coreProperties>
</file>