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04E43">
        <w:rPr>
          <w:rFonts w:ascii="Times New Roman" w:hAnsi="Times New Roman" w:cs="Times New Roman"/>
          <w:b/>
          <w:sz w:val="26"/>
          <w:szCs w:val="26"/>
        </w:rPr>
        <w:t>2</w:t>
      </w:r>
      <w:r w:rsidR="00D45B90">
        <w:rPr>
          <w:rFonts w:ascii="Times New Roman" w:hAnsi="Times New Roman" w:cs="Times New Roman"/>
          <w:b/>
          <w:sz w:val="26"/>
          <w:szCs w:val="26"/>
        </w:rPr>
        <w:t>6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04E43">
        <w:rPr>
          <w:rFonts w:ascii="Times New Roman" w:hAnsi="Times New Roman" w:cs="Times New Roman"/>
          <w:b/>
          <w:sz w:val="26"/>
          <w:szCs w:val="26"/>
        </w:rPr>
        <w:t>25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F87172">
        <w:rPr>
          <w:rFonts w:ascii="Times New Roman" w:hAnsi="Times New Roman" w:cs="Times New Roman"/>
          <w:b/>
          <w:sz w:val="26"/>
          <w:szCs w:val="26"/>
        </w:rPr>
        <w:t>0</w:t>
      </w:r>
      <w:r w:rsidR="00F04E43">
        <w:rPr>
          <w:rFonts w:ascii="Times New Roman" w:hAnsi="Times New Roman" w:cs="Times New Roman"/>
          <w:b/>
          <w:sz w:val="26"/>
          <w:szCs w:val="26"/>
        </w:rPr>
        <w:t>3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38371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</w:t>
      </w:r>
      <w:r w:rsidR="004B755E">
        <w:rPr>
          <w:rFonts w:ascii="Times New Roman" w:hAnsi="Times New Roman" w:cs="Times New Roman"/>
          <w:sz w:val="26"/>
          <w:szCs w:val="26"/>
        </w:rPr>
        <w:t>айеркан</w:t>
      </w:r>
      <w:proofErr w:type="spellEnd"/>
      <w:r w:rsidR="004B755E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4B755E">
        <w:rPr>
          <w:rFonts w:ascii="Times New Roman" w:hAnsi="Times New Roman" w:cs="Times New Roman"/>
          <w:sz w:val="26"/>
          <w:szCs w:val="26"/>
        </w:rPr>
        <w:br/>
        <w:t>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38371A" w:rsidRPr="0038371A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38371A" w:rsidRPr="0038371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38371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с </w:t>
      </w:r>
      <w:r w:rsidR="00F04E43">
        <w:rPr>
          <w:rFonts w:ascii="Times New Roman" w:hAnsi="Times New Roman" w:cs="Times New Roman"/>
          <w:sz w:val="26"/>
          <w:szCs w:val="26"/>
        </w:rPr>
        <w:t>19.02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F04E43">
        <w:rPr>
          <w:rFonts w:ascii="Times New Roman" w:hAnsi="Times New Roman" w:cs="Times New Roman"/>
          <w:sz w:val="26"/>
          <w:szCs w:val="26"/>
        </w:rPr>
        <w:t>2</w:t>
      </w:r>
      <w:r w:rsidR="00F87172" w:rsidRPr="00F87172">
        <w:rPr>
          <w:rFonts w:ascii="Times New Roman" w:hAnsi="Times New Roman" w:cs="Times New Roman"/>
          <w:sz w:val="26"/>
          <w:szCs w:val="26"/>
        </w:rPr>
        <w:t>4.0</w:t>
      </w:r>
      <w:r w:rsidR="00F04E43">
        <w:rPr>
          <w:rFonts w:ascii="Times New Roman" w:hAnsi="Times New Roman" w:cs="Times New Roman"/>
          <w:sz w:val="26"/>
          <w:szCs w:val="26"/>
        </w:rPr>
        <w:t>3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8D77A5" w:rsidRPr="00740CBE">
        <w:rPr>
          <w:rFonts w:ascii="Times New Roman" w:hAnsi="Times New Roman" w:cs="Times New Roman"/>
          <w:sz w:val="26"/>
          <w:szCs w:val="26"/>
        </w:rPr>
        <w:t>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F04E43">
        <w:rPr>
          <w:rFonts w:ascii="Times New Roman" w:hAnsi="Times New Roman" w:cs="Times New Roman"/>
          <w:sz w:val="26"/>
          <w:szCs w:val="26"/>
        </w:rPr>
        <w:t>04.0</w:t>
      </w:r>
      <w:r w:rsidR="00F87172" w:rsidRPr="00F87172">
        <w:rPr>
          <w:rFonts w:ascii="Times New Roman" w:hAnsi="Times New Roman" w:cs="Times New Roman"/>
          <w:sz w:val="26"/>
          <w:szCs w:val="26"/>
        </w:rPr>
        <w:t>2.20</w:t>
      </w:r>
      <w:r w:rsidR="00F04E43">
        <w:rPr>
          <w:rFonts w:ascii="Times New Roman" w:hAnsi="Times New Roman" w:cs="Times New Roman"/>
          <w:sz w:val="26"/>
          <w:szCs w:val="26"/>
        </w:rPr>
        <w:t>20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 № </w:t>
      </w:r>
      <w:r w:rsidR="00F04E43">
        <w:rPr>
          <w:rFonts w:ascii="Times New Roman" w:hAnsi="Times New Roman" w:cs="Times New Roman"/>
          <w:sz w:val="26"/>
          <w:szCs w:val="26"/>
        </w:rPr>
        <w:t>0</w:t>
      </w:r>
      <w:r w:rsidR="00DE18E5">
        <w:rPr>
          <w:rFonts w:ascii="Times New Roman" w:hAnsi="Times New Roman" w:cs="Times New Roman"/>
          <w:sz w:val="26"/>
          <w:szCs w:val="26"/>
        </w:rPr>
        <w:t>7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с </w:t>
      </w:r>
      <w:r w:rsidR="00F04E43">
        <w:rPr>
          <w:rFonts w:ascii="Times New Roman" w:hAnsi="Times New Roman" w:cs="Times New Roman"/>
          <w:sz w:val="26"/>
          <w:szCs w:val="26"/>
        </w:rPr>
        <w:t>1</w:t>
      </w:r>
      <w:r w:rsidR="00F87172" w:rsidRPr="00F87172">
        <w:rPr>
          <w:rFonts w:ascii="Times New Roman" w:hAnsi="Times New Roman" w:cs="Times New Roman"/>
          <w:sz w:val="26"/>
          <w:szCs w:val="26"/>
        </w:rPr>
        <w:t>9.0</w:t>
      </w:r>
      <w:r w:rsidR="00F04E43">
        <w:rPr>
          <w:rFonts w:ascii="Times New Roman" w:hAnsi="Times New Roman" w:cs="Times New Roman"/>
          <w:sz w:val="26"/>
          <w:szCs w:val="26"/>
        </w:rPr>
        <w:t>2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F04E43">
        <w:rPr>
          <w:rFonts w:ascii="Times New Roman" w:hAnsi="Times New Roman" w:cs="Times New Roman"/>
          <w:sz w:val="26"/>
          <w:szCs w:val="26"/>
        </w:rPr>
        <w:t>24</w:t>
      </w:r>
      <w:r w:rsidR="00F87172" w:rsidRPr="00F87172">
        <w:rPr>
          <w:rFonts w:ascii="Times New Roman" w:hAnsi="Times New Roman" w:cs="Times New Roman"/>
          <w:sz w:val="26"/>
          <w:szCs w:val="26"/>
        </w:rPr>
        <w:t>.0</w:t>
      </w:r>
      <w:r w:rsidR="00F04E43">
        <w:rPr>
          <w:rFonts w:ascii="Times New Roman" w:hAnsi="Times New Roman" w:cs="Times New Roman"/>
          <w:sz w:val="26"/>
          <w:szCs w:val="26"/>
        </w:rPr>
        <w:t>3</w:t>
      </w:r>
      <w:r w:rsidR="00F87172" w:rsidRPr="00F87172">
        <w:rPr>
          <w:rFonts w:ascii="Times New Roman" w:hAnsi="Times New Roman" w:cs="Times New Roman"/>
          <w:sz w:val="26"/>
          <w:szCs w:val="26"/>
        </w:rPr>
        <w:t>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997B3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3A0A2E">
        <w:rPr>
          <w:rFonts w:ascii="Times New Roman" w:hAnsi="Times New Roman" w:cs="Times New Roman"/>
          <w:sz w:val="26"/>
          <w:szCs w:val="26"/>
        </w:rPr>
        <w:t>13</w:t>
      </w:r>
      <w:r w:rsidRPr="00997B3A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0A2E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3A0A2E" w:rsidRPr="003A0A2E">
        <w:rPr>
          <w:rFonts w:ascii="Times New Roman" w:hAnsi="Times New Roman" w:cs="Times New Roman"/>
          <w:sz w:val="26"/>
          <w:szCs w:val="26"/>
        </w:rPr>
        <w:t>– Начальник Управления по градостроительству и землепользованию Администрации города Норильска</w:t>
      </w:r>
    </w:p>
    <w:p w:rsidR="0038371A" w:rsidRPr="003D3553" w:rsidRDefault="0038371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EF2A26">
        <w:rPr>
          <w:rFonts w:ascii="Times New Roman" w:hAnsi="Times New Roman" w:cs="Times New Roman"/>
          <w:sz w:val="26"/>
          <w:szCs w:val="26"/>
        </w:rPr>
        <w:t xml:space="preserve">Е.В. Прохорова 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– </w:t>
      </w:r>
      <w:r w:rsidR="00EF2A26">
        <w:rPr>
          <w:rFonts w:ascii="Times New Roman" w:hAnsi="Times New Roman" w:cs="Times New Roman"/>
          <w:sz w:val="26"/>
          <w:szCs w:val="26"/>
        </w:rPr>
        <w:t>начальник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3A0A2E" w:rsidRDefault="003A0A2E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3A0A2E" w:rsidRPr="008D77A5" w:rsidRDefault="003A0A2E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EF2A26" w:rsidRPr="003A0A2E" w:rsidRDefault="003A0A2E" w:rsidP="003A0A2E">
      <w:pPr>
        <w:pStyle w:val="a6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68" w:firstLine="652"/>
        <w:jc w:val="both"/>
        <w:rPr>
          <w:sz w:val="26"/>
          <w:szCs w:val="26"/>
        </w:rPr>
      </w:pPr>
      <w:r w:rsidRPr="003A0A2E">
        <w:rPr>
          <w:sz w:val="26"/>
          <w:szCs w:val="26"/>
        </w:rPr>
        <w:t xml:space="preserve"> </w:t>
      </w:r>
      <w:r w:rsidR="00EF2A26" w:rsidRPr="003A0A2E">
        <w:rPr>
          <w:sz w:val="26"/>
          <w:szCs w:val="26"/>
        </w:rPr>
        <w:t>подпункт 1 пункта 3.3.1 раздела 3 главы 1 части I Правил дополнить абзацами девятым – одиннадцатым следующего содержания:</w:t>
      </w:r>
    </w:p>
    <w:p w:rsidR="00EF2A26" w:rsidRPr="00EF2A26" w:rsidRDefault="00EF2A26" w:rsidP="00EF2A2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F2A26">
        <w:rPr>
          <w:sz w:val="26"/>
          <w:szCs w:val="26"/>
        </w:rPr>
        <w:t>«- вид разрешенного использования земельного участка не может быть изменен в рамках действующего договора аренды, заключенного по результатам торгов;</w:t>
      </w:r>
    </w:p>
    <w:p w:rsidR="00EF2A26" w:rsidRPr="00EF2A26" w:rsidRDefault="00EF2A26" w:rsidP="00EF2A2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F2A26">
        <w:rPr>
          <w:sz w:val="26"/>
          <w:szCs w:val="26"/>
        </w:rPr>
        <w:t>- вид разрешенного использования земельного участка не может быть изменен в рамках действующего договора аренды, заключенного без торгов, если такое изменение предполагает изменение порядка предоставления земельного участка (исключительно на торгах);</w:t>
      </w:r>
    </w:p>
    <w:p w:rsidR="00EF2A26" w:rsidRPr="00EF2A26" w:rsidRDefault="00EF2A26" w:rsidP="00EF2A2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F2A26">
        <w:rPr>
          <w:sz w:val="26"/>
          <w:szCs w:val="26"/>
        </w:rPr>
        <w:t>- необходимость предоставления согласия второй стороны договора аренды (заключенного без торгов) на изменение вида разрешенного использования земельного участка.».</w:t>
      </w:r>
    </w:p>
    <w:p w:rsidR="003A0A2E" w:rsidRDefault="003A0A2E" w:rsidP="00EF2A2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EF2A26" w:rsidRPr="00EF2A26" w:rsidRDefault="003A0A2E" w:rsidP="00EF2A2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F2A26" w:rsidRPr="00EF2A26">
        <w:rPr>
          <w:sz w:val="26"/>
          <w:szCs w:val="26"/>
        </w:rPr>
        <w:t>. подпункт 5 пункта 2.3.4 раздела 2 главы 1 части I Правил изложить в следующей редакции:</w:t>
      </w:r>
    </w:p>
    <w:p w:rsidR="004B755E" w:rsidRDefault="00EF2A26" w:rsidP="00EF2A2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F2A26">
        <w:rPr>
          <w:sz w:val="26"/>
          <w:szCs w:val="26"/>
        </w:rPr>
        <w:t>«5.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28.12.2009 № 381-ФЗ «Об основах государственного регулирования торговой деятельности в Российской Федерации, а также в соответствии с Порядком размещения нестационарных торговых объектов на территории муниципального образования город Норильск.».</w:t>
      </w:r>
    </w:p>
    <w:p w:rsidR="00EF2A26" w:rsidRDefault="00EF2A26" w:rsidP="00EF2A2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4661" w:rsidRDefault="0058466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997B3A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3A0A2E">
        <w:rPr>
          <w:rFonts w:ascii="Times New Roman" w:hAnsi="Times New Roman" w:cs="Times New Roman"/>
          <w:sz w:val="26"/>
          <w:szCs w:val="26"/>
        </w:rPr>
        <w:t xml:space="preserve">13 </w:t>
      </w:r>
      <w:r w:rsidRPr="00EF2A26">
        <w:rPr>
          <w:rFonts w:ascii="Times New Roman" w:hAnsi="Times New Roman" w:cs="Times New Roman"/>
          <w:sz w:val="26"/>
          <w:szCs w:val="26"/>
        </w:rPr>
        <w:t>чел</w:t>
      </w:r>
      <w:r w:rsidRPr="00997B3A">
        <w:rPr>
          <w:rFonts w:ascii="Times New Roman" w:hAnsi="Times New Roman" w:cs="Times New Roman"/>
          <w:sz w:val="26"/>
          <w:szCs w:val="26"/>
        </w:rPr>
        <w:t>.,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r w:rsidR="00EF2A26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EF2A26">
      <w:pgSz w:w="11906" w:h="16838"/>
      <w:pgMar w:top="141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32339"/>
    <w:rsid w:val="000A1688"/>
    <w:rsid w:val="000D5A8F"/>
    <w:rsid w:val="000E668F"/>
    <w:rsid w:val="000F7BF0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4A5C"/>
    <w:rsid w:val="004B755E"/>
    <w:rsid w:val="004C6A22"/>
    <w:rsid w:val="004D44AD"/>
    <w:rsid w:val="005078BD"/>
    <w:rsid w:val="00516791"/>
    <w:rsid w:val="00533A33"/>
    <w:rsid w:val="00584661"/>
    <w:rsid w:val="005B35DE"/>
    <w:rsid w:val="005F3D32"/>
    <w:rsid w:val="0060790B"/>
    <w:rsid w:val="00623412"/>
    <w:rsid w:val="00680730"/>
    <w:rsid w:val="00691EF9"/>
    <w:rsid w:val="006A3D75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997B3A"/>
    <w:rsid w:val="009C7112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50BD1"/>
    <w:rsid w:val="00C817B7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C25AC"/>
    <w:rsid w:val="00DC6949"/>
    <w:rsid w:val="00DC6E6C"/>
    <w:rsid w:val="00DE18E5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EF2A26"/>
    <w:rsid w:val="00F04E43"/>
    <w:rsid w:val="00F10C8A"/>
    <w:rsid w:val="00F12CAD"/>
    <w:rsid w:val="00F87172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15</cp:revision>
  <cp:lastPrinted>2020-03-27T01:31:00Z</cp:lastPrinted>
  <dcterms:created xsi:type="dcterms:W3CDTF">2019-12-05T02:59:00Z</dcterms:created>
  <dcterms:modified xsi:type="dcterms:W3CDTF">2020-03-27T01:32:00Z</dcterms:modified>
</cp:coreProperties>
</file>