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425758" w:rsidRPr="00425758">
        <w:rPr>
          <w:rFonts w:ascii="Times New Roman" w:hAnsi="Times New Roman" w:cs="Times New Roman"/>
          <w:sz w:val="26"/>
        </w:rPr>
        <w:t>О внесении изменений в документацию по планировке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95AD1">
        <w:rPr>
          <w:rFonts w:ascii="Times New Roman" w:hAnsi="Times New Roman" w:cs="Times New Roman"/>
          <w:b/>
          <w:sz w:val="26"/>
          <w:szCs w:val="26"/>
        </w:rPr>
        <w:t>53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95AD1">
        <w:rPr>
          <w:rFonts w:ascii="Times New Roman" w:hAnsi="Times New Roman" w:cs="Times New Roman"/>
          <w:b/>
          <w:sz w:val="26"/>
          <w:szCs w:val="26"/>
        </w:rPr>
        <w:t>26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BD4A8F">
        <w:rPr>
          <w:rFonts w:ascii="Times New Roman" w:hAnsi="Times New Roman" w:cs="Times New Roman"/>
          <w:b/>
          <w:sz w:val="26"/>
          <w:szCs w:val="26"/>
        </w:rPr>
        <w:t>8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425758">
        <w:rPr>
          <w:sz w:val="26"/>
          <w:szCs w:val="26"/>
        </w:rPr>
        <w:t>О</w:t>
      </w:r>
      <w:r w:rsidR="00425758" w:rsidRPr="00425758">
        <w:rPr>
          <w:spacing w:val="2"/>
          <w:sz w:val="26"/>
          <w:szCs w:val="26"/>
        </w:rPr>
        <w:t xml:space="preserve"> внесении изменений в документацию по планировке территории, предназначенную для размещения автомобильных дорог общего пользования в муниципальном образовании город Норильск, район </w:t>
      </w:r>
      <w:proofErr w:type="spellStart"/>
      <w:r w:rsidR="00425758" w:rsidRPr="00425758">
        <w:rPr>
          <w:spacing w:val="2"/>
          <w:sz w:val="26"/>
          <w:szCs w:val="26"/>
        </w:rPr>
        <w:t>Талнах</w:t>
      </w:r>
      <w:proofErr w:type="spellEnd"/>
      <w:r w:rsidR="00425758" w:rsidRPr="00425758">
        <w:rPr>
          <w:spacing w:val="2"/>
          <w:sz w:val="26"/>
          <w:szCs w:val="26"/>
        </w:rPr>
        <w:t>, утвержденную постановлением Администрации города Норильска от 18.04.2016 № 223</w:t>
      </w:r>
      <w:r w:rsidR="00425758">
        <w:rPr>
          <w:spacing w:val="2"/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52ACF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Pr="00452AC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52ACF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Pr="00452ACF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Pr="00452AC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25758">
        <w:rPr>
          <w:rFonts w:ascii="Times New Roman" w:hAnsi="Times New Roman" w:cs="Times New Roman"/>
          <w:sz w:val="26"/>
          <w:szCs w:val="26"/>
        </w:rPr>
        <w:t>04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425758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425758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0D0E5D">
        <w:rPr>
          <w:rFonts w:ascii="Times New Roman" w:hAnsi="Times New Roman" w:cs="Times New Roman"/>
          <w:sz w:val="26"/>
          <w:szCs w:val="26"/>
        </w:rPr>
        <w:t>8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425758">
        <w:rPr>
          <w:rFonts w:ascii="Times New Roman" w:hAnsi="Times New Roman" w:cs="Times New Roman"/>
          <w:sz w:val="26"/>
          <w:szCs w:val="26"/>
        </w:rPr>
        <w:t>28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425758">
        <w:rPr>
          <w:rFonts w:ascii="Times New Roman" w:hAnsi="Times New Roman" w:cs="Times New Roman"/>
          <w:sz w:val="26"/>
          <w:szCs w:val="26"/>
        </w:rPr>
        <w:t>61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25758">
        <w:rPr>
          <w:rFonts w:ascii="Times New Roman" w:hAnsi="Times New Roman" w:cs="Times New Roman"/>
          <w:sz w:val="26"/>
          <w:szCs w:val="26"/>
        </w:rPr>
        <w:t>04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425758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425758">
        <w:rPr>
          <w:rFonts w:ascii="Times New Roman" w:hAnsi="Times New Roman" w:cs="Times New Roman"/>
          <w:sz w:val="26"/>
          <w:szCs w:val="26"/>
        </w:rPr>
        <w:t>2</w:t>
      </w:r>
      <w:r w:rsidR="00BE5FD4">
        <w:rPr>
          <w:rFonts w:ascii="Times New Roman" w:hAnsi="Times New Roman" w:cs="Times New Roman"/>
          <w:sz w:val="26"/>
          <w:szCs w:val="26"/>
        </w:rPr>
        <w:t>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BE5FD4">
        <w:rPr>
          <w:rFonts w:ascii="Times New Roman" w:hAnsi="Times New Roman" w:cs="Times New Roman"/>
          <w:sz w:val="26"/>
          <w:szCs w:val="26"/>
        </w:rPr>
        <w:t>8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4C65B9">
        <w:rPr>
          <w:rFonts w:ascii="Times New Roman" w:hAnsi="Times New Roman" w:cs="Times New Roman"/>
          <w:sz w:val="26"/>
          <w:szCs w:val="26"/>
        </w:rPr>
        <w:t>18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25758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425758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425758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отдела планировки и </w:t>
      </w:r>
      <w:r w:rsidR="00362873" w:rsidRPr="00362873">
        <w:rPr>
          <w:rFonts w:ascii="Times New Roman" w:hAnsi="Times New Roman" w:cs="Times New Roman"/>
          <w:sz w:val="26"/>
          <w:szCs w:val="26"/>
        </w:rPr>
        <w:lastRenderedPageBreak/>
        <w:t>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425758" w:rsidP="00425758">
      <w:pPr>
        <w:pStyle w:val="a6"/>
        <w:ind w:left="0" w:firstLine="709"/>
        <w:jc w:val="both"/>
        <w:rPr>
          <w:sz w:val="26"/>
          <w:szCs w:val="26"/>
        </w:rPr>
      </w:pPr>
      <w:r w:rsidRPr="00425758">
        <w:rPr>
          <w:sz w:val="26"/>
          <w:szCs w:val="26"/>
        </w:rPr>
        <w:t xml:space="preserve">В связи с необходимостью внесения изменений в документацию по планировке территории предназначенную для размещения автомобильных дорог общего пользования в муниципальном образовании город Норильск, район </w:t>
      </w:r>
      <w:proofErr w:type="spellStart"/>
      <w:r w:rsidRPr="00425758">
        <w:rPr>
          <w:sz w:val="26"/>
          <w:szCs w:val="26"/>
        </w:rPr>
        <w:t>Талнах</w:t>
      </w:r>
      <w:proofErr w:type="spellEnd"/>
      <w:r w:rsidRPr="00425758">
        <w:rPr>
          <w:sz w:val="26"/>
          <w:szCs w:val="26"/>
        </w:rPr>
        <w:t xml:space="preserve">, утвержденную постановлением Администрации города Норильска от 18.04.2016 </w:t>
      </w:r>
      <w:r>
        <w:rPr>
          <w:sz w:val="26"/>
          <w:szCs w:val="26"/>
        </w:rPr>
        <w:br/>
      </w:r>
      <w:r w:rsidRPr="00425758">
        <w:rPr>
          <w:sz w:val="26"/>
          <w:szCs w:val="26"/>
        </w:rPr>
        <w:t>№ 223, разработан проект межевания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</w:t>
      </w:r>
      <w:r w:rsidR="00425758" w:rsidRPr="00425758">
        <w:rPr>
          <w:sz w:val="26"/>
          <w:szCs w:val="26"/>
        </w:rPr>
        <w:t xml:space="preserve">Проект внесении изменений в документацию по планировке территории, предназначенную для размещения автомобильных дорог общего пользования в муниципальном образовании город Норильск, район </w:t>
      </w:r>
      <w:proofErr w:type="spellStart"/>
      <w:r w:rsidR="00425758" w:rsidRPr="00425758">
        <w:rPr>
          <w:sz w:val="26"/>
          <w:szCs w:val="26"/>
        </w:rPr>
        <w:t>Талнах</w:t>
      </w:r>
      <w:proofErr w:type="spellEnd"/>
      <w:r w:rsidR="00425758" w:rsidRPr="00425758">
        <w:rPr>
          <w:sz w:val="26"/>
          <w:szCs w:val="26"/>
        </w:rPr>
        <w:t>, утвержденную постановлением Администрации города Норильска от 18.04.2016 № 223</w:t>
      </w:r>
      <w:r w:rsidR="00BE5FD4" w:rsidRPr="00BE5FD4">
        <w:rPr>
          <w:sz w:val="26"/>
          <w:szCs w:val="26"/>
        </w:rPr>
        <w:t>.</w:t>
      </w:r>
    </w:p>
    <w:p w:rsidR="00675B3E" w:rsidRPr="0028080F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4C65B9">
        <w:rPr>
          <w:sz w:val="26"/>
          <w:szCs w:val="26"/>
        </w:rPr>
        <w:t>18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425758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425758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</w:t>
      </w:r>
      <w:r w:rsidR="00425758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2150E9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25758"/>
    <w:rsid w:val="00450F97"/>
    <w:rsid w:val="0047267C"/>
    <w:rsid w:val="00474E21"/>
    <w:rsid w:val="0049353C"/>
    <w:rsid w:val="004B0BDC"/>
    <w:rsid w:val="004C195F"/>
    <w:rsid w:val="004C65B9"/>
    <w:rsid w:val="004C6A22"/>
    <w:rsid w:val="00505E8B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95AD1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84653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</cp:revision>
  <cp:lastPrinted>2020-08-27T07:26:00Z</cp:lastPrinted>
  <dcterms:created xsi:type="dcterms:W3CDTF">2020-08-04T09:34:00Z</dcterms:created>
  <dcterms:modified xsi:type="dcterms:W3CDTF">2020-08-27T07:26:00Z</dcterms:modified>
</cp:coreProperties>
</file>