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2E2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>Приложение</w:t>
      </w:r>
      <w:r w:rsidR="00E0443E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к решению Норильского </w:t>
      </w: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городского Совета депутатов </w:t>
      </w:r>
    </w:p>
    <w:p w:rsidR="002F625F" w:rsidRPr="00E0443E" w:rsidRDefault="004153D8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22 октября 2024 года </w:t>
      </w:r>
      <w:r w:rsidR="002F625F" w:rsidRPr="00E0443E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19/6-448</w:t>
      </w:r>
      <w:bookmarkStart w:id="0" w:name="_GoBack"/>
      <w:bookmarkEnd w:id="0"/>
      <w:r w:rsidR="002F625F" w:rsidRPr="00E0443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A47870" w:rsidRPr="00E0443E">
        <w:rPr>
          <w:rFonts w:ascii="Times New Roman" w:hAnsi="Times New Roman" w:cs="Times New Roman"/>
          <w:sz w:val="26"/>
          <w:szCs w:val="26"/>
        </w:rPr>
        <w:t>6</w:t>
      </w: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к Правилам </w:t>
      </w: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землепользованию и застройки </w:t>
      </w:r>
    </w:p>
    <w:p w:rsidR="002F625F" w:rsidRPr="00E0443E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2F625F" w:rsidRDefault="002F625F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  <w:r w:rsidRPr="00E0443E">
        <w:rPr>
          <w:rFonts w:ascii="Times New Roman" w:hAnsi="Times New Roman" w:cs="Times New Roman"/>
          <w:sz w:val="26"/>
          <w:szCs w:val="26"/>
        </w:rPr>
        <w:t xml:space="preserve">город Норильск </w:t>
      </w:r>
    </w:p>
    <w:p w:rsidR="00E0443E" w:rsidRDefault="00E0443E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</w:p>
    <w:p w:rsidR="00E0443E" w:rsidRDefault="00E0443E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</w:p>
    <w:p w:rsidR="00E0443E" w:rsidRPr="00E0443E" w:rsidRDefault="00E0443E" w:rsidP="00E0443E">
      <w:pPr>
        <w:spacing w:after="0" w:line="0" w:lineRule="atLeast"/>
        <w:ind w:firstLine="9498"/>
        <w:rPr>
          <w:rFonts w:ascii="Times New Roman" w:hAnsi="Times New Roman" w:cs="Times New Roman"/>
          <w:sz w:val="26"/>
          <w:szCs w:val="26"/>
        </w:rPr>
      </w:pPr>
    </w:p>
    <w:p w:rsidR="002F625F" w:rsidRDefault="00A47870" w:rsidP="002F625F">
      <w:pPr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123430" cy="4235231"/>
            <wp:effectExtent l="0" t="0" r="1270" b="0"/>
            <wp:docPr id="1" name="Рисунок 1" descr="\\files2\Управление Архитектуры\ОТДЕЛ ПО ЗЕМЛЕУСТРОЙСТВУ\=ПУБЛИЧНЫЕ СЛУШАНИЯ\ПУБЛИЧНЫЕ СЛУШАНИЯ\2024\ПЗЗ 25-26.09. по 5700\сайт\Карта градостроительного зонирования 6 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files2\Управление Архитектуры\ОТДЕЛ ПО ЗЕМЛЕУСТРОЙСТВУ\=ПУБЛИЧНЫЕ СЛУШАНИЯ\ПУБЛИЧНЫЕ СЛУШАНИЯ\2024\ПЗЗ 25-26.09. по 5700\сайт\Карта градостроительного зонирования 6 ок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9015" cy="4250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625F" w:rsidSect="00E0443E">
      <w:pgSz w:w="16838" w:h="11906" w:orient="landscape"/>
      <w:pgMar w:top="709" w:right="113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06"/>
    <w:rsid w:val="002F625F"/>
    <w:rsid w:val="004153D8"/>
    <w:rsid w:val="004E0606"/>
    <w:rsid w:val="00A47870"/>
    <w:rsid w:val="00B942E2"/>
    <w:rsid w:val="00E0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04139-303F-4B71-9BCF-9F581CB5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Прохорова Елена Васильевна</dc:creator>
  <cp:keywords/>
  <dc:description/>
  <cp:lastModifiedBy>Гырнец Светлана Васильевна</cp:lastModifiedBy>
  <cp:revision>4</cp:revision>
  <dcterms:created xsi:type="dcterms:W3CDTF">2024-09-30T09:49:00Z</dcterms:created>
  <dcterms:modified xsi:type="dcterms:W3CDTF">2024-10-21T03:08:00Z</dcterms:modified>
</cp:coreProperties>
</file>