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2F160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1970" cy="6153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544"/>
        <w:gridCol w:w="4562"/>
      </w:tblGrid>
      <w:tr w:rsidR="00726148" w:rsidRPr="00512575" w:rsidTr="00AC0E9D">
        <w:tc>
          <w:tcPr>
            <w:tcW w:w="4544" w:type="dxa"/>
            <w:shd w:val="clear" w:color="auto" w:fill="auto"/>
          </w:tcPr>
          <w:p w:rsidR="00726148" w:rsidRPr="00512575" w:rsidRDefault="00100351" w:rsidP="002F1602">
            <w:pPr>
              <w:rPr>
                <w:szCs w:val="26"/>
              </w:rPr>
            </w:pPr>
            <w:r>
              <w:rPr>
                <w:szCs w:val="26"/>
              </w:rPr>
              <w:t>23 сентября</w:t>
            </w:r>
            <w:r w:rsidR="002F1602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62" w:type="dxa"/>
            <w:shd w:val="clear" w:color="auto" w:fill="auto"/>
          </w:tcPr>
          <w:p w:rsidR="00726148" w:rsidRPr="00512575" w:rsidRDefault="00726148" w:rsidP="002F1602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100351">
              <w:rPr>
                <w:szCs w:val="26"/>
              </w:rPr>
              <w:t>28/6-579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5E5D98">
        <w:rPr>
          <w:szCs w:val="26"/>
        </w:rPr>
        <w:t>2</w:t>
      </w:r>
      <w:r w:rsidR="00100351">
        <w:rPr>
          <w:szCs w:val="26"/>
        </w:rPr>
        <w:t>8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5E5D98">
        <w:rPr>
          <w:szCs w:val="26"/>
        </w:rPr>
        <w:t>2</w:t>
      </w:r>
      <w:r w:rsidR="00100351">
        <w:rPr>
          <w:szCs w:val="26"/>
        </w:rPr>
        <w:t>8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2F1602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5E5D98">
        <w:rPr>
          <w:szCs w:val="26"/>
        </w:rPr>
        <w:t>2</w:t>
      </w:r>
      <w:r w:rsidR="00100351">
        <w:rPr>
          <w:szCs w:val="26"/>
        </w:rPr>
        <w:t>8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100351" w:rsidRDefault="00100351" w:rsidP="00100351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.1</w:t>
      </w:r>
      <w:r>
        <w:rPr>
          <w:rFonts w:eastAsiaTheme="minorHAnsi"/>
          <w:lang w:eastAsia="en-US"/>
        </w:rPr>
        <w:t xml:space="preserve">. </w:t>
      </w:r>
      <w:r>
        <w:t xml:space="preserve">Об установлении и введении в действие туристического налога на территории муниципального образования город Норильск. </w:t>
      </w:r>
    </w:p>
    <w:p w:rsidR="00100351" w:rsidRDefault="00100351" w:rsidP="0010035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2. </w:t>
      </w:r>
      <w:r>
        <w:rPr>
          <w:color w:val="000000"/>
          <w:spacing w:val="1"/>
        </w:rPr>
        <w:t>О внесении изменения в решение Норильского городского Совета депутатов от 21.09.2021 № 30/5-676 «Об утверждении Порядка и условий возмещения расходов, связанных со служебной командировкой лиц, замещающих муниципальные должности муниципального образования город Норильск на постоянной основе».</w:t>
      </w:r>
      <w:r>
        <w:rPr>
          <w:rFonts w:eastAsiaTheme="minorHAnsi"/>
          <w:lang w:eastAsia="en-US"/>
        </w:rPr>
        <w:t xml:space="preserve"> </w:t>
      </w:r>
    </w:p>
    <w:p w:rsidR="00100351" w:rsidRDefault="00100351" w:rsidP="00100351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3. </w:t>
      </w:r>
      <w:bookmarkStart w:id="0" w:name="_Hlk204006512"/>
      <w:r>
        <w:t>О внесении изменения в решение Норильского городского Совета депутатов от 21.10.2008 № 14-328 «Об утверждении Положения о материально-техническом и организационном обеспечении деятельности органов местного самоуправления муниципального образования город Норильск»</w:t>
      </w:r>
      <w:bookmarkEnd w:id="0"/>
      <w:r>
        <w:t xml:space="preserve">. </w:t>
      </w:r>
    </w:p>
    <w:p w:rsidR="00100351" w:rsidRDefault="00100351" w:rsidP="0010035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4. О награждении Почетной грамотой Норильского городского Совета депутатов. </w:t>
      </w:r>
    </w:p>
    <w:p w:rsidR="00100351" w:rsidRDefault="00100351" w:rsidP="00100351">
      <w:pPr>
        <w:ind w:firstLine="709"/>
        <w:jc w:val="both"/>
        <w:rPr>
          <w:bCs/>
        </w:rPr>
      </w:pPr>
      <w:r>
        <w:t>1.</w:t>
      </w:r>
      <w:r>
        <w:t xml:space="preserve">5. </w:t>
      </w:r>
      <w:r>
        <w:rPr>
          <w:bCs/>
        </w:rPr>
        <w:t xml:space="preserve">О внесении изменения в решение Норильского городского Совета депутатов от 11.12.2012 № 7/4-125 «Об утверждении Положения об Управлении имущества Администрации города Норильска». </w:t>
      </w:r>
    </w:p>
    <w:p w:rsidR="00100351" w:rsidRDefault="00100351" w:rsidP="00100351">
      <w:pPr>
        <w:ind w:right="-108" w:firstLine="709"/>
        <w:jc w:val="both"/>
      </w:pPr>
      <w:r>
        <w:t>1.</w:t>
      </w:r>
      <w:r>
        <w:t xml:space="preserve">6. О внесении изменений в решение </w:t>
      </w:r>
      <w:r w:rsidR="004B4ABF">
        <w:t>Норильского г</w:t>
      </w:r>
      <w:r>
        <w:t>о</w:t>
      </w:r>
      <w:bookmarkStart w:id="1" w:name="_GoBack"/>
      <w:bookmarkEnd w:id="1"/>
      <w:r>
        <w:t>родского Совета депутатов от 21.09.2021 № 30/5-690 «Об утверждении Положения о муниципальном земельном контроле на территории муниципального образования город Норильск».</w:t>
      </w:r>
      <w:r>
        <w:rPr>
          <w:color w:val="000000" w:themeColor="text1"/>
        </w:rPr>
        <w:t xml:space="preserve"> </w:t>
      </w:r>
    </w:p>
    <w:p w:rsidR="00100351" w:rsidRDefault="00100351" w:rsidP="0010035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7. О внесении изменений в решение Норильского городского Совета депутатов от 21.09.2021 № 30/5-694 «Об утверждении Положения о муниципальном жилищном контроле на территории муниципального образования город Норильск». </w:t>
      </w:r>
    </w:p>
    <w:p w:rsidR="00100351" w:rsidRDefault="00100351" w:rsidP="00100351">
      <w:pPr>
        <w:ind w:right="-108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 xml:space="preserve">8. О внесении изменений в решение Норильского городского Совета депутатов от 21.09.2021 № 30/5-696 «Об утверждении Положения о </w:t>
      </w:r>
      <w:r>
        <w:rPr>
          <w:color w:val="000000" w:themeColor="text1"/>
        </w:rPr>
        <w:lastRenderedPageBreak/>
        <w:t xml:space="preserve">муниципальном контроле в сфере благоустройства на территории муниципального образования город Норильск». </w:t>
      </w:r>
    </w:p>
    <w:p w:rsidR="00100351" w:rsidRDefault="00100351" w:rsidP="00100351">
      <w:pPr>
        <w:ind w:right="-108" w:firstLine="709"/>
        <w:jc w:val="both"/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9. </w:t>
      </w:r>
      <w:r>
        <w:t xml:space="preserve">О внесении изменений в решение Норильского городского Совета депутатов от 21.09.2021 № 30/5-695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100351" w:rsidRDefault="00100351" w:rsidP="00100351">
      <w:pPr>
        <w:ind w:firstLine="709"/>
        <w:jc w:val="both"/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10. </w:t>
      </w:r>
      <w:r>
        <w:t xml:space="preserve">О внесении изменений в решение Норильского городского Совета депутатов от 24.10.2023 № 10/6-276 «Об утверждении Положения об Управлении дорожно-транспортной инфраструктуры Администрации города Норильска». </w:t>
      </w:r>
    </w:p>
    <w:p w:rsidR="00100351" w:rsidRDefault="00100351" w:rsidP="0010035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11.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100351" w:rsidRDefault="00100351" w:rsidP="00100351">
      <w:pPr>
        <w:ind w:firstLine="709"/>
        <w:jc w:val="both"/>
        <w:rPr>
          <w:rFonts w:eastAsiaTheme="minorHAnsi"/>
          <w:lang w:eastAsia="en-US"/>
        </w:rPr>
      </w:pPr>
      <w:r>
        <w:t>1.</w:t>
      </w:r>
      <w:r>
        <w:t>12. О назначении собрания граждан в целях рассмотрения и обсуждения вопроса внесения инициативного проекта «</w:t>
      </w:r>
      <w:r>
        <w:rPr>
          <w:bCs/>
        </w:rPr>
        <w:t>Обустройство спортивной игровой площадки для детей на лыжной базе «Оль-Гуль», планируемого к реализации в два этапа в период 2025-2026 гг.».</w:t>
      </w:r>
    </w:p>
    <w:p w:rsidR="00100351" w:rsidRDefault="00100351" w:rsidP="00100351">
      <w:pPr>
        <w:tabs>
          <w:tab w:val="left" w:pos="8364"/>
          <w:tab w:val="left" w:pos="10189"/>
        </w:tabs>
        <w:ind w:right="17" w:firstLine="709"/>
        <w:jc w:val="both"/>
        <w:rPr>
          <w:szCs w:val="26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13. </w:t>
      </w:r>
      <w:r>
        <w:t>Об изменении состава постоянной комиссии Городского Совета по бюджету и собственности.</w:t>
      </w:r>
    </w:p>
    <w:p w:rsidR="00100351" w:rsidRDefault="00100351" w:rsidP="00100351">
      <w:pPr>
        <w:tabs>
          <w:tab w:val="left" w:pos="8364"/>
          <w:tab w:val="left" w:pos="10189"/>
        </w:tabs>
        <w:ind w:right="17" w:firstLine="709"/>
        <w:jc w:val="both"/>
      </w:pPr>
      <w:r>
        <w:t>1.</w:t>
      </w:r>
      <w:r>
        <w:t>14. Об изменении состава постоянной комиссии Городского Совета по городскому хозяйству.</w:t>
      </w:r>
    </w:p>
    <w:p w:rsidR="00100351" w:rsidRDefault="00100351" w:rsidP="0010035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15. О помощниках депутатов Норильского городского Совета депутатов. </w:t>
      </w:r>
    </w:p>
    <w:p w:rsidR="0074677B" w:rsidRDefault="00B80B28" w:rsidP="002F1602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EE2AC7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EA1" w:rsidRDefault="00052EA1" w:rsidP="00171B74">
      <w:r>
        <w:separator/>
      </w:r>
    </w:p>
  </w:endnote>
  <w:endnote w:type="continuationSeparator" w:id="0">
    <w:p w:rsidR="00052EA1" w:rsidRDefault="00052EA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84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EA1" w:rsidRDefault="00052EA1" w:rsidP="00171B74">
      <w:r>
        <w:separator/>
      </w:r>
    </w:p>
  </w:footnote>
  <w:footnote w:type="continuationSeparator" w:id="0">
    <w:p w:rsidR="00052EA1" w:rsidRDefault="00052EA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2EA1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0351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602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0846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B4ABF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0E9D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9F86-7B94-47C6-807A-4CEF9684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6</cp:revision>
  <cp:lastPrinted>2025-09-08T10:12:00Z</cp:lastPrinted>
  <dcterms:created xsi:type="dcterms:W3CDTF">2025-09-08T10:12:00Z</dcterms:created>
  <dcterms:modified xsi:type="dcterms:W3CDTF">2025-09-20T04:29:00Z</dcterms:modified>
</cp:coreProperties>
</file>