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E8" w:rsidRPr="0020324A" w:rsidRDefault="00492CE8" w:rsidP="00492CE8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КРАСНОЯРСКИЙ КРАЙ</w:t>
      </w:r>
    </w:p>
    <w:p w:rsidR="003A3B26" w:rsidRPr="0020324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20324A">
        <w:rPr>
          <w:rFonts w:ascii="Times New Roman" w:hAnsi="Times New Roman" w:cs="Times New Roman"/>
          <w:b w:val="0"/>
          <w:sz w:val="25"/>
          <w:szCs w:val="25"/>
        </w:rPr>
        <w:t>АДМИНИСТРАЦИЯ ГОРОДА НОРИЛЬСКА</w:t>
      </w:r>
    </w:p>
    <w:p w:rsidR="009D77FD" w:rsidRPr="0020324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</w:p>
    <w:p w:rsidR="003A3B26" w:rsidRPr="0020324A" w:rsidRDefault="007513BA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20324A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A3B26" w:rsidRPr="0020324A" w:rsidRDefault="003A3B26" w:rsidP="003A3B26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</w:p>
    <w:p w:rsidR="003A3B26" w:rsidRPr="0020324A" w:rsidRDefault="00DB2A7E" w:rsidP="003A3B26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20.02.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>20</w:t>
      </w:r>
      <w:r w:rsidR="00BC2D46" w:rsidRPr="0020324A">
        <w:rPr>
          <w:rFonts w:ascii="Times New Roman" w:hAnsi="Times New Roman" w:cs="Times New Roman"/>
          <w:b w:val="0"/>
          <w:sz w:val="25"/>
          <w:szCs w:val="25"/>
        </w:rPr>
        <w:t>2</w:t>
      </w:r>
      <w:r w:rsidR="0020324A" w:rsidRPr="0020324A">
        <w:rPr>
          <w:rFonts w:ascii="Times New Roman" w:hAnsi="Times New Roman" w:cs="Times New Roman"/>
          <w:b w:val="0"/>
          <w:sz w:val="25"/>
          <w:szCs w:val="25"/>
        </w:rPr>
        <w:t>5</w:t>
      </w:r>
      <w:r w:rsidR="00BA3C3A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  </w:t>
      </w:r>
      <w:r w:rsidR="00F23972" w:rsidRPr="0020324A">
        <w:rPr>
          <w:rFonts w:ascii="Times New Roman" w:hAnsi="Times New Roman" w:cs="Times New Roman"/>
          <w:b w:val="0"/>
          <w:sz w:val="25"/>
          <w:szCs w:val="25"/>
        </w:rPr>
        <w:t xml:space="preserve">    </w:t>
      </w:r>
      <w:r w:rsidR="00C10D24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A64445">
        <w:rPr>
          <w:rFonts w:ascii="Times New Roman" w:hAnsi="Times New Roman" w:cs="Times New Roman"/>
          <w:b w:val="0"/>
          <w:sz w:val="25"/>
          <w:szCs w:val="25"/>
        </w:rPr>
        <w:t xml:space="preserve">        </w:t>
      </w:r>
      <w:r w:rsidR="00C10D24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</w:t>
      </w:r>
      <w:r w:rsidR="00C10D24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г.</w:t>
      </w:r>
      <w:r w:rsidR="00536FAD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9D77FD" w:rsidRPr="0020324A">
        <w:rPr>
          <w:rFonts w:ascii="Times New Roman" w:hAnsi="Times New Roman" w:cs="Times New Roman"/>
          <w:b w:val="0"/>
          <w:sz w:val="25"/>
          <w:szCs w:val="25"/>
        </w:rPr>
        <w:t>Норильск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9D77FD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</w:t>
      </w:r>
      <w:r w:rsidR="00715E88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          </w:t>
      </w:r>
      <w:r w:rsidR="00F23972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A64445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536FAD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</w:t>
      </w:r>
      <w:r w:rsidR="00536FAD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C0639C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№ 109</w:t>
      </w:r>
    </w:p>
    <w:p w:rsidR="009D77FD" w:rsidRPr="0020324A" w:rsidRDefault="009D77FD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4F1536" w:rsidRPr="0020324A" w:rsidRDefault="004F1536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1D06E8" w:rsidRPr="0020324A" w:rsidRDefault="00214BD3" w:rsidP="00474E3A">
      <w:pPr>
        <w:jc w:val="both"/>
        <w:rPr>
          <w:sz w:val="25"/>
          <w:szCs w:val="25"/>
        </w:rPr>
      </w:pPr>
      <w:r w:rsidRPr="0020324A">
        <w:rPr>
          <w:sz w:val="25"/>
          <w:szCs w:val="25"/>
        </w:rPr>
        <w:t>О внесении изменений в постановление А</w:t>
      </w:r>
      <w:r w:rsidR="007E63CE">
        <w:rPr>
          <w:sz w:val="25"/>
          <w:szCs w:val="25"/>
        </w:rPr>
        <w:t xml:space="preserve">дминистрации города Норильска </w:t>
      </w:r>
      <w:r w:rsidRPr="0020324A">
        <w:rPr>
          <w:sz w:val="25"/>
          <w:szCs w:val="25"/>
        </w:rPr>
        <w:t>от 28.12.2015 № 645</w:t>
      </w:r>
    </w:p>
    <w:p w:rsidR="00C41798" w:rsidRPr="0020324A" w:rsidRDefault="00C41798" w:rsidP="00474E3A">
      <w:pPr>
        <w:rPr>
          <w:sz w:val="25"/>
          <w:szCs w:val="25"/>
        </w:rPr>
      </w:pPr>
    </w:p>
    <w:p w:rsidR="00DD51EB" w:rsidRPr="0020324A" w:rsidRDefault="001D4C98" w:rsidP="00C4179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В целях установления предельных цен отдельных услуг, включенных в Обязательный перечень отдельных видов товаров, работ, услуг,  их потребительские свойства и иные характеристики, а также значения таких свойств и характеристик (в том числе</w:t>
      </w:r>
      <w:r w:rsidR="0020324A" w:rsidRPr="0020324A">
        <w:rPr>
          <w:sz w:val="25"/>
          <w:szCs w:val="25"/>
        </w:rPr>
        <w:t xml:space="preserve"> предельные цены товаров, работ, услуг</w:t>
      </w:r>
      <w:r w:rsidRPr="0020324A">
        <w:rPr>
          <w:sz w:val="25"/>
          <w:szCs w:val="25"/>
        </w:rPr>
        <w:t>), являющийся приложением № 1 к Правилам определения требований к закупаемым муниципальными органами, муниципальными казенными и бюджетными учреждениями, а также муниципальными унитарными предприятиями муниципального образования город Норильск отдельным видам товаров, работ, услуг (в том числе предельных цен товаров, работ, услуг), утвержденным постановлением Администрации города Норильска от 28.12.2015 № 645</w:t>
      </w:r>
      <w:r w:rsidR="00214BD3" w:rsidRPr="0020324A">
        <w:rPr>
          <w:sz w:val="25"/>
          <w:szCs w:val="25"/>
        </w:rPr>
        <w:t>,</w:t>
      </w:r>
      <w:r w:rsidR="00C41798" w:rsidRPr="0020324A">
        <w:rPr>
          <w:sz w:val="25"/>
          <w:szCs w:val="25"/>
        </w:rPr>
        <w:t xml:space="preserve"> </w:t>
      </w:r>
    </w:p>
    <w:p w:rsidR="001D06E8" w:rsidRPr="0020324A" w:rsidRDefault="001D06E8" w:rsidP="00DD51EB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ПОСТАНОВЛЯЮ:</w:t>
      </w:r>
    </w:p>
    <w:p w:rsidR="004E47E0" w:rsidRPr="0020324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Внести в </w:t>
      </w:r>
      <w:r w:rsidR="00901377">
        <w:rPr>
          <w:sz w:val="25"/>
          <w:szCs w:val="25"/>
        </w:rPr>
        <w:t>п</w:t>
      </w:r>
      <w:r w:rsidR="00506B2B">
        <w:rPr>
          <w:sz w:val="25"/>
          <w:szCs w:val="25"/>
        </w:rPr>
        <w:t xml:space="preserve">риложение 1 к </w:t>
      </w:r>
      <w:r w:rsidRPr="0020324A">
        <w:rPr>
          <w:sz w:val="25"/>
          <w:szCs w:val="25"/>
        </w:rPr>
        <w:t>Правила</w:t>
      </w:r>
      <w:r w:rsidR="00506B2B">
        <w:rPr>
          <w:sz w:val="25"/>
          <w:szCs w:val="25"/>
        </w:rPr>
        <w:t>м</w:t>
      </w:r>
      <w:r w:rsidRPr="0020324A">
        <w:rPr>
          <w:sz w:val="25"/>
          <w:szCs w:val="25"/>
        </w:rPr>
        <w:t xml:space="preserve"> определения требований к закупаемым муниципальными органами, муниципальными казенными и бюджетными учреждениями, а также муниципальными унитарными предприятиями муниципального образования город Норильск отдельным видам товаров, работ, услуг (в том числе предельных цен товаров, работ, услуг), утвержденны</w:t>
      </w:r>
      <w:r w:rsidR="003F384D">
        <w:rPr>
          <w:sz w:val="25"/>
          <w:szCs w:val="25"/>
        </w:rPr>
        <w:t>й</w:t>
      </w:r>
      <w:r w:rsidRPr="0020324A">
        <w:rPr>
          <w:sz w:val="25"/>
          <w:szCs w:val="25"/>
        </w:rPr>
        <w:t xml:space="preserve"> постановлением Администрации города Норильска от 28.12.2015 № 645 (далее – </w:t>
      </w:r>
      <w:r w:rsidR="00BF4933">
        <w:rPr>
          <w:sz w:val="25"/>
          <w:szCs w:val="25"/>
        </w:rPr>
        <w:t>приложение 1 П</w:t>
      </w:r>
      <w:r w:rsidRPr="0020324A">
        <w:rPr>
          <w:sz w:val="25"/>
          <w:szCs w:val="25"/>
        </w:rPr>
        <w:t>равил), следующие изменения:</w:t>
      </w:r>
    </w:p>
    <w:p w:rsidR="00214BD3" w:rsidRPr="0020324A" w:rsidRDefault="00214BD3" w:rsidP="00D80F43">
      <w:pPr>
        <w:tabs>
          <w:tab w:val="left" w:pos="1080"/>
        </w:tabs>
        <w:ind w:firstLine="709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1.1. </w:t>
      </w:r>
      <w:r w:rsidR="00C67E80">
        <w:rPr>
          <w:sz w:val="25"/>
          <w:szCs w:val="25"/>
        </w:rPr>
        <w:t xml:space="preserve">в </w:t>
      </w:r>
      <w:r w:rsidR="00E846E7">
        <w:rPr>
          <w:sz w:val="25"/>
          <w:szCs w:val="25"/>
        </w:rPr>
        <w:t>п</w:t>
      </w:r>
      <w:r w:rsidR="006721C0">
        <w:rPr>
          <w:sz w:val="25"/>
          <w:szCs w:val="25"/>
        </w:rPr>
        <w:t>ункт</w:t>
      </w:r>
      <w:r w:rsidR="00C67E80">
        <w:rPr>
          <w:sz w:val="25"/>
          <w:szCs w:val="25"/>
        </w:rPr>
        <w:t>ах</w:t>
      </w:r>
      <w:r w:rsidR="006721C0">
        <w:rPr>
          <w:sz w:val="25"/>
          <w:szCs w:val="25"/>
        </w:rPr>
        <w:t xml:space="preserve"> 17, 20 </w:t>
      </w:r>
      <w:r w:rsidR="00BF4933">
        <w:rPr>
          <w:sz w:val="25"/>
          <w:szCs w:val="25"/>
        </w:rPr>
        <w:t>п</w:t>
      </w:r>
      <w:r w:rsidR="0093550A">
        <w:rPr>
          <w:sz w:val="25"/>
          <w:szCs w:val="25"/>
        </w:rPr>
        <w:t>риложения 1</w:t>
      </w:r>
      <w:r w:rsidR="006721C0">
        <w:rPr>
          <w:sz w:val="25"/>
          <w:szCs w:val="25"/>
        </w:rPr>
        <w:t xml:space="preserve"> </w:t>
      </w:r>
      <w:r w:rsidR="00BF4933">
        <w:rPr>
          <w:sz w:val="25"/>
          <w:szCs w:val="25"/>
        </w:rPr>
        <w:t xml:space="preserve">Правил </w:t>
      </w:r>
      <w:r w:rsidR="006721C0">
        <w:rPr>
          <w:sz w:val="25"/>
          <w:szCs w:val="25"/>
        </w:rPr>
        <w:t>цифры</w:t>
      </w:r>
      <w:r w:rsidR="00876816">
        <w:rPr>
          <w:sz w:val="25"/>
          <w:szCs w:val="25"/>
        </w:rPr>
        <w:t xml:space="preserve"> «795,66» заменить </w:t>
      </w:r>
      <w:r w:rsidR="006721C0">
        <w:rPr>
          <w:sz w:val="25"/>
          <w:szCs w:val="25"/>
        </w:rPr>
        <w:t xml:space="preserve">цифрами </w:t>
      </w:r>
      <w:r w:rsidR="00876816">
        <w:rPr>
          <w:sz w:val="25"/>
          <w:szCs w:val="25"/>
        </w:rPr>
        <w:t>«89</w:t>
      </w:r>
      <w:r w:rsidR="00012267">
        <w:rPr>
          <w:sz w:val="25"/>
          <w:szCs w:val="25"/>
        </w:rPr>
        <w:t>6</w:t>
      </w:r>
      <w:r w:rsidR="00876816">
        <w:rPr>
          <w:sz w:val="25"/>
          <w:szCs w:val="25"/>
        </w:rPr>
        <w:t>,00»</w:t>
      </w:r>
      <w:r w:rsidRPr="0020324A">
        <w:rPr>
          <w:sz w:val="25"/>
          <w:szCs w:val="25"/>
        </w:rPr>
        <w:t>.</w:t>
      </w: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Управлению по персоналу Администрации города Норильска:</w:t>
      </w:r>
    </w:p>
    <w:p w:rsidR="00214BD3" w:rsidRPr="0020324A" w:rsidRDefault="00214BD3" w:rsidP="00214BD3">
      <w:pPr>
        <w:tabs>
          <w:tab w:val="left" w:pos="1080"/>
        </w:tabs>
        <w:ind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– обеспечить ознакомление с настоящим Постановлением начальника Управления обеспечения деятельности Администрации города Норильска (руководителя Контрактной службы Администрации города Норильска), а также руководителей структурных подразделений Администрации города Норильска, наделенных правами юридического лица, в порядке и сроки, предусмотренные Регламентом Администрации города Норильска.</w:t>
      </w: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Управлению информатизации и связи Администрации города Норильска:</w:t>
      </w:r>
    </w:p>
    <w:p w:rsidR="00214BD3" w:rsidRPr="0020324A" w:rsidRDefault="00214BD3" w:rsidP="00214BD3">
      <w:pPr>
        <w:tabs>
          <w:tab w:val="left" w:pos="1080"/>
        </w:tabs>
        <w:ind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– обеспечить размещение на официальном сайте Российской Федерации в единой информационной системе в сфере закупок товаров, работ, услуг (www.zakupki.gov.ru) настоящего Постановления в течение трех рабочих дней со дня его официального опубликования в газете </w:t>
      </w:r>
      <w:r w:rsidR="00BC71B0" w:rsidRPr="0020324A">
        <w:rPr>
          <w:sz w:val="25"/>
          <w:szCs w:val="25"/>
        </w:rPr>
        <w:t>«</w:t>
      </w:r>
      <w:r w:rsidRPr="0020324A">
        <w:rPr>
          <w:sz w:val="25"/>
          <w:szCs w:val="25"/>
        </w:rPr>
        <w:t>Заполярная правда</w:t>
      </w:r>
      <w:r w:rsidR="00BC71B0" w:rsidRPr="0020324A">
        <w:rPr>
          <w:sz w:val="25"/>
          <w:szCs w:val="25"/>
        </w:rPr>
        <w:t>»</w:t>
      </w:r>
      <w:r w:rsidRPr="0020324A">
        <w:rPr>
          <w:sz w:val="25"/>
          <w:szCs w:val="25"/>
        </w:rPr>
        <w:t>.</w:t>
      </w:r>
    </w:p>
    <w:p w:rsidR="00D214C6" w:rsidRPr="0020324A" w:rsidRDefault="00214BD3" w:rsidP="00214BD3">
      <w:pPr>
        <w:pStyle w:val="aff7"/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E677E" w:rsidRPr="0020324A" w:rsidRDefault="00EE677E" w:rsidP="00214BD3">
      <w:pPr>
        <w:ind w:firstLine="708"/>
        <w:rPr>
          <w:sz w:val="25"/>
          <w:szCs w:val="25"/>
        </w:rPr>
      </w:pPr>
    </w:p>
    <w:p w:rsidR="001405FA" w:rsidRPr="0020324A" w:rsidRDefault="001405FA" w:rsidP="009D77FD">
      <w:pPr>
        <w:rPr>
          <w:sz w:val="25"/>
          <w:szCs w:val="25"/>
        </w:rPr>
      </w:pPr>
    </w:p>
    <w:p w:rsidR="0023313A" w:rsidRPr="0020324A" w:rsidRDefault="00FE6BDE" w:rsidP="009D77FD">
      <w:pPr>
        <w:rPr>
          <w:sz w:val="25"/>
          <w:szCs w:val="25"/>
        </w:rPr>
      </w:pPr>
      <w:r w:rsidRPr="0020324A">
        <w:rPr>
          <w:sz w:val="25"/>
          <w:szCs w:val="25"/>
        </w:rPr>
        <w:t xml:space="preserve">Глава города Норильска                                 </w:t>
      </w:r>
      <w:r w:rsidRPr="0020324A">
        <w:rPr>
          <w:sz w:val="25"/>
          <w:szCs w:val="25"/>
        </w:rPr>
        <w:tab/>
        <w:t xml:space="preserve">            </w:t>
      </w:r>
      <w:r w:rsidRPr="0020324A">
        <w:rPr>
          <w:sz w:val="25"/>
          <w:szCs w:val="25"/>
        </w:rPr>
        <w:tab/>
        <w:t xml:space="preserve">                 </w:t>
      </w:r>
      <w:r w:rsidR="00AB2BEF" w:rsidRPr="0020324A">
        <w:rPr>
          <w:sz w:val="25"/>
          <w:szCs w:val="25"/>
        </w:rPr>
        <w:t xml:space="preserve">     </w:t>
      </w:r>
      <w:r w:rsidR="00A64445">
        <w:rPr>
          <w:sz w:val="25"/>
          <w:szCs w:val="25"/>
        </w:rPr>
        <w:t xml:space="preserve">     </w:t>
      </w:r>
      <w:r w:rsidR="00AB2BEF" w:rsidRPr="0020324A">
        <w:rPr>
          <w:sz w:val="25"/>
          <w:szCs w:val="25"/>
        </w:rPr>
        <w:t xml:space="preserve"> </w:t>
      </w:r>
      <w:r w:rsidRPr="0020324A">
        <w:rPr>
          <w:sz w:val="25"/>
          <w:szCs w:val="25"/>
        </w:rPr>
        <w:t>Д.В. Карасев</w:t>
      </w:r>
      <w:r w:rsidR="0023313A" w:rsidRPr="0020324A">
        <w:rPr>
          <w:sz w:val="25"/>
          <w:szCs w:val="25"/>
        </w:rPr>
        <w:t xml:space="preserve">                         </w:t>
      </w:r>
      <w:bookmarkStart w:id="0" w:name="_GoBack"/>
      <w:bookmarkEnd w:id="0"/>
    </w:p>
    <w:sectPr w:rsidR="0023313A" w:rsidRPr="0020324A" w:rsidSect="00492CE8">
      <w:pgSz w:w="11906" w:h="16838" w:code="9"/>
      <w:pgMar w:top="426" w:right="907" w:bottom="96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4E" w:rsidRDefault="0045424E">
      <w:r>
        <w:separator/>
      </w:r>
    </w:p>
  </w:endnote>
  <w:endnote w:type="continuationSeparator" w:id="0">
    <w:p w:rsidR="0045424E" w:rsidRDefault="0045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4E" w:rsidRDefault="0045424E">
      <w:r>
        <w:separator/>
      </w:r>
    </w:p>
  </w:footnote>
  <w:footnote w:type="continuationSeparator" w:id="0">
    <w:p w:rsidR="0045424E" w:rsidRDefault="0045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63688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8E49D6"/>
    <w:multiLevelType w:val="multilevel"/>
    <w:tmpl w:val="39EA1D56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2267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D4C98"/>
    <w:rsid w:val="001E5FA3"/>
    <w:rsid w:val="001F3F10"/>
    <w:rsid w:val="0020324A"/>
    <w:rsid w:val="00205ECB"/>
    <w:rsid w:val="00211561"/>
    <w:rsid w:val="00211944"/>
    <w:rsid w:val="00214473"/>
    <w:rsid w:val="00214BD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384D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5424E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2CE8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B2B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36D90"/>
    <w:rsid w:val="00641B5B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21C0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E63CE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76816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1377"/>
    <w:rsid w:val="00902C9A"/>
    <w:rsid w:val="00911CAB"/>
    <w:rsid w:val="0092278E"/>
    <w:rsid w:val="00922D3C"/>
    <w:rsid w:val="0093117F"/>
    <w:rsid w:val="009314AD"/>
    <w:rsid w:val="00932D1E"/>
    <w:rsid w:val="0093550A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64445"/>
    <w:rsid w:val="00A72843"/>
    <w:rsid w:val="00A930E4"/>
    <w:rsid w:val="00A95F03"/>
    <w:rsid w:val="00A97C30"/>
    <w:rsid w:val="00AA5473"/>
    <w:rsid w:val="00AA697B"/>
    <w:rsid w:val="00AB2BEF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C71B0"/>
    <w:rsid w:val="00BD199B"/>
    <w:rsid w:val="00BD5954"/>
    <w:rsid w:val="00BE12F4"/>
    <w:rsid w:val="00BE6AA2"/>
    <w:rsid w:val="00BF1C74"/>
    <w:rsid w:val="00BF2ACB"/>
    <w:rsid w:val="00BF4933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67E80"/>
    <w:rsid w:val="00C742D2"/>
    <w:rsid w:val="00C7516B"/>
    <w:rsid w:val="00C76FFC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14C6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0F43"/>
    <w:rsid w:val="00D83D3B"/>
    <w:rsid w:val="00D86D89"/>
    <w:rsid w:val="00DA6823"/>
    <w:rsid w:val="00DB2A7E"/>
    <w:rsid w:val="00DB7C7A"/>
    <w:rsid w:val="00DC4FCC"/>
    <w:rsid w:val="00DC632E"/>
    <w:rsid w:val="00DD51EB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46E7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562CC"/>
    <w:rsid w:val="00F63284"/>
    <w:rsid w:val="00F652B4"/>
    <w:rsid w:val="00F73465"/>
    <w:rsid w:val="00F80A4B"/>
    <w:rsid w:val="00F82E66"/>
    <w:rsid w:val="00F83E08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16</cp:revision>
  <cp:lastPrinted>2025-01-20T02:46:00Z</cp:lastPrinted>
  <dcterms:created xsi:type="dcterms:W3CDTF">2025-01-15T08:25:00Z</dcterms:created>
  <dcterms:modified xsi:type="dcterms:W3CDTF">2025-02-20T03:20:00Z</dcterms:modified>
</cp:coreProperties>
</file>