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278F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22.08.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406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930C83">
        <w:rPr>
          <w:rFonts w:ascii="Times New Roman" w:hAnsi="Times New Roman"/>
          <w:sz w:val="26"/>
          <w:szCs w:val="26"/>
        </w:rPr>
        <w:t xml:space="preserve">13.09.2012 </w:t>
      </w:r>
      <w:r w:rsidRPr="00120E44">
        <w:rPr>
          <w:rFonts w:ascii="Times New Roman" w:hAnsi="Times New Roman"/>
          <w:sz w:val="26"/>
          <w:szCs w:val="26"/>
        </w:rPr>
        <w:t xml:space="preserve">№ </w:t>
      </w:r>
      <w:r w:rsidR="00930C83">
        <w:rPr>
          <w:rFonts w:ascii="Times New Roman" w:hAnsi="Times New Roman"/>
          <w:sz w:val="26"/>
          <w:szCs w:val="26"/>
        </w:rPr>
        <w:t>286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3054" w:rsidRDefault="00363054" w:rsidP="003630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77919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порядка рассмотрения и регистрации заявления</w:t>
      </w:r>
      <w:r w:rsidRPr="005F7ECB">
        <w:rPr>
          <w:rFonts w:ascii="Times New Roman" w:hAnsi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а также приведения муниципального правового акта в соответствие с требованиями действующего законодательства, руководствуясь </w:t>
      </w:r>
      <w:r w:rsidRPr="008F1260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</w:t>
      </w:r>
      <w:r>
        <w:rPr>
          <w:rFonts w:ascii="Times New Roman" w:hAnsi="Times New Roman"/>
          <w:sz w:val="26"/>
          <w:szCs w:val="26"/>
        </w:rPr>
        <w:t>ода Норильска от 31.12.2010</w:t>
      </w:r>
      <w:r w:rsidRPr="008F1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№ </w:t>
      </w:r>
      <w:r w:rsidRPr="008F1260">
        <w:rPr>
          <w:rFonts w:ascii="Times New Roman" w:hAnsi="Times New Roman"/>
          <w:sz w:val="26"/>
          <w:szCs w:val="26"/>
        </w:rPr>
        <w:t>540</w:t>
      </w:r>
      <w:r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8338B6">
        <w:rPr>
          <w:szCs w:val="26"/>
        </w:rPr>
        <w:t xml:space="preserve">1. </w:t>
      </w:r>
      <w:r w:rsidR="00E7172E" w:rsidRPr="008338B6">
        <w:rPr>
          <w:szCs w:val="26"/>
        </w:rPr>
        <w:t xml:space="preserve">Внести в </w:t>
      </w:r>
      <w:r w:rsidR="00D26467" w:rsidRPr="008338B6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8338B6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8338B6">
        <w:rPr>
          <w:rFonts w:eastAsiaTheme="minorHAnsi"/>
          <w:szCs w:val="26"/>
          <w:lang w:eastAsia="en-US"/>
        </w:rPr>
        <w:t xml:space="preserve"> </w:t>
      </w:r>
      <w:r w:rsidR="00A564DD" w:rsidRPr="008338B6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8338B6">
        <w:rPr>
          <w:rFonts w:eastAsiaTheme="minorHAnsi"/>
          <w:szCs w:val="26"/>
        </w:rPr>
        <w:t>«</w:t>
      </w:r>
      <w:r w:rsidR="005173C5" w:rsidRPr="005173C5">
        <w:rPr>
          <w:rFonts w:eastAsia="Calibri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3A2173" w:rsidRPr="008338B6">
        <w:rPr>
          <w:rFonts w:eastAsiaTheme="minorHAnsi"/>
          <w:szCs w:val="26"/>
        </w:rPr>
        <w:t>»</w:t>
      </w:r>
      <w:r w:rsidR="00620F8F" w:rsidRPr="008338B6">
        <w:rPr>
          <w:rFonts w:eastAsiaTheme="minorHAnsi"/>
          <w:szCs w:val="26"/>
        </w:rPr>
        <w:t>,</w:t>
      </w:r>
      <w:r w:rsidR="00620F8F" w:rsidRPr="00B36B87">
        <w:rPr>
          <w:rFonts w:eastAsiaTheme="minorHAnsi"/>
          <w:szCs w:val="26"/>
        </w:rPr>
        <w:t xml:space="preserve">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5173C5">
        <w:rPr>
          <w:szCs w:val="26"/>
        </w:rPr>
        <w:t>13.09.2012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5173C5">
        <w:rPr>
          <w:szCs w:val="26"/>
        </w:rPr>
        <w:t>286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D30886" w:rsidRDefault="00930C83" w:rsidP="00D3088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766BA">
        <w:rPr>
          <w:sz w:val="26"/>
          <w:szCs w:val="26"/>
        </w:rPr>
        <w:t>1.1.</w:t>
      </w:r>
      <w:r w:rsidR="00E4400B">
        <w:rPr>
          <w:sz w:val="26"/>
          <w:szCs w:val="26"/>
        </w:rPr>
        <w:t xml:space="preserve"> В подпункте 1 пункта 2.6.1 Административного регламента слова «</w:t>
      </w:r>
      <w:r w:rsidR="00E4400B" w:rsidRPr="00D30886">
        <w:rPr>
          <w:sz w:val="26"/>
          <w:szCs w:val="26"/>
        </w:rPr>
        <w:t>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 заменить словами «</w:t>
      </w:r>
      <w:r w:rsidR="00D30886" w:rsidRPr="00D30886">
        <w:rPr>
          <w:sz w:val="26"/>
          <w:szCs w:val="26"/>
        </w:rPr>
        <w:t>по форме, утвержденной Приказом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DE2DB1" w:rsidRPr="00DE2DB1">
        <w:rPr>
          <w:sz w:val="26"/>
          <w:szCs w:val="26"/>
        </w:rPr>
        <w:t xml:space="preserve"> (</w:t>
      </w:r>
      <w:r w:rsidR="00DE2DB1">
        <w:rPr>
          <w:sz w:val="26"/>
          <w:szCs w:val="26"/>
        </w:rPr>
        <w:t>далее – Приказ № 240/пр)</w:t>
      </w:r>
      <w:r w:rsidR="00D30886">
        <w:rPr>
          <w:sz w:val="26"/>
          <w:szCs w:val="26"/>
        </w:rPr>
        <w:t>».</w:t>
      </w:r>
    </w:p>
    <w:p w:rsidR="00D30886" w:rsidRDefault="00D30886" w:rsidP="00D30886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Абзац четвертый пункта 3.1.4 Административного регламента изложить в следующей редакции:</w:t>
      </w:r>
    </w:p>
    <w:p w:rsidR="00D30886" w:rsidRPr="00D30886" w:rsidRDefault="00D30886" w:rsidP="00DE2DB1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3088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30886">
        <w:rPr>
          <w:sz w:val="26"/>
          <w:szCs w:val="26"/>
        </w:rPr>
        <w:t xml:space="preserve">Уполномоченный орган проводит анализ представленных документов на наличие оснований для принятия решения и наличие оснований для отказа в предоставлении муниципальной услуги, указанных в </w:t>
      </w:r>
      <w:hyperlink r:id="rId10" w:history="1">
        <w:r w:rsidRPr="00D30886">
          <w:rPr>
            <w:sz w:val="26"/>
            <w:szCs w:val="26"/>
          </w:rPr>
          <w:t>пункте 2.8.2</w:t>
        </w:r>
      </w:hyperlink>
      <w:r w:rsidRPr="00D30886">
        <w:rPr>
          <w:sz w:val="26"/>
          <w:szCs w:val="26"/>
        </w:rPr>
        <w:t xml:space="preserve"> настоящего </w:t>
      </w:r>
      <w:r w:rsidRPr="00D30886">
        <w:rPr>
          <w:sz w:val="26"/>
          <w:szCs w:val="26"/>
        </w:rPr>
        <w:lastRenderedPageBreak/>
        <w:t xml:space="preserve">Административного регламента, и подготавливает проект решения о согласовании проведения переустройства и (или) перепланировки помещения в многоквартирном доме (при отсутствии оснований для отказа в предоставлении муниципальной услуги, указанных в </w:t>
      </w:r>
      <w:hyperlink r:id="rId11" w:history="1">
        <w:r w:rsidRPr="00D30886">
          <w:rPr>
            <w:sz w:val="26"/>
            <w:szCs w:val="26"/>
          </w:rPr>
          <w:t>пункте 2.8.2</w:t>
        </w:r>
      </w:hyperlink>
      <w:r w:rsidRPr="00D30886">
        <w:rPr>
          <w:sz w:val="26"/>
          <w:szCs w:val="26"/>
        </w:rPr>
        <w:t xml:space="preserve"> настоящего Административного регламента),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DE2DB1">
        <w:rPr>
          <w:sz w:val="26"/>
          <w:szCs w:val="26"/>
        </w:rPr>
        <w:t xml:space="preserve"> </w:t>
      </w:r>
      <w:r w:rsidR="00DE2DB1" w:rsidRPr="00DE2DB1">
        <w:rPr>
          <w:sz w:val="26"/>
          <w:szCs w:val="26"/>
        </w:rPr>
        <w:t xml:space="preserve">(при наличии оснований для отказа в предоставлении муниципальной услуги, указанных в </w:t>
      </w:r>
      <w:hyperlink r:id="rId12" w:history="1">
        <w:r w:rsidR="00DE2DB1" w:rsidRPr="00DE2DB1">
          <w:rPr>
            <w:sz w:val="26"/>
            <w:szCs w:val="26"/>
          </w:rPr>
          <w:t>пункте 2.8.2</w:t>
        </w:r>
      </w:hyperlink>
      <w:r w:rsidR="00DE2DB1" w:rsidRPr="00DE2DB1">
        <w:rPr>
          <w:sz w:val="26"/>
          <w:szCs w:val="26"/>
        </w:rPr>
        <w:t xml:space="preserve"> настоящего Административного регламента)</w:t>
      </w:r>
      <w:r w:rsidR="00DE2DB1">
        <w:rPr>
          <w:sz w:val="26"/>
          <w:szCs w:val="26"/>
        </w:rPr>
        <w:t xml:space="preserve"> </w:t>
      </w:r>
      <w:r w:rsidRPr="00D30886">
        <w:rPr>
          <w:sz w:val="26"/>
          <w:szCs w:val="26"/>
        </w:rPr>
        <w:t xml:space="preserve"> по форме, утвержденной Приказом </w:t>
      </w:r>
      <w:r w:rsidR="00A62E64">
        <w:rPr>
          <w:sz w:val="26"/>
          <w:szCs w:val="26"/>
        </w:rPr>
        <w:t xml:space="preserve">           </w:t>
      </w:r>
      <w:r w:rsidR="00DE2DB1">
        <w:rPr>
          <w:sz w:val="26"/>
          <w:szCs w:val="26"/>
        </w:rPr>
        <w:t>№ 240/пр</w:t>
      </w:r>
      <w:r w:rsidRPr="00D30886">
        <w:rPr>
          <w:sz w:val="26"/>
          <w:szCs w:val="26"/>
        </w:rPr>
        <w:t xml:space="preserve"> (форма решения приведена в </w:t>
      </w:r>
      <w:hyperlink r:id="rId13" w:history="1">
        <w:r w:rsidRPr="00D30886">
          <w:rPr>
            <w:sz w:val="26"/>
            <w:szCs w:val="26"/>
          </w:rPr>
          <w:t xml:space="preserve">приложении </w:t>
        </w:r>
        <w:r>
          <w:rPr>
            <w:sz w:val="26"/>
            <w:szCs w:val="26"/>
          </w:rPr>
          <w:t>№</w:t>
        </w:r>
        <w:r w:rsidRPr="00D30886">
          <w:rPr>
            <w:sz w:val="26"/>
            <w:szCs w:val="26"/>
          </w:rPr>
          <w:t xml:space="preserve"> 4</w:t>
        </w:r>
      </w:hyperlink>
      <w:r w:rsidRPr="00D30886">
        <w:rPr>
          <w:sz w:val="26"/>
          <w:szCs w:val="26"/>
        </w:rPr>
        <w:t xml:space="preserve"> к настоящему Административному регламенту).</w:t>
      </w:r>
      <w:r w:rsidR="00A62E64">
        <w:rPr>
          <w:sz w:val="26"/>
          <w:szCs w:val="26"/>
        </w:rPr>
        <w:t>».</w:t>
      </w:r>
    </w:p>
    <w:p w:rsidR="00930C83" w:rsidRPr="00A766BA" w:rsidRDefault="00D30886" w:rsidP="00930C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FA635D">
        <w:rPr>
          <w:rFonts w:ascii="Times New Roman" w:hAnsi="Times New Roman"/>
          <w:sz w:val="26"/>
          <w:szCs w:val="26"/>
        </w:rPr>
        <w:t xml:space="preserve"> Раздел 3 </w:t>
      </w:r>
      <w:r w:rsidR="00930C83" w:rsidRPr="00A766BA">
        <w:rPr>
          <w:rFonts w:ascii="Times New Roman" w:hAnsi="Times New Roman"/>
          <w:sz w:val="26"/>
          <w:szCs w:val="26"/>
        </w:rPr>
        <w:t xml:space="preserve">Административного регламента дополнить </w:t>
      </w:r>
      <w:r w:rsidR="00FA635D">
        <w:rPr>
          <w:rFonts w:ascii="Times New Roman" w:hAnsi="Times New Roman"/>
          <w:sz w:val="26"/>
          <w:szCs w:val="26"/>
        </w:rPr>
        <w:t xml:space="preserve">новым </w:t>
      </w:r>
      <w:r w:rsidR="00930C83" w:rsidRPr="00A766BA">
        <w:rPr>
          <w:rFonts w:ascii="Times New Roman" w:hAnsi="Times New Roman"/>
          <w:sz w:val="26"/>
          <w:szCs w:val="26"/>
        </w:rPr>
        <w:t>пунктом 3.</w:t>
      </w:r>
      <w:r w:rsidR="00930C83">
        <w:rPr>
          <w:rFonts w:ascii="Times New Roman" w:hAnsi="Times New Roman"/>
          <w:sz w:val="26"/>
          <w:szCs w:val="26"/>
        </w:rPr>
        <w:t>2</w:t>
      </w:r>
      <w:r w:rsidR="00930C83" w:rsidRPr="00A766B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30C83" w:rsidRPr="00A766BA" w:rsidRDefault="00930C83" w:rsidP="00930C8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66BA">
        <w:rPr>
          <w:rFonts w:ascii="Times New Roman" w:eastAsiaTheme="minorHAnsi" w:hAnsi="Times New Roman"/>
          <w:sz w:val="26"/>
          <w:szCs w:val="26"/>
        </w:rPr>
        <w:t>«3.</w:t>
      </w:r>
      <w:r>
        <w:rPr>
          <w:rFonts w:ascii="Times New Roman" w:eastAsiaTheme="minorHAnsi" w:hAnsi="Times New Roman"/>
          <w:sz w:val="26"/>
          <w:szCs w:val="26"/>
        </w:rPr>
        <w:t>2</w:t>
      </w:r>
      <w:r w:rsidRPr="00A766BA">
        <w:rPr>
          <w:rFonts w:ascii="Times New Roman" w:eastAsiaTheme="minorHAnsi" w:hAnsi="Times New Roman"/>
          <w:sz w:val="26"/>
          <w:szCs w:val="26"/>
        </w:rPr>
        <w:t>.</w:t>
      </w:r>
      <w:r w:rsidRPr="00A766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766BA">
        <w:rPr>
          <w:rFonts w:ascii="Times New Roman" w:hAnsi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:rsidR="00363054" w:rsidRPr="00363054" w:rsidRDefault="00930C83" w:rsidP="0036305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054">
        <w:rPr>
          <w:rFonts w:ascii="Times New Roman" w:hAnsi="Times New Roman"/>
          <w:sz w:val="26"/>
          <w:szCs w:val="26"/>
        </w:rPr>
        <w:t xml:space="preserve">основанием для исправления допущенных опечаток и ошибок в документах, выданных в результате предоставления муниципальной услуги, является поступление в </w:t>
      </w:r>
      <w:r w:rsidR="002C5C88" w:rsidRPr="00363054">
        <w:rPr>
          <w:rFonts w:ascii="Times New Roman" w:hAnsi="Times New Roman"/>
          <w:sz w:val="26"/>
          <w:szCs w:val="26"/>
        </w:rPr>
        <w:t>уполномоченный орган</w:t>
      </w:r>
      <w:r w:rsidRPr="00363054">
        <w:rPr>
          <w:rFonts w:ascii="Times New Roman" w:hAnsi="Times New Roman"/>
          <w:sz w:val="26"/>
          <w:szCs w:val="26"/>
        </w:rPr>
        <w:t xml:space="preserve"> заявления об исправлении допущенных опечаток и ошибок в документах, выданных в результате предоставления муниципальной услуги (далее - заявление</w:t>
      </w:r>
      <w:r w:rsidR="00363054" w:rsidRPr="00363054">
        <w:rPr>
          <w:rFonts w:ascii="Times New Roman" w:hAnsi="Times New Roman"/>
          <w:sz w:val="26"/>
          <w:szCs w:val="26"/>
        </w:rPr>
        <w:t xml:space="preserve"> об исправлении ошибок);</w:t>
      </w:r>
    </w:p>
    <w:p w:rsidR="00363054" w:rsidRPr="008952D5" w:rsidRDefault="00FA635D" w:rsidP="008952D5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363054" w:rsidRPr="008952D5">
        <w:rPr>
          <w:rFonts w:ascii="Times New Roman" w:hAnsi="Times New Roman"/>
          <w:sz w:val="26"/>
          <w:szCs w:val="26"/>
        </w:rPr>
        <w:t>аявление об исправлении ошибок, представленное заявителем лично либо его представителем, через МФЦ, посредством почтового отправления</w:t>
      </w:r>
      <w:r w:rsidR="008952D5" w:rsidRPr="008952D5">
        <w:rPr>
          <w:rFonts w:ascii="Times New Roman" w:hAnsi="Times New Roman"/>
          <w:sz w:val="26"/>
          <w:szCs w:val="26"/>
        </w:rPr>
        <w:t>,</w:t>
      </w:r>
      <w:r w:rsidR="00363054" w:rsidRPr="008952D5">
        <w:rPr>
          <w:rFonts w:ascii="Times New Roman" w:hAnsi="Times New Roman"/>
          <w:sz w:val="26"/>
          <w:szCs w:val="26"/>
        </w:rPr>
        <w:t xml:space="preserve"> </w:t>
      </w:r>
      <w:r w:rsidR="008952D5" w:rsidRPr="008952D5">
        <w:rPr>
          <w:rFonts w:ascii="Times New Roman" w:hAnsi="Times New Roman"/>
          <w:sz w:val="26"/>
          <w:szCs w:val="26"/>
        </w:rPr>
        <w:t xml:space="preserve">в электронной форме на ЕПГУ, РПГУ, электронную почту уполномоченного </w:t>
      </w:r>
      <w:r>
        <w:rPr>
          <w:rFonts w:ascii="Times New Roman" w:hAnsi="Times New Roman"/>
          <w:sz w:val="26"/>
          <w:szCs w:val="26"/>
        </w:rPr>
        <w:t>органа</w:t>
      </w:r>
      <w:r w:rsidR="00363054" w:rsidRPr="008952D5">
        <w:rPr>
          <w:rFonts w:ascii="Times New Roman" w:hAnsi="Times New Roman"/>
          <w:sz w:val="26"/>
          <w:szCs w:val="26"/>
        </w:rPr>
        <w:t xml:space="preserve"> регистрируется в день его поступления</w:t>
      </w:r>
      <w:r w:rsidR="008952D5" w:rsidRPr="008952D5">
        <w:rPr>
          <w:rFonts w:ascii="Times New Roman" w:hAnsi="Times New Roman"/>
          <w:sz w:val="26"/>
          <w:szCs w:val="26"/>
        </w:rPr>
        <w:t>, а в случае поступления заявления об исправлении ошибок  по окончани</w:t>
      </w:r>
      <w:r>
        <w:rPr>
          <w:rFonts w:ascii="Times New Roman" w:hAnsi="Times New Roman"/>
          <w:sz w:val="26"/>
          <w:szCs w:val="26"/>
        </w:rPr>
        <w:t>и</w:t>
      </w:r>
      <w:r w:rsidR="008952D5" w:rsidRPr="008952D5">
        <w:rPr>
          <w:rFonts w:ascii="Times New Roman" w:hAnsi="Times New Roman"/>
          <w:sz w:val="26"/>
          <w:szCs w:val="26"/>
        </w:rPr>
        <w:t xml:space="preserve"> времени приема (рабочего дня), в выходные, нерабочие праздничные дни – на следующий рабочий день, следующий за днем его поступления</w:t>
      </w:r>
      <w:r>
        <w:rPr>
          <w:rFonts w:ascii="Times New Roman" w:hAnsi="Times New Roman"/>
          <w:sz w:val="26"/>
          <w:szCs w:val="26"/>
        </w:rPr>
        <w:t xml:space="preserve"> в уполномоченный орган</w:t>
      </w:r>
      <w:r w:rsidR="00363054" w:rsidRPr="008952D5">
        <w:rPr>
          <w:rFonts w:ascii="Times New Roman" w:hAnsi="Times New Roman"/>
          <w:sz w:val="26"/>
          <w:szCs w:val="26"/>
        </w:rPr>
        <w:t xml:space="preserve">. </w:t>
      </w:r>
    </w:p>
    <w:p w:rsidR="00930C83" w:rsidRPr="00363054" w:rsidRDefault="00930C83" w:rsidP="002F4EE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3054">
        <w:rPr>
          <w:rFonts w:ascii="Times New Roman" w:hAnsi="Times New Roman"/>
          <w:sz w:val="26"/>
          <w:szCs w:val="26"/>
        </w:rPr>
        <w:t xml:space="preserve">заявление об исправлении ошибок рассматривается специалистом </w:t>
      </w:r>
      <w:r w:rsidR="00C97420" w:rsidRPr="00363054">
        <w:rPr>
          <w:rFonts w:ascii="Times New Roman" w:hAnsi="Times New Roman"/>
          <w:sz w:val="26"/>
          <w:szCs w:val="26"/>
        </w:rPr>
        <w:t>уполномоченного органа</w:t>
      </w:r>
      <w:r w:rsidRPr="00363054">
        <w:rPr>
          <w:rFonts w:ascii="Times New Roman" w:hAnsi="Times New Roman"/>
          <w:sz w:val="26"/>
          <w:szCs w:val="26"/>
        </w:rPr>
        <w:t xml:space="preserve"> в течение 5 рабочих дней с даты его регистрации;</w:t>
      </w:r>
    </w:p>
    <w:p w:rsidR="00930C83" w:rsidRPr="00A766BA" w:rsidRDefault="00FA635D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0C83" w:rsidRPr="00A766BA">
        <w:rPr>
          <w:rFonts w:ascii="Times New Roman" w:hAnsi="Times New Roman"/>
          <w:sz w:val="26"/>
          <w:szCs w:val="26"/>
        </w:rPr>
        <w:t xml:space="preserve">) в случае выявления допущенных опечаток и (или) ошибок в документах, выданных по результату предоставления муниципальной услуги </w:t>
      </w:r>
      <w:r w:rsidR="00930C83" w:rsidRPr="000E2169">
        <w:rPr>
          <w:rFonts w:ascii="Times New Roman" w:hAnsi="Times New Roman"/>
          <w:sz w:val="26"/>
          <w:szCs w:val="26"/>
        </w:rPr>
        <w:t xml:space="preserve">специалист </w:t>
      </w:r>
      <w:r w:rsidR="00C97420">
        <w:rPr>
          <w:rFonts w:ascii="Times New Roman" w:hAnsi="Times New Roman"/>
          <w:sz w:val="26"/>
          <w:szCs w:val="26"/>
        </w:rPr>
        <w:t>уполномоченного органа</w:t>
      </w:r>
      <w:r w:rsidR="00930C83" w:rsidRPr="00A766BA">
        <w:rPr>
          <w:rFonts w:ascii="Times New Roman" w:hAnsi="Times New Roman"/>
          <w:sz w:val="26"/>
          <w:szCs w:val="26"/>
        </w:rPr>
        <w:t xml:space="preserve"> осуществляет замену указанных документов и </w:t>
      </w:r>
      <w:r w:rsidR="002C5C88">
        <w:rPr>
          <w:rFonts w:ascii="Times New Roman" w:hAnsi="Times New Roman"/>
          <w:sz w:val="26"/>
          <w:szCs w:val="26"/>
          <w:lang w:eastAsia="ru-RU"/>
        </w:rPr>
        <w:t>направляет ответ з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аявителю, подписанный </w:t>
      </w:r>
      <w:r w:rsidR="00C97420">
        <w:rPr>
          <w:rFonts w:ascii="Times New Roman" w:hAnsi="Times New Roman"/>
          <w:sz w:val="26"/>
          <w:szCs w:val="26"/>
          <w:lang w:eastAsia="ru-RU"/>
        </w:rPr>
        <w:t>руководителем уполномоченного органа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 способом по</w:t>
      </w:r>
      <w:r w:rsidR="00930C83" w:rsidRPr="00A766BA">
        <w:rPr>
          <w:rFonts w:ascii="Times New Roman" w:hAnsi="Times New Roman"/>
          <w:sz w:val="26"/>
          <w:szCs w:val="26"/>
        </w:rPr>
        <w:t xml:space="preserve"> его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 выбору </w:t>
      </w:r>
      <w:r w:rsidR="00930C83" w:rsidRPr="00A766BA">
        <w:rPr>
          <w:rFonts w:ascii="Times New Roman" w:hAnsi="Times New Roman"/>
          <w:sz w:val="26"/>
          <w:szCs w:val="26"/>
        </w:rPr>
        <w:t xml:space="preserve">при личном приеме, 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почтовой связью, </w:t>
      </w:r>
      <w:r w:rsidR="00930C83" w:rsidRPr="00A766BA">
        <w:rPr>
          <w:rFonts w:ascii="Times New Roman" w:hAnsi="Times New Roman"/>
          <w:sz w:val="26"/>
          <w:szCs w:val="26"/>
        </w:rPr>
        <w:t xml:space="preserve">в срок, не превышающий </w:t>
      </w:r>
      <w:r w:rsidR="00930C83"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 рабочих дней с даты регистрации за</w:t>
      </w:r>
      <w:r w:rsidR="00930C83">
        <w:rPr>
          <w:rFonts w:ascii="Times New Roman" w:hAnsi="Times New Roman"/>
          <w:sz w:val="26"/>
          <w:szCs w:val="26"/>
        </w:rPr>
        <w:t>явления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исправлении ошибок;</w:t>
      </w:r>
    </w:p>
    <w:p w:rsidR="00930C83" w:rsidRPr="00A766BA" w:rsidRDefault="00FA635D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) в случае отсутствия опечаток и (или) ошибок в документах, выданных по результату предоставления муниципальной услуги </w:t>
      </w:r>
      <w:r w:rsidR="00930C83" w:rsidRPr="000E2169">
        <w:rPr>
          <w:rFonts w:ascii="Times New Roman" w:hAnsi="Times New Roman"/>
          <w:sz w:val="26"/>
          <w:szCs w:val="26"/>
        </w:rPr>
        <w:t xml:space="preserve">специалист </w:t>
      </w:r>
      <w:r w:rsidR="004B4D89">
        <w:rPr>
          <w:rFonts w:ascii="Times New Roman" w:hAnsi="Times New Roman"/>
          <w:sz w:val="26"/>
          <w:szCs w:val="26"/>
        </w:rPr>
        <w:t>уполномоченного органа</w:t>
      </w:r>
      <w:r w:rsidR="004B4D89" w:rsidRPr="00A766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C5C88">
        <w:rPr>
          <w:rFonts w:ascii="Times New Roman" w:hAnsi="Times New Roman"/>
          <w:sz w:val="26"/>
          <w:szCs w:val="26"/>
          <w:lang w:eastAsia="ru-RU"/>
        </w:rPr>
        <w:t>направляет ответ з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аявителю, подписанный </w:t>
      </w:r>
      <w:r w:rsidR="004B4D89">
        <w:rPr>
          <w:rFonts w:ascii="Times New Roman" w:hAnsi="Times New Roman"/>
          <w:sz w:val="26"/>
          <w:szCs w:val="26"/>
          <w:lang w:eastAsia="ru-RU"/>
        </w:rPr>
        <w:t>руководителем уполномоченного органа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отсутствии таких опечаток и (или) ошибок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>, способом по</w:t>
      </w:r>
      <w:r w:rsidR="00930C83" w:rsidRPr="00A766BA">
        <w:rPr>
          <w:rFonts w:ascii="Times New Roman" w:hAnsi="Times New Roman"/>
          <w:sz w:val="26"/>
          <w:szCs w:val="26"/>
        </w:rPr>
        <w:t xml:space="preserve"> его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 выбору </w:t>
      </w:r>
      <w:r w:rsidR="00930C83" w:rsidRPr="00A766BA">
        <w:rPr>
          <w:rFonts w:ascii="Times New Roman" w:hAnsi="Times New Roman"/>
          <w:sz w:val="26"/>
          <w:szCs w:val="26"/>
        </w:rPr>
        <w:t xml:space="preserve">при личном приеме, </w:t>
      </w:r>
      <w:r w:rsidR="00930C83" w:rsidRPr="00A766BA">
        <w:rPr>
          <w:rFonts w:ascii="Times New Roman" w:hAnsi="Times New Roman"/>
          <w:sz w:val="26"/>
          <w:szCs w:val="26"/>
          <w:lang w:eastAsia="ru-RU"/>
        </w:rPr>
        <w:t xml:space="preserve">почтовой связью, </w:t>
      </w:r>
      <w:r w:rsidR="00930C83" w:rsidRPr="00A766BA">
        <w:rPr>
          <w:rFonts w:ascii="Times New Roman" w:hAnsi="Times New Roman"/>
          <w:sz w:val="26"/>
          <w:szCs w:val="26"/>
        </w:rPr>
        <w:t xml:space="preserve">в срок, не превышающий </w:t>
      </w:r>
      <w:r w:rsidR="00930C83">
        <w:rPr>
          <w:rFonts w:ascii="Times New Roman" w:hAnsi="Times New Roman"/>
          <w:sz w:val="26"/>
          <w:szCs w:val="26"/>
        </w:rPr>
        <w:t>5</w:t>
      </w:r>
      <w:r w:rsidR="00930C83" w:rsidRPr="00A766BA">
        <w:rPr>
          <w:rFonts w:ascii="Times New Roman" w:hAnsi="Times New Roman"/>
          <w:sz w:val="26"/>
          <w:szCs w:val="26"/>
        </w:rPr>
        <w:t xml:space="preserve"> рабочих дней с даты регистрации за</w:t>
      </w:r>
      <w:r w:rsidR="00930C83">
        <w:rPr>
          <w:rFonts w:ascii="Times New Roman" w:hAnsi="Times New Roman"/>
          <w:sz w:val="26"/>
          <w:szCs w:val="26"/>
        </w:rPr>
        <w:t>явления</w:t>
      </w:r>
      <w:r w:rsidR="00930C83" w:rsidRPr="00A766BA">
        <w:rPr>
          <w:rFonts w:ascii="Times New Roman" w:hAnsi="Times New Roman"/>
          <w:sz w:val="26"/>
          <w:szCs w:val="26"/>
        </w:rPr>
        <w:t xml:space="preserve"> об исправлении ошибок.</w:t>
      </w:r>
    </w:p>
    <w:p w:rsidR="00930C83" w:rsidRDefault="002C5C88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направления ответа з</w:t>
      </w:r>
      <w:r w:rsidR="00930C83" w:rsidRPr="00A766BA">
        <w:rPr>
          <w:rFonts w:ascii="Times New Roman" w:hAnsi="Times New Roman"/>
          <w:sz w:val="26"/>
          <w:szCs w:val="26"/>
        </w:rPr>
        <w:t>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</w:t>
      </w:r>
      <w:r>
        <w:rPr>
          <w:rFonts w:ascii="Times New Roman" w:hAnsi="Times New Roman"/>
          <w:sz w:val="26"/>
          <w:szCs w:val="26"/>
        </w:rPr>
        <w:t xml:space="preserve"> з</w:t>
      </w:r>
      <w:r w:rsidR="00930C83" w:rsidRPr="00A766BA">
        <w:rPr>
          <w:rFonts w:ascii="Times New Roman" w:hAnsi="Times New Roman"/>
          <w:sz w:val="26"/>
          <w:szCs w:val="26"/>
        </w:rPr>
        <w:t>аявителю файлы следующих форматов: .doc, .rtf, .xls, .docx, .xlsx, rar, zip, pdf.</w:t>
      </w:r>
      <w:r w:rsidR="00930C83">
        <w:rPr>
          <w:rFonts w:ascii="Times New Roman" w:hAnsi="Times New Roman"/>
          <w:sz w:val="26"/>
          <w:szCs w:val="26"/>
        </w:rPr>
        <w:t>».</w:t>
      </w:r>
    </w:p>
    <w:p w:rsidR="00ED6902" w:rsidRDefault="00ED6902" w:rsidP="00ED69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абзацах четвертом и пятом пункта 5.2 Административного регламента после слов «</w:t>
      </w:r>
      <w:r w:rsidRPr="00E64FEC">
        <w:rPr>
          <w:rFonts w:ascii="Times New Roman" w:hAnsi="Times New Roman"/>
          <w:sz w:val="26"/>
          <w:szCs w:val="26"/>
        </w:rPr>
        <w:t>по земельно-имущественным отношениям</w:t>
      </w:r>
      <w:r>
        <w:rPr>
          <w:rFonts w:ascii="Times New Roman" w:hAnsi="Times New Roman"/>
          <w:sz w:val="26"/>
          <w:szCs w:val="26"/>
        </w:rPr>
        <w:t>» слова</w:t>
      </w:r>
      <w:r w:rsidRPr="00E64F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E64FEC">
        <w:rPr>
          <w:rFonts w:ascii="Times New Roman" w:hAnsi="Times New Roman"/>
          <w:sz w:val="26"/>
          <w:szCs w:val="26"/>
        </w:rPr>
        <w:t xml:space="preserve">и развитию предпринимательства» </w:t>
      </w:r>
      <w:r>
        <w:rPr>
          <w:rFonts w:ascii="Times New Roman" w:hAnsi="Times New Roman"/>
          <w:sz w:val="26"/>
          <w:szCs w:val="26"/>
        </w:rPr>
        <w:t>исключить</w:t>
      </w:r>
      <w:r w:rsidRPr="00E64FEC">
        <w:rPr>
          <w:rFonts w:ascii="Times New Roman" w:hAnsi="Times New Roman"/>
          <w:sz w:val="26"/>
          <w:szCs w:val="26"/>
        </w:rPr>
        <w:t>.</w:t>
      </w:r>
    </w:p>
    <w:p w:rsidR="00ED6902" w:rsidRPr="00A766BA" w:rsidRDefault="00ED6902" w:rsidP="00930C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0886" w:rsidRDefault="00D30886" w:rsidP="00D30886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lastRenderedPageBreak/>
        <w:t>1.</w:t>
      </w:r>
      <w:r w:rsidR="00ED6902">
        <w:rPr>
          <w:rFonts w:eastAsiaTheme="minorHAnsi"/>
          <w:szCs w:val="26"/>
        </w:rPr>
        <w:t>5</w:t>
      </w:r>
      <w:r>
        <w:rPr>
          <w:rFonts w:eastAsiaTheme="minorHAnsi"/>
          <w:szCs w:val="26"/>
        </w:rPr>
        <w:t>.</w:t>
      </w:r>
      <w:r w:rsidR="00A02430" w:rsidRPr="008338B6">
        <w:rPr>
          <w:rFonts w:eastAsiaTheme="minorHAnsi"/>
          <w:szCs w:val="26"/>
        </w:rPr>
        <w:t xml:space="preserve"> </w:t>
      </w:r>
      <w:r w:rsidR="00930C83">
        <w:rPr>
          <w:rFonts w:eastAsiaTheme="minorHAnsi"/>
          <w:szCs w:val="26"/>
        </w:rPr>
        <w:t>Приложени</w:t>
      </w:r>
      <w:r w:rsidR="004B4D89">
        <w:rPr>
          <w:rFonts w:eastAsiaTheme="minorHAnsi"/>
          <w:szCs w:val="26"/>
        </w:rPr>
        <w:t>я</w:t>
      </w:r>
      <w:r w:rsidR="00930C83">
        <w:rPr>
          <w:rFonts w:eastAsiaTheme="minorHAnsi"/>
          <w:szCs w:val="26"/>
        </w:rPr>
        <w:t xml:space="preserve"> №</w:t>
      </w:r>
      <w:r w:rsidR="004B4D89">
        <w:rPr>
          <w:rFonts w:eastAsiaTheme="minorHAnsi"/>
          <w:szCs w:val="26"/>
        </w:rPr>
        <w:t>№</w:t>
      </w:r>
      <w:r w:rsidR="00930C83">
        <w:rPr>
          <w:rFonts w:eastAsiaTheme="minorHAnsi"/>
          <w:szCs w:val="26"/>
        </w:rPr>
        <w:t xml:space="preserve"> 2</w:t>
      </w:r>
      <w:r w:rsidR="004B4D89">
        <w:rPr>
          <w:rFonts w:eastAsiaTheme="minorHAnsi"/>
          <w:szCs w:val="26"/>
        </w:rPr>
        <w:t>, 3, 4</w:t>
      </w:r>
      <w:r>
        <w:rPr>
          <w:rFonts w:eastAsiaTheme="minorHAnsi"/>
          <w:szCs w:val="26"/>
        </w:rPr>
        <w:t xml:space="preserve"> </w:t>
      </w:r>
      <w:r w:rsidR="00930C83">
        <w:rPr>
          <w:rFonts w:eastAsiaTheme="minorHAnsi"/>
          <w:szCs w:val="26"/>
        </w:rPr>
        <w:t>к</w:t>
      </w:r>
      <w:r w:rsidR="005F625D">
        <w:rPr>
          <w:rFonts w:eastAsiaTheme="minorHAnsi"/>
          <w:szCs w:val="26"/>
        </w:rPr>
        <w:t xml:space="preserve"> </w:t>
      </w:r>
      <w:r w:rsidR="005F625D" w:rsidRPr="003A2173">
        <w:rPr>
          <w:rFonts w:eastAsiaTheme="minorHAnsi"/>
          <w:szCs w:val="26"/>
        </w:rPr>
        <w:t>Административно</w:t>
      </w:r>
      <w:r w:rsidR="00930C83">
        <w:rPr>
          <w:rFonts w:eastAsiaTheme="minorHAnsi"/>
          <w:szCs w:val="26"/>
        </w:rPr>
        <w:t>му</w:t>
      </w:r>
      <w:r w:rsidR="005F625D" w:rsidRPr="003A2173">
        <w:rPr>
          <w:rFonts w:eastAsiaTheme="minorHAnsi"/>
          <w:szCs w:val="26"/>
        </w:rPr>
        <w:t xml:space="preserve"> регламент</w:t>
      </w:r>
      <w:r w:rsidR="00930C83">
        <w:rPr>
          <w:rFonts w:eastAsiaTheme="minorHAnsi"/>
          <w:szCs w:val="26"/>
        </w:rPr>
        <w:t>у</w:t>
      </w:r>
      <w:r w:rsidR="005F625D">
        <w:rPr>
          <w:rFonts w:eastAsiaTheme="minorHAnsi"/>
          <w:szCs w:val="26"/>
        </w:rPr>
        <w:t xml:space="preserve"> </w:t>
      </w:r>
      <w:r w:rsidR="00930C83" w:rsidRPr="008C5C82">
        <w:rPr>
          <w:rFonts w:eastAsiaTheme="minorHAnsi"/>
          <w:szCs w:val="26"/>
          <w:lang w:eastAsia="en-US"/>
        </w:rPr>
        <w:t>изложить в редакции согласно приложени</w:t>
      </w:r>
      <w:r w:rsidR="004B4D89">
        <w:rPr>
          <w:rFonts w:eastAsiaTheme="minorHAnsi"/>
          <w:szCs w:val="26"/>
          <w:lang w:eastAsia="en-US"/>
        </w:rPr>
        <w:t>ям</w:t>
      </w:r>
      <w:r w:rsidR="00930C83" w:rsidRPr="008C5C82">
        <w:rPr>
          <w:rFonts w:eastAsiaTheme="minorHAnsi"/>
          <w:szCs w:val="26"/>
          <w:lang w:eastAsia="en-US"/>
        </w:rPr>
        <w:t xml:space="preserve"> </w:t>
      </w:r>
      <w:r w:rsidR="004B4D89">
        <w:rPr>
          <w:rFonts w:eastAsiaTheme="minorHAnsi"/>
          <w:szCs w:val="26"/>
          <w:lang w:eastAsia="en-US"/>
        </w:rPr>
        <w:t xml:space="preserve">№№ 1, 2, 3 </w:t>
      </w:r>
      <w:r w:rsidR="00930C83" w:rsidRPr="008C5C82">
        <w:rPr>
          <w:rFonts w:eastAsiaTheme="minorHAnsi"/>
          <w:szCs w:val="26"/>
          <w:lang w:eastAsia="en-US"/>
        </w:rPr>
        <w:t>к настоящему постановлению.</w:t>
      </w:r>
    </w:p>
    <w:p w:rsidR="00930C83" w:rsidRDefault="00D30886" w:rsidP="00930C83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338B6">
        <w:rPr>
          <w:rFonts w:eastAsiaTheme="minorHAnsi"/>
          <w:szCs w:val="26"/>
        </w:rPr>
        <w:t>1.</w:t>
      </w:r>
      <w:r w:rsidR="00ED6902">
        <w:rPr>
          <w:rFonts w:eastAsiaTheme="minorHAnsi"/>
          <w:szCs w:val="26"/>
        </w:rPr>
        <w:t>6</w:t>
      </w:r>
      <w:r w:rsidRPr="008338B6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 xml:space="preserve"> Приложение № 5 к Административному регламенту исключить.</w:t>
      </w:r>
    </w:p>
    <w:p w:rsidR="008C5C82" w:rsidRPr="008C5C82" w:rsidRDefault="006E007A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C20B0" w:rsidRPr="003C20B0" w:rsidRDefault="008C5C82" w:rsidP="003C20B0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 xml:space="preserve">3. </w:t>
      </w:r>
      <w:r w:rsidR="00E4400B" w:rsidRPr="003C20B0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3C20B0" w:rsidRPr="003C20B0">
        <w:rPr>
          <w:rFonts w:eastAsiaTheme="minorHAnsi"/>
          <w:sz w:val="26"/>
          <w:szCs w:val="26"/>
          <w:lang w:eastAsia="en-US"/>
        </w:rPr>
        <w:t>, за исключением</w:t>
      </w:r>
      <w:r w:rsidR="00E4400B" w:rsidRPr="003C20B0">
        <w:rPr>
          <w:rFonts w:eastAsiaTheme="minorHAnsi"/>
          <w:sz w:val="26"/>
          <w:szCs w:val="26"/>
          <w:lang w:eastAsia="en-US"/>
        </w:rPr>
        <w:t xml:space="preserve"> </w:t>
      </w:r>
      <w:r w:rsidR="003C20B0" w:rsidRPr="003C20B0">
        <w:rPr>
          <w:rFonts w:eastAsiaTheme="minorHAnsi"/>
          <w:sz w:val="26"/>
          <w:szCs w:val="26"/>
          <w:lang w:eastAsia="en-US"/>
        </w:rPr>
        <w:t>пунктов 1.1, 1.2, 1.4, 1.5 настоящего постановления, которые вступают в силу после опубликования настоящего постановления в газете «Заполярная правда» и распространяют свое действие на правоотношения, возникшие с 25.06.2024.</w:t>
      </w:r>
    </w:p>
    <w:p w:rsidR="008C5C82" w:rsidRPr="008C5C82" w:rsidRDefault="008C5C82" w:rsidP="003C20B0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E007A" w:rsidRDefault="006E007A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1577C" w:rsidRDefault="00E1577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D30886" w:rsidRDefault="00D30886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5F625D" w:rsidRDefault="005F625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D6902" w:rsidRPr="008C5C82" w:rsidRDefault="00ED690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F278F4" w:rsidRDefault="00F278F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4B4D89" w:rsidRPr="008C5C82" w:rsidRDefault="004B4D89" w:rsidP="001F1F7C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1F1F7C">
        <w:rPr>
          <w:rFonts w:ascii="Times New Roman" w:eastAsiaTheme="minorHAnsi" w:hAnsi="Times New Roman"/>
          <w:sz w:val="26"/>
          <w:szCs w:val="26"/>
        </w:rPr>
        <w:t xml:space="preserve">№ 1 </w:t>
      </w: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</w:p>
    <w:p w:rsidR="004B4D89" w:rsidRPr="008C5C82" w:rsidRDefault="004B4D89" w:rsidP="001F1F7C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4B4D89" w:rsidRDefault="00F278F4" w:rsidP="001F1F7C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22.08.</w:t>
      </w:r>
      <w:r w:rsidR="004B4D89" w:rsidRPr="008C5C82">
        <w:rPr>
          <w:rFonts w:ascii="Times New Roman" w:eastAsiaTheme="minorHAnsi" w:hAnsi="Times New Roman"/>
          <w:sz w:val="26"/>
          <w:szCs w:val="26"/>
        </w:rPr>
        <w:t>202</w:t>
      </w:r>
      <w:r w:rsidR="004B4D89">
        <w:rPr>
          <w:rFonts w:ascii="Times New Roman" w:eastAsiaTheme="minorHAnsi" w:hAnsi="Times New Roman"/>
          <w:sz w:val="26"/>
          <w:szCs w:val="26"/>
        </w:rPr>
        <w:t xml:space="preserve">4 г. № </w:t>
      </w:r>
      <w:r>
        <w:rPr>
          <w:rFonts w:ascii="Times New Roman" w:eastAsiaTheme="minorHAnsi" w:hAnsi="Times New Roman"/>
          <w:sz w:val="26"/>
          <w:szCs w:val="26"/>
        </w:rPr>
        <w:t>406</w:t>
      </w:r>
    </w:p>
    <w:p w:rsidR="004B4D89" w:rsidRPr="00C42F7D" w:rsidRDefault="004B4D89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Приложение № 2 </w:t>
      </w: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к Административному регламенту</w:t>
      </w:r>
    </w:p>
    <w:p w:rsidR="00E1577C" w:rsidRPr="00C42F7D" w:rsidRDefault="00E1577C" w:rsidP="00E1577C">
      <w:pPr>
        <w:pStyle w:val="ConsPlusNormal"/>
        <w:tabs>
          <w:tab w:val="left" w:pos="426"/>
        </w:tabs>
        <w:ind w:left="5245"/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Правовые основания предоставления муниципальной услуги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«Согласование проведения переустройства и (или) перепланировки помещения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center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в многоквартирном доме»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Предоставление муниципальной услуги осуществляется в соответствии с: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 - Конституцией Российской Федерации;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Жилищным Кодексом Российской Федерации;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Приказ</w:t>
      </w:r>
      <w:r w:rsidR="00FA635D">
        <w:rPr>
          <w:rFonts w:eastAsiaTheme="minorHAnsi"/>
          <w:szCs w:val="26"/>
          <w:lang w:eastAsia="en-US"/>
        </w:rPr>
        <w:t>ом</w:t>
      </w:r>
      <w:r w:rsidRPr="00C42F7D">
        <w:rPr>
          <w:rFonts w:eastAsiaTheme="minorHAnsi"/>
          <w:szCs w:val="26"/>
          <w:lang w:eastAsia="en-US"/>
        </w:rPr>
        <w:t xml:space="preserve">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Постановление</w:t>
      </w:r>
      <w:r w:rsidR="00FA635D">
        <w:rPr>
          <w:rFonts w:eastAsiaTheme="minorHAnsi"/>
          <w:szCs w:val="26"/>
          <w:lang w:eastAsia="en-US"/>
        </w:rPr>
        <w:t>м</w:t>
      </w:r>
      <w:r w:rsidRPr="00C42F7D">
        <w:rPr>
          <w:rFonts w:eastAsiaTheme="minorHAnsi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E1577C" w:rsidRPr="00C42F7D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C42F7D">
        <w:rPr>
          <w:rFonts w:eastAsiaTheme="minorHAnsi"/>
          <w:szCs w:val="26"/>
          <w:lang w:eastAsia="en-US"/>
        </w:rPr>
        <w:t>- Распоряжением Администрации города Норильска от 20.03.2015 № 1716 «Об утверждении Положения об Управлении по градостроительству и землепользованию Администрации города Норильска».</w:t>
      </w: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C42F7D" w:rsidRPr="008C5C82" w:rsidRDefault="00C42F7D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№ 2 </w:t>
      </w: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</w:p>
    <w:p w:rsidR="00C42F7D" w:rsidRPr="008C5C82" w:rsidRDefault="00C42F7D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C42F7D" w:rsidRDefault="00F278F4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22.08.</w:t>
      </w:r>
      <w:r w:rsidR="00C42F7D" w:rsidRPr="008C5C82">
        <w:rPr>
          <w:rFonts w:ascii="Times New Roman" w:eastAsiaTheme="minorHAnsi" w:hAnsi="Times New Roman"/>
          <w:sz w:val="26"/>
          <w:szCs w:val="26"/>
        </w:rPr>
        <w:t>202</w:t>
      </w:r>
      <w:r w:rsidR="00C42F7D">
        <w:rPr>
          <w:rFonts w:ascii="Times New Roman" w:eastAsiaTheme="minorHAnsi" w:hAnsi="Times New Roman"/>
          <w:sz w:val="26"/>
          <w:szCs w:val="26"/>
        </w:rPr>
        <w:t xml:space="preserve">4 г. № </w:t>
      </w:r>
      <w:r>
        <w:rPr>
          <w:rFonts w:ascii="Times New Roman" w:eastAsiaTheme="minorHAnsi" w:hAnsi="Times New Roman"/>
          <w:sz w:val="26"/>
          <w:szCs w:val="26"/>
        </w:rPr>
        <w:t>406</w:t>
      </w:r>
    </w:p>
    <w:p w:rsidR="00C42F7D" w:rsidRDefault="00C42F7D" w:rsidP="00C42F7D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outlineLvl w:val="1"/>
      </w:pPr>
      <w:r w:rsidRPr="00C42F7D">
        <w:t xml:space="preserve">Приложение № 3 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</w:pPr>
      <w:r w:rsidRPr="00C42F7D">
        <w:t>к Административному регламенту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</w:pPr>
      <w:r w:rsidRPr="00C42F7D"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jc w:val="both"/>
      </w:pPr>
    </w:p>
    <w:p w:rsidR="00C42F7D" w:rsidRPr="00C42F7D" w:rsidRDefault="00C42F7D" w:rsidP="00C42F7D">
      <w:pPr>
        <w:pStyle w:val="ConsPlusNormal"/>
        <w:tabs>
          <w:tab w:val="left" w:pos="3331"/>
        </w:tabs>
        <w:ind w:left="5245"/>
        <w:jc w:val="both"/>
      </w:pPr>
      <w:r w:rsidRPr="00C42F7D">
        <w:t>УТВЕРЖДЕНА</w:t>
      </w:r>
    </w:p>
    <w:p w:rsidR="005173C5" w:rsidRDefault="005173C5" w:rsidP="00C42F7D">
      <w:pPr>
        <w:pStyle w:val="ConsPlusNormal"/>
        <w:tabs>
          <w:tab w:val="left" w:pos="3331"/>
        </w:tabs>
        <w:ind w:left="5245"/>
        <w:jc w:val="both"/>
      </w:pPr>
      <w:r w:rsidRPr="005173C5">
        <w:t>Приказ</w:t>
      </w:r>
      <w:r>
        <w:t>ом Минстроя России от 04.04.2024 № 240/пр</w:t>
      </w:r>
    </w:p>
    <w:p w:rsidR="005173C5" w:rsidRPr="005173C5" w:rsidRDefault="005173C5" w:rsidP="00C42F7D">
      <w:pPr>
        <w:pStyle w:val="ConsPlusNormal"/>
        <w:tabs>
          <w:tab w:val="left" w:pos="3331"/>
        </w:tabs>
        <w:ind w:left="5245"/>
        <w:jc w:val="both"/>
        <w:rPr>
          <w:szCs w:val="26"/>
        </w:rPr>
      </w:pPr>
    </w:p>
    <w:p w:rsidR="005173C5" w:rsidRPr="005173C5" w:rsidRDefault="005173C5" w:rsidP="005173C5">
      <w:pPr>
        <w:autoSpaceDE w:val="0"/>
        <w:autoSpaceDN w:val="0"/>
        <w:rPr>
          <w:rFonts w:ascii="Times New Roman" w:hAnsi="Times New Roman"/>
          <w:bCs/>
          <w:sz w:val="26"/>
          <w:szCs w:val="26"/>
        </w:rPr>
      </w:pPr>
      <w:r w:rsidRPr="005173C5">
        <w:rPr>
          <w:rFonts w:ascii="Times New Roman" w:hAnsi="Times New Roman"/>
          <w:bCs/>
          <w:sz w:val="26"/>
          <w:szCs w:val="26"/>
        </w:rPr>
        <w:t xml:space="preserve">Форма заявления о переустройстве и (или) перепланировке </w:t>
      </w:r>
      <w:r w:rsidRPr="005173C5">
        <w:rPr>
          <w:rFonts w:ascii="Times New Roman" w:hAnsi="Times New Roman"/>
          <w:bCs/>
          <w:sz w:val="26"/>
          <w:szCs w:val="26"/>
        </w:rPr>
        <w:br/>
        <w:t>жилого помещения</w:t>
      </w:r>
    </w:p>
    <w:p w:rsidR="00C42F7D" w:rsidRPr="00C42F7D" w:rsidRDefault="00C42F7D" w:rsidP="00C42F7D">
      <w:pPr>
        <w:autoSpaceDE w:val="0"/>
        <w:autoSpaceDN w:val="0"/>
        <w:ind w:left="567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567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ind w:left="567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органа местного самоуправления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по месту нахождения переустраиваемого и (или) перепланируемого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в многоквартирном доме)</w:t>
      </w:r>
    </w:p>
    <w:p w:rsidR="00C42F7D" w:rsidRPr="00C42F7D" w:rsidRDefault="00C42F7D" w:rsidP="00C42F7D">
      <w:pPr>
        <w:autoSpaceDE w:val="0"/>
        <w:autoSpaceDN w:val="0"/>
        <w:spacing w:befor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C42F7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многоквартирном доме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5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с которым осуществляется деятельность данного органа)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согласовать проведение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36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перепланировка или переустройство и перепланировка)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помещения в многоквартирном доме по адресу: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представленному проекту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766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(переустройство, перепланировка или переустройство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перепланировка)</w:t>
      </w:r>
    </w:p>
    <w:p w:rsidR="00C42F7D" w:rsidRPr="00C42F7D" w:rsidRDefault="00C42F7D" w:rsidP="00C42F7D">
      <w:pPr>
        <w:autoSpaceDE w:val="0"/>
        <w:autoSpaceDN w:val="0"/>
        <w:spacing w:after="24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помещения в многоквартирном доме.</w:t>
      </w:r>
    </w:p>
    <w:p w:rsidR="00C42F7D" w:rsidRPr="00C42F7D" w:rsidRDefault="00C42F7D" w:rsidP="00C42F7D">
      <w:pPr>
        <w:autoSpaceDE w:val="0"/>
        <w:autoSpaceDN w:val="0"/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89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по инициативе заявителя)</w:t>
      </w:r>
    </w:p>
    <w:p w:rsidR="00C42F7D" w:rsidRPr="00C42F7D" w:rsidRDefault="00C42F7D" w:rsidP="00C42F7D">
      <w:pPr>
        <w:keepNext/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2) проект  </w:t>
      </w:r>
    </w:p>
    <w:p w:rsidR="00C42F7D" w:rsidRPr="00C42F7D" w:rsidRDefault="00C42F7D" w:rsidP="00C42F7D">
      <w:pPr>
        <w:keepNext/>
        <w:pBdr>
          <w:top w:val="single" w:sz="4" w:space="1" w:color="auto"/>
        </w:pBdr>
        <w:autoSpaceDE w:val="0"/>
        <w:autoSpaceDN w:val="0"/>
        <w:ind w:left="166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keepNext/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keepNext/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перепланируемого помещения в многоквартирном доме)</w:t>
      </w:r>
    </w:p>
    <w:p w:rsidR="00C42F7D" w:rsidRP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4) технический паспорт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315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C42F7D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(номер и дата выдачи технического паспорта переустраиваемого и (или) перепланируемого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доме)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tbl>
      <w:tblPr>
        <w:tblW w:w="146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680"/>
        <w:gridCol w:w="6184"/>
      </w:tblGrid>
      <w:tr w:rsidR="00C42F7D" w:rsidRPr="00C42F7D" w:rsidTr="00C42F7D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согласие всех членов семьи нанимателя, занимающих жилое помещение по договору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906B0C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906B0C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и (или) перепланируемого жилого помещения по договору социального найма)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6) заключение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2184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5173C5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многоквартирном доме, если такое помещение или дом, в котором оно находится, является памятником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архитектуры, истории или культуры) </w:t>
      </w: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br/>
        <w:t>(документ представляется по инициативе заявителя)</w:t>
      </w:r>
    </w:p>
    <w:p w:rsidR="00C42F7D" w:rsidRPr="00C42F7D" w:rsidRDefault="00C42F7D" w:rsidP="00C42F7D">
      <w:pPr>
        <w:autoSpaceDE w:val="0"/>
        <w:autoSpaceDN w:val="0"/>
        <w:ind w:left="5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F7D">
        <w:rPr>
          <w:rFonts w:ascii="Times New Roman" w:eastAsia="Times New Roman" w:hAnsi="Times New Roman"/>
          <w:sz w:val="24"/>
          <w:szCs w:val="24"/>
          <w:lang w:eastAsia="ru-RU"/>
        </w:rPr>
        <w:t xml:space="preserve">7)  </w:t>
      </w:r>
    </w:p>
    <w:p w:rsidR="00C42F7D" w:rsidRPr="00C42F7D" w:rsidRDefault="00C42F7D" w:rsidP="00C42F7D">
      <w:pPr>
        <w:pBdr>
          <w:top w:val="single" w:sz="4" w:space="1" w:color="auto"/>
        </w:pBdr>
        <w:autoSpaceDE w:val="0"/>
        <w:autoSpaceDN w:val="0"/>
        <w:ind w:left="896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4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54"/>
        <w:gridCol w:w="680"/>
        <w:gridCol w:w="991"/>
      </w:tblGrid>
      <w:tr w:rsidR="00C42F7D" w:rsidRPr="00C42F7D" w:rsidTr="005173C5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:rsidR="00C42F7D" w:rsidRPr="00C42F7D" w:rsidRDefault="00C42F7D" w:rsidP="00C42F7D">
      <w:pPr>
        <w:autoSpaceDE w:val="0"/>
        <w:autoSpaceDN w:val="0"/>
        <w:spacing w:after="9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F7D">
        <w:rPr>
          <w:rFonts w:ascii="Times New Roman" w:eastAsia="Times New Roman" w:hAnsi="Times New Roman"/>
          <w:sz w:val="20"/>
          <w:szCs w:val="20"/>
          <w:lang w:eastAsia="ru-RU"/>
        </w:rPr>
        <w:t>(вид, номер и дата документа, подтверждающего полномочия заявителя)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2777"/>
      </w:tblGrid>
      <w:tr w:rsidR="00C42F7D" w:rsidRPr="00C42F7D" w:rsidTr="005173C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ind w:left="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F7D" w:rsidRPr="00C42F7D" w:rsidTr="005173C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42F7D" w:rsidRPr="00C42F7D" w:rsidRDefault="00C42F7D" w:rsidP="00C42F7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C42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:rsidR="00C42F7D" w:rsidRPr="00C42F7D" w:rsidRDefault="00C42F7D" w:rsidP="00C42F7D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77C" w:rsidRDefault="00E1577C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5173C5" w:rsidRPr="008C5C82" w:rsidRDefault="005173C5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№ 3 </w:t>
      </w: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</w:p>
    <w:p w:rsidR="005173C5" w:rsidRPr="008C5C82" w:rsidRDefault="005173C5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5173C5" w:rsidRDefault="00F278F4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22.04.</w:t>
      </w:r>
      <w:r w:rsidR="005173C5" w:rsidRPr="008C5C82">
        <w:rPr>
          <w:rFonts w:ascii="Times New Roman" w:eastAsiaTheme="minorHAnsi" w:hAnsi="Times New Roman"/>
          <w:sz w:val="26"/>
          <w:szCs w:val="26"/>
        </w:rPr>
        <w:t>202</w:t>
      </w:r>
      <w:r w:rsidR="005173C5">
        <w:rPr>
          <w:rFonts w:ascii="Times New Roman" w:eastAsiaTheme="minorHAnsi" w:hAnsi="Times New Roman"/>
          <w:sz w:val="26"/>
          <w:szCs w:val="26"/>
        </w:rPr>
        <w:t xml:space="preserve">4 г. № </w:t>
      </w:r>
      <w:r>
        <w:rPr>
          <w:rFonts w:ascii="Times New Roman" w:eastAsiaTheme="minorHAnsi" w:hAnsi="Times New Roman"/>
          <w:sz w:val="26"/>
          <w:szCs w:val="26"/>
        </w:rPr>
        <w:t>406</w:t>
      </w:r>
    </w:p>
    <w:p w:rsidR="005173C5" w:rsidRDefault="005173C5" w:rsidP="005173C5"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outlineLvl w:val="1"/>
      </w:pPr>
      <w:r w:rsidRPr="00C42F7D">
        <w:t xml:space="preserve">Приложение № </w:t>
      </w:r>
      <w:r>
        <w:t>4</w:t>
      </w:r>
      <w:r w:rsidRPr="00C42F7D">
        <w:t xml:space="preserve"> 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</w:pPr>
      <w:r w:rsidRPr="00C42F7D">
        <w:t>к Административному регламенту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</w:pPr>
      <w:r w:rsidRPr="00C42F7D">
        <w:t>предоставления муниципальной услуги «Согласование проведения переустройства и (или) перепланировки помещения в многоквартирном доме», утвержденному постановлением Администрации города Норильска от 13.09.2012 № 286</w:t>
      </w: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jc w:val="both"/>
      </w:pPr>
    </w:p>
    <w:p w:rsidR="005173C5" w:rsidRPr="00C42F7D" w:rsidRDefault="005173C5" w:rsidP="005173C5">
      <w:pPr>
        <w:pStyle w:val="ConsPlusNormal"/>
        <w:tabs>
          <w:tab w:val="left" w:pos="3331"/>
        </w:tabs>
        <w:ind w:left="5245"/>
        <w:jc w:val="both"/>
      </w:pPr>
      <w:r w:rsidRPr="00C42F7D">
        <w:t>УТВЕРЖДЕНА</w:t>
      </w:r>
    </w:p>
    <w:p w:rsidR="005173C5" w:rsidRDefault="005173C5" w:rsidP="005173C5">
      <w:pPr>
        <w:pStyle w:val="ConsPlusNormal"/>
        <w:tabs>
          <w:tab w:val="left" w:pos="3331"/>
        </w:tabs>
        <w:ind w:left="5245"/>
        <w:jc w:val="both"/>
      </w:pPr>
      <w:r w:rsidRPr="005173C5">
        <w:t>Приказ</w:t>
      </w:r>
      <w:r>
        <w:t>ом Минстроя России от 04.04.2024 № 240/пр</w:t>
      </w:r>
    </w:p>
    <w:p w:rsidR="001C61D7" w:rsidRDefault="001C61D7" w:rsidP="005173C5">
      <w:pPr>
        <w:pStyle w:val="ConsPlusNormal"/>
        <w:tabs>
          <w:tab w:val="left" w:pos="3331"/>
        </w:tabs>
        <w:ind w:left="5245"/>
        <w:jc w:val="both"/>
      </w:pPr>
    </w:p>
    <w:p w:rsidR="007B61CC" w:rsidRPr="007B61CC" w:rsidRDefault="001C61D7" w:rsidP="007B61CC">
      <w:pPr>
        <w:pStyle w:val="ad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1C61D7">
        <w:rPr>
          <w:bCs/>
          <w:sz w:val="26"/>
          <w:szCs w:val="26"/>
        </w:rPr>
        <w:t xml:space="preserve">Форма документа, </w:t>
      </w:r>
      <w:r w:rsidR="007B61CC">
        <w:rPr>
          <w:bCs/>
          <w:sz w:val="26"/>
          <w:szCs w:val="26"/>
        </w:rPr>
        <w:t>п</w:t>
      </w:r>
      <w:r w:rsidR="007B61CC" w:rsidRPr="007B61CC">
        <w:rPr>
          <w:bCs/>
          <w:sz w:val="26"/>
          <w:szCs w:val="26"/>
        </w:rPr>
        <w:t>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</w:p>
    <w:p w:rsidR="00E71338" w:rsidRDefault="00E71338" w:rsidP="007B61CC">
      <w:pPr>
        <w:autoSpaceDE w:val="0"/>
        <w:autoSpaceDN w:val="0"/>
        <w:rPr>
          <w:rFonts w:ascii="Times New Roman" w:eastAsiaTheme="minorHAnsi" w:hAnsi="Times New Roman"/>
        </w:rPr>
      </w:pPr>
    </w:p>
    <w:p w:rsid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(Бланк органа,</w:t>
      </w:r>
    </w:p>
    <w:p w:rsid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осуществляющего</w:t>
      </w:r>
    </w:p>
    <w:p w:rsidR="00E71338" w:rsidRPr="00E71338" w:rsidRDefault="00E71338" w:rsidP="00E7133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E71338">
        <w:rPr>
          <w:rFonts w:ascii="Times New Roman" w:eastAsiaTheme="minorHAnsi" w:hAnsi="Times New Roman"/>
        </w:rPr>
        <w:t>согласование)</w:t>
      </w:r>
    </w:p>
    <w:p w:rsidR="005173C5" w:rsidRDefault="005173C5" w:rsidP="00E1577C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</w:rPr>
      </w:pPr>
      <w:r w:rsidRPr="001C61D7">
        <w:rPr>
          <w:rFonts w:eastAsiaTheme="minorHAnsi"/>
        </w:rPr>
        <w:t>РЕШЕНИЕ</w:t>
      </w:r>
    </w:p>
    <w:p w:rsidR="007B61CC" w:rsidRPr="007B61CC" w:rsidRDefault="007B61CC" w:rsidP="007B61C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7B61CC">
        <w:rPr>
          <w:rFonts w:ascii="Times New Roman" w:hAnsi="Times New Roman" w:cs="Times New Roman"/>
          <w:sz w:val="26"/>
          <w:szCs w:val="26"/>
        </w:rPr>
        <w:t>о согласовании или об отказе в согласовании переустройства</w:t>
      </w:r>
    </w:p>
    <w:p w:rsidR="007B61CC" w:rsidRPr="007B61CC" w:rsidRDefault="007B61CC" w:rsidP="007B61C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7B61CC">
        <w:rPr>
          <w:rFonts w:ascii="Times New Roman" w:hAnsi="Times New Roman" w:cs="Times New Roman"/>
          <w:sz w:val="26"/>
          <w:szCs w:val="26"/>
        </w:rPr>
        <w:t>и (или) перепланировки помещения в многоквартирном доме</w:t>
      </w:r>
    </w:p>
    <w:p w:rsidR="001C61D7" w:rsidRPr="001C61D7" w:rsidRDefault="001C61D7" w:rsidP="007B61CC">
      <w:pPr>
        <w:pStyle w:val="ConsPlusNormal"/>
        <w:tabs>
          <w:tab w:val="left" w:pos="0"/>
        </w:tabs>
        <w:rPr>
          <w:rFonts w:eastAsiaTheme="minorHAnsi"/>
        </w:rPr>
      </w:pP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В связи с заявлением ______________________</w:t>
      </w:r>
      <w:r w:rsidR="00F278F4">
        <w:rPr>
          <w:rFonts w:eastAsiaTheme="minorHAnsi"/>
        </w:rPr>
        <w:t>______________________________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(для юридических лиц - полное и сокращенное (при наличии) наименования,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основной государственный регистрационный номер (для иностранного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юридического лица - регистрационный номер, присвоенный данному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юридическому лицу в стране регистрации (инкорпорации), или его аналог);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для физических лиц - фамилия, имя, отчество (при наличии), серия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и номер документа, удостоверяющего личность физического лица, адрес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регистрации по месту жительства; для органов государственной власти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и местного самоуправления - полное и сокращенное (при наличии)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наименования органа, реквизиты нормативного правового акта,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в соответствии с которым осуществляется деятельность данного органа)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(номер и дата заявления о переустройстве и (или) перепланировке помещения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о переустройстве и (или) перепланировке помещения в многоквартирном доме по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адресу: _________________________________</w:t>
      </w:r>
      <w:r w:rsidR="00F278F4">
        <w:rPr>
          <w:rFonts w:eastAsiaTheme="minorHAnsi"/>
        </w:rPr>
        <w:t>______________________________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(субъект Российской Федерации, муниципальное образование, улица, дом,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корпус, строение, квартира (комната), номер помещения (последнее -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для нежилых помещений), кадастровый номер объекта недвижимого имущества)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>
        <w:rPr>
          <w:rFonts w:eastAsiaTheme="minorHAnsi"/>
        </w:rPr>
        <w:t xml:space="preserve">по </w:t>
      </w:r>
      <w:r w:rsidRPr="001C61D7">
        <w:rPr>
          <w:rFonts w:eastAsiaTheme="minorHAnsi"/>
        </w:rPr>
        <w:t>результатам рассмотрения заявления и иных представленных в соответствии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>
        <w:rPr>
          <w:rFonts w:eastAsiaTheme="minorHAnsi"/>
        </w:rPr>
        <w:lastRenderedPageBreak/>
        <w:t xml:space="preserve">с частями </w:t>
      </w:r>
      <w:r w:rsidRPr="001C61D7">
        <w:rPr>
          <w:rFonts w:eastAsiaTheme="minorHAnsi"/>
        </w:rPr>
        <w:t>2</w:t>
      </w:r>
      <w:r>
        <w:rPr>
          <w:rFonts w:eastAsiaTheme="minorHAnsi"/>
        </w:rPr>
        <w:t xml:space="preserve"> и 2.1 статьи</w:t>
      </w:r>
      <w:r w:rsidRPr="001C61D7">
        <w:rPr>
          <w:rFonts w:eastAsiaTheme="minorHAnsi"/>
        </w:rPr>
        <w:t xml:space="preserve"> 26</w:t>
      </w:r>
      <w:r>
        <w:rPr>
          <w:rFonts w:eastAsiaTheme="minorHAnsi"/>
        </w:rPr>
        <w:t xml:space="preserve"> Жилищного кодекса </w:t>
      </w:r>
      <w:r w:rsidRPr="001C61D7">
        <w:rPr>
          <w:rFonts w:eastAsiaTheme="minorHAnsi"/>
        </w:rPr>
        <w:t>Российской</w:t>
      </w:r>
      <w:r w:rsidR="00E71338">
        <w:rPr>
          <w:rFonts w:eastAsiaTheme="minorHAnsi"/>
        </w:rPr>
        <w:t xml:space="preserve"> </w:t>
      </w:r>
      <w:r w:rsidRPr="001C61D7">
        <w:rPr>
          <w:rFonts w:eastAsiaTheme="minorHAnsi"/>
        </w:rPr>
        <w:t xml:space="preserve">Федерации </w:t>
      </w:r>
      <w:r>
        <w:rPr>
          <w:rFonts w:eastAsiaTheme="minorHAnsi"/>
        </w:rPr>
        <w:t xml:space="preserve">документов </w:t>
      </w:r>
      <w:r w:rsidRPr="001C61D7">
        <w:rPr>
          <w:rFonts w:eastAsiaTheme="minorHAnsi"/>
        </w:rPr>
        <w:t>принято решение: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___________________________________________</w:t>
      </w:r>
      <w:r>
        <w:rPr>
          <w:rFonts w:eastAsiaTheme="minorHAnsi"/>
        </w:rPr>
        <w:t>____________________________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20"/>
        </w:rPr>
      </w:pPr>
      <w:r w:rsidRPr="001C61D7">
        <w:rPr>
          <w:rFonts w:eastAsiaTheme="minorHAnsi"/>
          <w:sz w:val="20"/>
        </w:rPr>
        <w:t>(решение о согласовании переустройства и (или) перепланировки помещения 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  <w:r w:rsidRPr="001C61D7">
        <w:rPr>
          <w:rFonts w:eastAsiaTheme="minorHAnsi"/>
        </w:rPr>
        <w:t>в соответствии с проектом ________________________________________________.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18"/>
        </w:rPr>
      </w:pP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 w:rsidRPr="001C61D7">
        <w:rPr>
          <w:rFonts w:eastAsiaTheme="minorHAnsi"/>
          <w:sz w:val="18"/>
        </w:rPr>
        <w:t>(наименование, номер и дата проекта переустройства и (или) перепланировки</w:t>
      </w:r>
    </w:p>
    <w:p w:rsidR="001C61D7" w:rsidRPr="001C61D7" w:rsidRDefault="001C61D7" w:rsidP="001C61D7">
      <w:pPr>
        <w:pStyle w:val="ConsPlusNormal"/>
        <w:tabs>
          <w:tab w:val="left" w:pos="0"/>
        </w:tabs>
        <w:jc w:val="center"/>
        <w:rPr>
          <w:rFonts w:eastAsiaTheme="minorHAnsi"/>
          <w:sz w:val="18"/>
        </w:rPr>
      </w:pP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>
        <w:rPr>
          <w:rFonts w:eastAsiaTheme="minorHAnsi"/>
          <w:sz w:val="18"/>
        </w:rPr>
        <w:tab/>
      </w:r>
      <w:r w:rsidRPr="001C61D7">
        <w:rPr>
          <w:rFonts w:eastAsiaTheme="minorHAnsi"/>
          <w:sz w:val="18"/>
        </w:rPr>
        <w:t>переустраиваемого и (или) перепланируемого помещения в многоквартирном доме)</w:t>
      </w:r>
    </w:p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2438" w:type="dxa"/>
            <w:vAlign w:val="bottom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 20__ г.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(должность, фамилия, имя, отчество (при наличии)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5725" w:type="dxa"/>
            <w:gridSpan w:val="3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Решение получено лично: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  <w:vAlign w:val="bottom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 20__ г.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20"/>
              </w:rPr>
            </w:pPr>
            <w:r w:rsidRPr="001C61D7">
              <w:rPr>
                <w:rFonts w:eastAsiaTheme="minorHAnsi"/>
                <w:sz w:val="20"/>
              </w:rPr>
              <w:t>(фамилия, имя, отчество (при наличии)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C61D7" w:rsidRPr="001C61D7">
        <w:tc>
          <w:tcPr>
            <w:tcW w:w="5726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Решение направлено в адрес заявителя</w:t>
            </w:r>
          </w:p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  <w:r w:rsidRPr="001C61D7">
              <w:rPr>
                <w:rFonts w:eastAsiaTheme="minorHAnsi"/>
              </w:rPr>
              <w:t>"__" ___________ 20__ г.</w:t>
            </w:r>
          </w:p>
        </w:tc>
      </w:tr>
    </w:tbl>
    <w:p w:rsidR="001C61D7" w:rsidRPr="001C61D7" w:rsidRDefault="001C61D7" w:rsidP="001C61D7">
      <w:pPr>
        <w:pStyle w:val="ConsPlusNormal"/>
        <w:tabs>
          <w:tab w:val="left" w:pos="0"/>
        </w:tabs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C61D7" w:rsidRPr="001C61D7">
        <w:tc>
          <w:tcPr>
            <w:tcW w:w="2438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40" w:type="dxa"/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C61D7" w:rsidRPr="001C61D7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</w:rPr>
            </w:pPr>
          </w:p>
        </w:tc>
      </w:tr>
      <w:tr w:rsidR="001C61D7" w:rsidRPr="001C61D7">
        <w:tc>
          <w:tcPr>
            <w:tcW w:w="2438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(должность)</w:t>
            </w:r>
          </w:p>
        </w:tc>
        <w:tc>
          <w:tcPr>
            <w:tcW w:w="340" w:type="dxa"/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C61D7" w:rsidRPr="00E71338" w:rsidRDefault="001C61D7" w:rsidP="001C61D7">
            <w:pPr>
              <w:pStyle w:val="ConsPlusNormal"/>
              <w:tabs>
                <w:tab w:val="left" w:pos="0"/>
              </w:tabs>
              <w:jc w:val="both"/>
              <w:rPr>
                <w:rFonts w:eastAsiaTheme="minorHAnsi"/>
                <w:sz w:val="18"/>
              </w:rPr>
            </w:pPr>
            <w:r w:rsidRPr="00E71338">
              <w:rPr>
                <w:rFonts w:eastAsiaTheme="minorHAnsi"/>
                <w:sz w:val="18"/>
              </w:rPr>
              <w:t>(фамилия, имя, отчество (при наличии)</w:t>
            </w:r>
          </w:p>
        </w:tc>
      </w:tr>
    </w:tbl>
    <w:p w:rsidR="00E71338" w:rsidRDefault="00E71338" w:rsidP="00F278F4">
      <w:pPr>
        <w:pStyle w:val="ConsPlusNormal"/>
        <w:tabs>
          <w:tab w:val="left" w:pos="0"/>
        </w:tabs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E71338" w:rsidSect="005F625D">
      <w:pgSz w:w="11906" w:h="16838"/>
      <w:pgMar w:top="1134" w:right="849" w:bottom="1135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D8" w:rsidRDefault="00A532D8" w:rsidP="00706E67">
      <w:r>
        <w:separator/>
      </w:r>
    </w:p>
  </w:endnote>
  <w:endnote w:type="continuationSeparator" w:id="0">
    <w:p w:rsidR="00A532D8" w:rsidRDefault="00A532D8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D8" w:rsidRDefault="00A532D8" w:rsidP="00706E67">
      <w:r>
        <w:separator/>
      </w:r>
    </w:p>
  </w:footnote>
  <w:footnote w:type="continuationSeparator" w:id="0">
    <w:p w:rsidR="00A532D8" w:rsidRDefault="00A532D8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0770"/>
    <w:multiLevelType w:val="hybridMultilevel"/>
    <w:tmpl w:val="587AC4B2"/>
    <w:lvl w:ilvl="0" w:tplc="158612AA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D34AC"/>
    <w:rsid w:val="000D5BE1"/>
    <w:rsid w:val="000F68AB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C61D7"/>
    <w:rsid w:val="001E2C0C"/>
    <w:rsid w:val="001F1F7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5C88"/>
    <w:rsid w:val="002C71D0"/>
    <w:rsid w:val="002D4D61"/>
    <w:rsid w:val="003156B9"/>
    <w:rsid w:val="00315BBC"/>
    <w:rsid w:val="0032463A"/>
    <w:rsid w:val="00326CE9"/>
    <w:rsid w:val="003564A9"/>
    <w:rsid w:val="00363054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C20B0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B4D89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173C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5F625D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B61CC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38B6"/>
    <w:rsid w:val="0083776E"/>
    <w:rsid w:val="00840164"/>
    <w:rsid w:val="00844812"/>
    <w:rsid w:val="00846931"/>
    <w:rsid w:val="0086287C"/>
    <w:rsid w:val="00862A6E"/>
    <w:rsid w:val="00863671"/>
    <w:rsid w:val="00865346"/>
    <w:rsid w:val="00876A0D"/>
    <w:rsid w:val="008952D5"/>
    <w:rsid w:val="00895410"/>
    <w:rsid w:val="0089732C"/>
    <w:rsid w:val="008C4A5E"/>
    <w:rsid w:val="008C5C82"/>
    <w:rsid w:val="008D3392"/>
    <w:rsid w:val="008E3120"/>
    <w:rsid w:val="008F11A8"/>
    <w:rsid w:val="008F166E"/>
    <w:rsid w:val="00920D42"/>
    <w:rsid w:val="00922A27"/>
    <w:rsid w:val="00922B86"/>
    <w:rsid w:val="00930C83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32D8"/>
    <w:rsid w:val="00A564DD"/>
    <w:rsid w:val="00A56960"/>
    <w:rsid w:val="00A62E64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74200"/>
    <w:rsid w:val="00BB5B0B"/>
    <w:rsid w:val="00BE3C20"/>
    <w:rsid w:val="00BE42DD"/>
    <w:rsid w:val="00BE5190"/>
    <w:rsid w:val="00BF1720"/>
    <w:rsid w:val="00BF403C"/>
    <w:rsid w:val="00C034DC"/>
    <w:rsid w:val="00C240DE"/>
    <w:rsid w:val="00C35A17"/>
    <w:rsid w:val="00C36B8E"/>
    <w:rsid w:val="00C42B69"/>
    <w:rsid w:val="00C42F7D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97420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0886"/>
    <w:rsid w:val="00D31AED"/>
    <w:rsid w:val="00D54CA4"/>
    <w:rsid w:val="00D651C5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2DB1"/>
    <w:rsid w:val="00DE6556"/>
    <w:rsid w:val="00DF5F17"/>
    <w:rsid w:val="00DF7FEB"/>
    <w:rsid w:val="00E0139B"/>
    <w:rsid w:val="00E11771"/>
    <w:rsid w:val="00E1577C"/>
    <w:rsid w:val="00E171E9"/>
    <w:rsid w:val="00E21596"/>
    <w:rsid w:val="00E216BE"/>
    <w:rsid w:val="00E23953"/>
    <w:rsid w:val="00E31F1D"/>
    <w:rsid w:val="00E360A0"/>
    <w:rsid w:val="00E41488"/>
    <w:rsid w:val="00E4400B"/>
    <w:rsid w:val="00E5112A"/>
    <w:rsid w:val="00E56950"/>
    <w:rsid w:val="00E57051"/>
    <w:rsid w:val="00E60A6D"/>
    <w:rsid w:val="00E71338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D6902"/>
    <w:rsid w:val="00EE087D"/>
    <w:rsid w:val="00EF5D26"/>
    <w:rsid w:val="00F07F12"/>
    <w:rsid w:val="00F2463D"/>
    <w:rsid w:val="00F278F4"/>
    <w:rsid w:val="00F31277"/>
    <w:rsid w:val="00F52FA6"/>
    <w:rsid w:val="00F54A70"/>
    <w:rsid w:val="00F64933"/>
    <w:rsid w:val="00F74A40"/>
    <w:rsid w:val="00F77946"/>
    <w:rsid w:val="00FA635D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363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6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1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3034&amp;dst=100826&amp;field=134&amp;date=22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3034&amp;dst=100507&amp;field=134&amp;date=31.07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3034&amp;dst=100507&amp;field=134&amp;date=22.07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3034&amp;dst=100507&amp;field=134&amp;date=22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DC46-0B27-46F7-84BD-54C258F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2024-08-19T09:02:00Z</cp:lastPrinted>
  <dcterms:created xsi:type="dcterms:W3CDTF">2024-07-22T03:39:00Z</dcterms:created>
  <dcterms:modified xsi:type="dcterms:W3CDTF">2024-08-22T02:32:00Z</dcterms:modified>
</cp:coreProperties>
</file>