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4F" w:rsidRDefault="00A41A4F">
      <w:pPr>
        <w:pStyle w:val="ConsPlusTitle"/>
        <w:jc w:val="center"/>
      </w:pPr>
      <w:r>
        <w:t>ПРАВИТЕЛЬСТВО КРАСНОЯРСКОГО КРАЯ</w:t>
      </w:r>
    </w:p>
    <w:p w:rsidR="00A41A4F" w:rsidRDefault="00A41A4F">
      <w:pPr>
        <w:pStyle w:val="ConsPlusTitle"/>
        <w:jc w:val="center"/>
        <w:outlineLvl w:val="0"/>
      </w:pPr>
    </w:p>
    <w:p w:rsidR="00A41A4F" w:rsidRDefault="00A41A4F">
      <w:pPr>
        <w:pStyle w:val="ConsPlusTitle"/>
        <w:jc w:val="center"/>
      </w:pPr>
      <w:r>
        <w:t>РАСПОРЯЖЕНИЕ</w:t>
      </w:r>
    </w:p>
    <w:p w:rsidR="00A41A4F" w:rsidRDefault="00A41A4F">
      <w:pPr>
        <w:pStyle w:val="ConsPlusTitle"/>
        <w:jc w:val="center"/>
      </w:pPr>
      <w:r>
        <w:t>от 16 октября 2020 г. N 755-р</w:t>
      </w:r>
    </w:p>
    <w:p w:rsidR="00A41A4F" w:rsidRDefault="00A41A4F">
      <w:pPr>
        <w:pStyle w:val="ConsPlusNormal"/>
        <w:jc w:val="both"/>
      </w:pPr>
    </w:p>
    <w:p w:rsidR="00A41A4F" w:rsidRDefault="00A41A4F">
      <w:pPr>
        <w:pStyle w:val="ConsPlusNormal"/>
        <w:ind w:firstLine="540"/>
        <w:jc w:val="both"/>
      </w:pPr>
      <w:r>
        <w:t xml:space="preserve">1. В соответствии со </w:t>
      </w:r>
      <w:hyperlink r:id="rId4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оценке", </w:t>
      </w:r>
      <w:hyperlink r:id="rId6">
        <w:r>
          <w:rPr>
            <w:color w:val="0000FF"/>
          </w:rPr>
          <w:t>статьей 6</w:t>
        </w:r>
      </w:hyperlink>
      <w:r>
        <w:t xml:space="preserve"> Федерального закона от 31.07.2020 N 269-ФЗ "О внесении изменений в отдельные законодательные акты Российской Федерации", </w:t>
      </w:r>
      <w:hyperlink r:id="rId7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>
        <w:r>
          <w:rPr>
            <w:color w:val="0000FF"/>
          </w:rPr>
          <w:t>статьей 3</w:t>
        </w:r>
      </w:hyperlink>
      <w:r>
        <w:t xml:space="preserve"> Закона Красноярского края от 04.12.2008 N 7-2542 "О регулировании земельных отношений в Красноярском крае" внести в </w:t>
      </w:r>
      <w:hyperlink r:id="rId9">
        <w:r>
          <w:rPr>
            <w:color w:val="0000FF"/>
          </w:rPr>
          <w:t>Распоряжение</w:t>
        </w:r>
      </w:hyperlink>
      <w:r>
        <w:t xml:space="preserve"> Правительства Красноярского края от 20.12.2019 N 1050-р следующие изменения:</w:t>
      </w:r>
    </w:p>
    <w:p w:rsidR="00A41A4F" w:rsidRDefault="00A41A4F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A41A4F" w:rsidRDefault="00A41A4F">
      <w:pPr>
        <w:pStyle w:val="ConsPlusNormal"/>
        <w:spacing w:before="200"/>
        <w:ind w:firstLine="540"/>
        <w:jc w:val="both"/>
      </w:pPr>
      <w:r>
        <w:t xml:space="preserve">"1. В соответствии со </w:t>
      </w:r>
      <w:hyperlink r:id="rId11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оценке", </w:t>
      </w:r>
      <w:hyperlink r:id="rId13">
        <w:r>
          <w:rPr>
            <w:color w:val="0000FF"/>
          </w:rPr>
          <w:t>статьей 6</w:t>
        </w:r>
      </w:hyperlink>
      <w:r>
        <w:t xml:space="preserve"> Федерального закона от 31.07.2020 N 269-ФЗ "О внесении изменений в отдельные законодательные акты Российской Федерации", </w:t>
      </w:r>
      <w:hyperlink r:id="rId14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5">
        <w:r>
          <w:rPr>
            <w:color w:val="0000FF"/>
          </w:rPr>
          <w:t>статьей 3</w:t>
        </w:r>
      </w:hyperlink>
      <w:r>
        <w:t xml:space="preserve"> Закона Красноярского края от 04.12.2008 N 7-2542 "О регулировании земельных отношений в Красноярском крае" провести государственную кадастровую оценку объектов недвижимости, расположенных на территории Красноярского края:</w:t>
      </w:r>
    </w:p>
    <w:p w:rsidR="00A41A4F" w:rsidRDefault="00A41A4F">
      <w:pPr>
        <w:pStyle w:val="ConsPlusNormal"/>
        <w:spacing w:before="200"/>
        <w:ind w:firstLine="540"/>
        <w:jc w:val="both"/>
      </w:pPr>
      <w:r>
        <w:t>в 2022 году земельных участков по состоянию на 1 января 2022 года;</w:t>
      </w:r>
    </w:p>
    <w:p w:rsidR="00A41A4F" w:rsidRDefault="00A41A4F">
      <w:pPr>
        <w:pStyle w:val="ConsPlusNormal"/>
        <w:spacing w:before="200"/>
        <w:ind w:firstLine="540"/>
        <w:jc w:val="both"/>
      </w:pPr>
      <w:r>
        <w:t>в 2023 году зданий, помещений, сооружений, объектов незавершенного строительства, машино-мест по состоянию на 1 января 2023 года.";</w:t>
      </w:r>
    </w:p>
    <w:p w:rsidR="00A41A4F" w:rsidRDefault="00A41A4F">
      <w:pPr>
        <w:pStyle w:val="ConsPlusNormal"/>
        <w:spacing w:before="20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абзаце втором пункта 2</w:t>
        </w:r>
      </w:hyperlink>
      <w:r>
        <w:t xml:space="preserve"> слова "части 5 статьи 11" заменить словами "части 8 статьи 11".</w:t>
      </w:r>
    </w:p>
    <w:p w:rsidR="00A41A4F" w:rsidRDefault="00A41A4F">
      <w:pPr>
        <w:pStyle w:val="ConsPlusNormal"/>
        <w:spacing w:before="200"/>
        <w:ind w:firstLine="540"/>
        <w:jc w:val="both"/>
      </w:pPr>
      <w:r>
        <w:t>2. Опубликовать Распоряжение на "Официальном интернет-портале правовой информации Красноярского края" (www.zakon.krskstate.ru).</w:t>
      </w:r>
    </w:p>
    <w:p w:rsidR="00A41A4F" w:rsidRDefault="00A41A4F">
      <w:pPr>
        <w:pStyle w:val="ConsPlusNormal"/>
        <w:spacing w:before="200"/>
        <w:ind w:firstLine="540"/>
        <w:jc w:val="both"/>
      </w:pPr>
      <w:r>
        <w:t>3. Распоряжение вступает в силу со дня подписания.</w:t>
      </w:r>
    </w:p>
    <w:p w:rsidR="00A41A4F" w:rsidRDefault="00A41A4F">
      <w:pPr>
        <w:pStyle w:val="ConsPlusNormal"/>
        <w:jc w:val="both"/>
      </w:pPr>
    </w:p>
    <w:p w:rsidR="00A41A4F" w:rsidRDefault="00A41A4F">
      <w:pPr>
        <w:pStyle w:val="ConsPlusNormal"/>
        <w:jc w:val="right"/>
      </w:pPr>
      <w:r>
        <w:t>Первый заместитель</w:t>
      </w:r>
    </w:p>
    <w:p w:rsidR="00A41A4F" w:rsidRDefault="00A41A4F">
      <w:pPr>
        <w:pStyle w:val="ConsPlusNormal"/>
        <w:jc w:val="right"/>
      </w:pPr>
      <w:r>
        <w:t>Губернатора края -</w:t>
      </w:r>
    </w:p>
    <w:p w:rsidR="00A41A4F" w:rsidRDefault="00A41A4F">
      <w:pPr>
        <w:pStyle w:val="ConsPlusNormal"/>
        <w:jc w:val="right"/>
      </w:pPr>
      <w:r>
        <w:t>председатель</w:t>
      </w:r>
    </w:p>
    <w:p w:rsidR="00A41A4F" w:rsidRDefault="00A41A4F">
      <w:pPr>
        <w:pStyle w:val="ConsPlusNormal"/>
        <w:jc w:val="right"/>
      </w:pPr>
      <w:r>
        <w:t>Правительства края</w:t>
      </w:r>
    </w:p>
    <w:p w:rsidR="00A41A4F" w:rsidRDefault="00A41A4F">
      <w:pPr>
        <w:pStyle w:val="ConsPlusNormal"/>
        <w:jc w:val="right"/>
      </w:pPr>
      <w:r>
        <w:t>Ю.А.ЛАПШИН</w:t>
      </w:r>
    </w:p>
    <w:p w:rsidR="00A41A4F" w:rsidRDefault="00A41A4F">
      <w:pPr>
        <w:pStyle w:val="ConsPlusNormal"/>
        <w:jc w:val="both"/>
      </w:pPr>
    </w:p>
    <w:p w:rsidR="00A41A4F" w:rsidRDefault="00A41A4F">
      <w:pPr>
        <w:pStyle w:val="ConsPlusNormal"/>
        <w:jc w:val="both"/>
      </w:pPr>
    </w:p>
    <w:p w:rsidR="00A41A4F" w:rsidRDefault="00A41A4F">
      <w:pPr>
        <w:pStyle w:val="ConsPlusNormal"/>
      </w:pPr>
      <w:hyperlink r:id="rId17">
        <w:r>
          <w:rPr>
            <w:i/>
            <w:color w:val="0000FF"/>
          </w:rPr>
          <w:br/>
          <w:t>{Распоряжение Правительства Красноярского края от 16.10.2020 N 755-р &lt;О внесении изменений в Распоряжение Правительства Красноярского края от 20.12.2019 N 1050-р&gt; {КонсультантПлюс}}</w:t>
        </w:r>
      </w:hyperlink>
      <w:r>
        <w:br/>
      </w:r>
    </w:p>
    <w:p w:rsidR="00992BC5" w:rsidRDefault="00992BC5">
      <w:bookmarkStart w:id="0" w:name="_GoBack"/>
      <w:bookmarkEnd w:id="0"/>
    </w:p>
    <w:sectPr w:rsidR="00992BC5" w:rsidSect="00A0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4F"/>
    <w:rsid w:val="00992BC5"/>
    <w:rsid w:val="00A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6F17-839C-47A5-9AB9-6CB4D932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A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41A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7F23E3F01847A85BB41C8F8DDCE2C0979F676676F99EA77A317945C1834D77CA94CFDDB9B197D52997BD33FF67F860AA0CBD455E082DAAC3C582Bs7W8G" TargetMode="External"/><Relationship Id="rId13" Type="http://schemas.openxmlformats.org/officeDocument/2006/relationships/hyperlink" Target="consultantplus://offline/ref=7E17F23E3F01847A85BB5FC5EEB191230977A07C6C6B9BBA2EF611C3034832823CE94AA898DF167457922F807AA826D74BEBC6DD4EFC82D1sBW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7F23E3F01847A85BB41C8F8DDCE2C0979F676676894E472A117945C1834D77CA94CFDDB9B197D52997ED43DF67F860AA0CBD455E082DAAC3C582Bs7W8G" TargetMode="External"/><Relationship Id="rId12" Type="http://schemas.openxmlformats.org/officeDocument/2006/relationships/hyperlink" Target="consultantplus://offline/ref=7E17F23E3F01847A85BB5FC5EEB191230977A07267689BBA2EF611C3034832822EE912A498DA0A7C5B8779D13CsFWFG" TargetMode="External"/><Relationship Id="rId17" Type="http://schemas.openxmlformats.org/officeDocument/2006/relationships/hyperlink" Target="consultantplus://offline/ref=7E17F23E3F01847A85BB41C8F8DDCE2C0979F676676E94E570A717945C1834D77CA94CFDDB9B197D52997BD13FF67F860AA0CBD455E082DAAC3C582Bs7W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17F23E3F01847A85BB41C8F8DDCE2C0979F676676897E871A017945C1834D77CA94CFDDB9B197D52997BD139F67F860AA0CBD455E082DAAC3C582Bs7W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7F23E3F01847A85BB5FC5EEB191230977A07C6C6B9BBA2EF611C3034832823CE94AA898DF167457922F807AA826D74BEBC6DD4EFC82D1sBW0G" TargetMode="External"/><Relationship Id="rId11" Type="http://schemas.openxmlformats.org/officeDocument/2006/relationships/hyperlink" Target="consultantplus://offline/ref=7E17F23E3F01847A85BB5FC5EEB191230977AF796C6B9BBA2EF611C3034832823CE94AA898DF117A5B922F807AA826D74BEBC6DD4EFC82D1sBW0G" TargetMode="External"/><Relationship Id="rId5" Type="http://schemas.openxmlformats.org/officeDocument/2006/relationships/hyperlink" Target="consultantplus://offline/ref=7E17F23E3F01847A85BB5FC5EEB191230977A07267689BBA2EF611C3034832822EE912A498DA0A7C5B8779D13CsFWFG" TargetMode="External"/><Relationship Id="rId15" Type="http://schemas.openxmlformats.org/officeDocument/2006/relationships/hyperlink" Target="consultantplus://offline/ref=7E17F23E3F01847A85BB41C8F8DDCE2C0979F676676F99EA77A317945C1834D77CA94CFDDB9B197D52997BD33FF67F860AA0CBD455E082DAAC3C582Bs7W8G" TargetMode="External"/><Relationship Id="rId10" Type="http://schemas.openxmlformats.org/officeDocument/2006/relationships/hyperlink" Target="consultantplus://offline/ref=7E17F23E3F01847A85BB41C8F8DDCE2C0979F676676897E871A017945C1834D77CA94CFDDB9B197D52997BD13DF67F860AA0CBD455E082DAAC3C582Bs7W8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E17F23E3F01847A85BB5FC5EEB191230977AF796C6B9BBA2EF611C3034832823CE94AA898DF117A5B922F807AA826D74BEBC6DD4EFC82D1sBW0G" TargetMode="External"/><Relationship Id="rId9" Type="http://schemas.openxmlformats.org/officeDocument/2006/relationships/hyperlink" Target="consultantplus://offline/ref=7E17F23E3F01847A85BB41C8F8DDCE2C0979F676676897E871A017945C1834D77CA94CFDC99B4171529C65D137E329D74CsFW7G" TargetMode="External"/><Relationship Id="rId14" Type="http://schemas.openxmlformats.org/officeDocument/2006/relationships/hyperlink" Target="consultantplus://offline/ref=7E17F23E3F01847A85BB41C8F8DDCE2C0979F676676894E472A117945C1834D77CA94CFDDB9B197D52997ED43DF67F860AA0CBD455E082DAAC3C582Bs7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Лихарева Елена Владимировна</dc:creator>
  <cp:keywords/>
  <dc:description/>
  <cp:lastModifiedBy>Лихарева Елена Владимировна</cp:lastModifiedBy>
  <cp:revision>1</cp:revision>
  <dcterms:created xsi:type="dcterms:W3CDTF">2022-09-05T06:22:00Z</dcterms:created>
  <dcterms:modified xsi:type="dcterms:W3CDTF">2022-09-05T06:23:00Z</dcterms:modified>
</cp:coreProperties>
</file>