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7EA47" w14:textId="77777777" w:rsidR="00312D09" w:rsidRPr="00FA2C68" w:rsidRDefault="00312D09" w:rsidP="00312D09">
      <w:pPr>
        <w:pStyle w:val="a5"/>
        <w:jc w:val="center"/>
        <w:rPr>
          <w:sz w:val="26"/>
          <w:szCs w:val="26"/>
        </w:rPr>
      </w:pPr>
      <w:r w:rsidRPr="00FA2C68">
        <w:rPr>
          <w:noProof/>
          <w:sz w:val="26"/>
          <w:szCs w:val="26"/>
        </w:rPr>
        <w:drawing>
          <wp:inline distT="0" distB="0" distL="0" distR="0" wp14:anchorId="1840F5C8" wp14:editId="0F21A57E">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15036449" w14:textId="77777777" w:rsidR="00312D09" w:rsidRPr="00FA2C68" w:rsidRDefault="00312D09" w:rsidP="00312D09">
      <w:pPr>
        <w:pStyle w:val="a5"/>
        <w:jc w:val="center"/>
        <w:rPr>
          <w:sz w:val="26"/>
          <w:szCs w:val="26"/>
        </w:rPr>
      </w:pPr>
      <w:r w:rsidRPr="00FA2C68">
        <w:rPr>
          <w:sz w:val="26"/>
          <w:szCs w:val="26"/>
        </w:rPr>
        <w:t>АДМИНИСТРАЦИЯ ГОРОДА НОРИЛЬСКА</w:t>
      </w:r>
    </w:p>
    <w:p w14:paraId="3E2B0ABA" w14:textId="77777777" w:rsidR="00312D09" w:rsidRPr="00FA2C68" w:rsidRDefault="00312D09" w:rsidP="00312D09">
      <w:pPr>
        <w:pStyle w:val="a5"/>
        <w:jc w:val="center"/>
        <w:rPr>
          <w:sz w:val="26"/>
          <w:szCs w:val="26"/>
        </w:rPr>
      </w:pPr>
      <w:r w:rsidRPr="00FA2C68">
        <w:rPr>
          <w:sz w:val="26"/>
          <w:szCs w:val="26"/>
        </w:rPr>
        <w:t>КРАСНОЯРСКОГО КРАЯ</w:t>
      </w:r>
    </w:p>
    <w:p w14:paraId="144762FB" w14:textId="77777777" w:rsidR="00312D09" w:rsidRPr="00FA2C68" w:rsidRDefault="00312D09" w:rsidP="00312D09">
      <w:pPr>
        <w:pStyle w:val="a5"/>
        <w:jc w:val="center"/>
        <w:rPr>
          <w:sz w:val="26"/>
          <w:szCs w:val="26"/>
        </w:rPr>
      </w:pPr>
    </w:p>
    <w:p w14:paraId="11ACEFC2" w14:textId="77777777" w:rsidR="00312D09" w:rsidRPr="008437D7" w:rsidRDefault="00312D09" w:rsidP="00312D09">
      <w:pPr>
        <w:pStyle w:val="a5"/>
        <w:jc w:val="center"/>
        <w:rPr>
          <w:b/>
        </w:rPr>
      </w:pPr>
      <w:r w:rsidRPr="008437D7">
        <w:rPr>
          <w:b/>
        </w:rPr>
        <w:t>ПОСТАНОВЛЕНИЕ</w:t>
      </w:r>
    </w:p>
    <w:p w14:paraId="32769E46" w14:textId="77777777" w:rsidR="00312D09" w:rsidRPr="00FA2C68" w:rsidRDefault="00312D09" w:rsidP="00312D09">
      <w:pPr>
        <w:pStyle w:val="a5"/>
        <w:jc w:val="center"/>
        <w:rPr>
          <w:sz w:val="26"/>
          <w:szCs w:val="26"/>
        </w:rPr>
      </w:pPr>
    </w:p>
    <w:p w14:paraId="7B7226B0" w14:textId="0EF417AE" w:rsidR="00312D09" w:rsidRPr="00FA2C68" w:rsidRDefault="00ED79FE" w:rsidP="00AD2F91">
      <w:pPr>
        <w:pStyle w:val="a5"/>
        <w:tabs>
          <w:tab w:val="left" w:pos="4253"/>
          <w:tab w:val="left" w:pos="7513"/>
        </w:tabs>
        <w:rPr>
          <w:sz w:val="26"/>
          <w:szCs w:val="26"/>
        </w:rPr>
      </w:pPr>
      <w:r>
        <w:rPr>
          <w:sz w:val="26"/>
          <w:szCs w:val="26"/>
        </w:rPr>
        <w:t>01.03.</w:t>
      </w:r>
      <w:r w:rsidR="00312D09" w:rsidRPr="00FA2C68">
        <w:rPr>
          <w:sz w:val="26"/>
          <w:szCs w:val="26"/>
        </w:rPr>
        <w:t>202</w:t>
      </w:r>
      <w:r w:rsidR="005C5787">
        <w:rPr>
          <w:sz w:val="26"/>
          <w:szCs w:val="26"/>
        </w:rPr>
        <w:t>4</w:t>
      </w:r>
      <w:r w:rsidR="00312D09" w:rsidRPr="00FA2C68">
        <w:rPr>
          <w:sz w:val="26"/>
          <w:szCs w:val="26"/>
        </w:rPr>
        <w:t xml:space="preserve">          </w:t>
      </w:r>
      <w:r>
        <w:rPr>
          <w:sz w:val="26"/>
          <w:szCs w:val="26"/>
        </w:rPr>
        <w:t xml:space="preserve">                </w:t>
      </w:r>
      <w:r w:rsidR="00312D09" w:rsidRPr="00FA2C68">
        <w:rPr>
          <w:sz w:val="26"/>
          <w:szCs w:val="26"/>
        </w:rPr>
        <w:t xml:space="preserve">        </w:t>
      </w:r>
      <w:r w:rsidR="002831C5" w:rsidRPr="00AD2F91">
        <w:rPr>
          <w:sz w:val="26"/>
          <w:szCs w:val="26"/>
        </w:rPr>
        <w:t xml:space="preserve">        </w:t>
      </w:r>
      <w:r w:rsidR="00312D09" w:rsidRPr="00FA2C68">
        <w:rPr>
          <w:sz w:val="26"/>
          <w:szCs w:val="26"/>
        </w:rPr>
        <w:t xml:space="preserve"> г. Норильск     </w:t>
      </w:r>
      <w:r w:rsidR="002831C5" w:rsidRPr="00AD2F91">
        <w:rPr>
          <w:sz w:val="26"/>
          <w:szCs w:val="26"/>
        </w:rPr>
        <w:t xml:space="preserve">  </w:t>
      </w:r>
      <w:r w:rsidR="00312D09" w:rsidRPr="00FA2C68">
        <w:rPr>
          <w:sz w:val="26"/>
          <w:szCs w:val="26"/>
        </w:rPr>
        <w:t xml:space="preserve">             </w:t>
      </w:r>
      <w:r>
        <w:rPr>
          <w:sz w:val="26"/>
          <w:szCs w:val="26"/>
        </w:rPr>
        <w:t xml:space="preserve">                                № 99</w:t>
      </w:r>
    </w:p>
    <w:p w14:paraId="654316C3" w14:textId="77777777" w:rsidR="00312D09" w:rsidRPr="00FA2C68" w:rsidRDefault="00312D09" w:rsidP="00312D09">
      <w:pPr>
        <w:tabs>
          <w:tab w:val="left" w:pos="1260"/>
        </w:tabs>
        <w:jc w:val="both"/>
        <w:outlineLvl w:val="0"/>
        <w:rPr>
          <w:sz w:val="26"/>
          <w:szCs w:val="26"/>
        </w:rPr>
      </w:pPr>
    </w:p>
    <w:p w14:paraId="59CD152C" w14:textId="08628AB1" w:rsidR="00312D09" w:rsidRPr="00587D66" w:rsidRDefault="005D38F8" w:rsidP="002D2741">
      <w:pPr>
        <w:tabs>
          <w:tab w:val="left" w:pos="1260"/>
        </w:tabs>
        <w:jc w:val="both"/>
        <w:outlineLvl w:val="0"/>
        <w:rPr>
          <w:color w:val="000000"/>
          <w:sz w:val="26"/>
          <w:szCs w:val="26"/>
          <w:lang w:eastAsia="en-US"/>
        </w:rPr>
      </w:pPr>
      <w:r w:rsidRPr="00587D66">
        <w:rPr>
          <w:sz w:val="26"/>
          <w:szCs w:val="26"/>
        </w:rPr>
        <w:t>О</w:t>
      </w:r>
      <w:r w:rsidR="004853D7" w:rsidRPr="00587D66">
        <w:rPr>
          <w:sz w:val="26"/>
          <w:szCs w:val="26"/>
        </w:rPr>
        <w:t xml:space="preserve">б утверждении Порядка </w:t>
      </w:r>
      <w:r w:rsidR="004853D7" w:rsidRPr="00587D66">
        <w:rPr>
          <w:color w:val="000000"/>
          <w:sz w:val="26"/>
          <w:szCs w:val="26"/>
          <w:lang w:eastAsia="en-US"/>
        </w:rPr>
        <w:t xml:space="preserve">определения нормативных затрат на оказание муниципальной услуги </w:t>
      </w:r>
      <w:r w:rsidR="00477DC8" w:rsidRPr="00587D66">
        <w:rPr>
          <w:color w:val="000000"/>
          <w:sz w:val="26"/>
          <w:szCs w:val="26"/>
          <w:lang w:eastAsia="en-US"/>
        </w:rPr>
        <w:t xml:space="preserve">в социальной сфере по направлению деятельности </w:t>
      </w:r>
      <w:r w:rsidR="004853D7" w:rsidRPr="00587D66">
        <w:rPr>
          <w:color w:val="000000"/>
          <w:sz w:val="26"/>
          <w:szCs w:val="26"/>
          <w:lang w:eastAsia="en-US"/>
        </w:rPr>
        <w:t xml:space="preserve">«Реализация дополнительных общеразвивающих программ», оказываемой </w:t>
      </w:r>
      <w:r w:rsidR="00477DC8" w:rsidRPr="00587D66">
        <w:rPr>
          <w:color w:val="000000"/>
          <w:sz w:val="26"/>
          <w:szCs w:val="26"/>
          <w:lang w:eastAsia="en-US"/>
        </w:rPr>
        <w:t xml:space="preserve">муниципальными </w:t>
      </w:r>
      <w:r w:rsidR="004853D7" w:rsidRPr="00587D66">
        <w:rPr>
          <w:color w:val="000000"/>
          <w:sz w:val="26"/>
          <w:szCs w:val="26"/>
          <w:lang w:eastAsia="en-US"/>
        </w:rPr>
        <w:t>учреждениями дополнительного образования, подведомственными Управлению общего и дошкольного образования Администрации города Норильска</w:t>
      </w:r>
      <w:r w:rsidR="00477DC8" w:rsidRPr="00587D66">
        <w:rPr>
          <w:color w:val="000000"/>
          <w:sz w:val="26"/>
          <w:szCs w:val="26"/>
          <w:lang w:eastAsia="en-US"/>
        </w:rPr>
        <w:t>,</w:t>
      </w:r>
      <w:r w:rsidRPr="00587D66">
        <w:rPr>
          <w:sz w:val="26"/>
          <w:szCs w:val="26"/>
        </w:rPr>
        <w:t xml:space="preserve"> </w:t>
      </w:r>
      <w:r w:rsidR="00477DC8" w:rsidRPr="00587D66">
        <w:rPr>
          <w:sz w:val="26"/>
          <w:szCs w:val="26"/>
        </w:rPr>
        <w:t xml:space="preserve">и иными исполнителями указанной муниципальной услуги в социальной сфере в соответствии с социальным сертификатом на территории города Норильска, не являющимися муниципальными учреждениями муниципального образования город Норильск, и </w:t>
      </w:r>
      <w:r w:rsidRPr="00587D66">
        <w:rPr>
          <w:sz w:val="26"/>
          <w:szCs w:val="26"/>
        </w:rPr>
        <w:t xml:space="preserve">внесении изменений в отдельные </w:t>
      </w:r>
      <w:r w:rsidR="00A61756">
        <w:rPr>
          <w:sz w:val="26"/>
          <w:szCs w:val="26"/>
        </w:rPr>
        <w:t>постановления</w:t>
      </w:r>
      <w:r w:rsidRPr="00587D66">
        <w:rPr>
          <w:sz w:val="26"/>
          <w:szCs w:val="26"/>
        </w:rPr>
        <w:t xml:space="preserve"> Администрации города Норильска</w:t>
      </w:r>
    </w:p>
    <w:p w14:paraId="2BB22D20" w14:textId="7FD6ECAA" w:rsidR="00312D09" w:rsidRPr="00587D66" w:rsidRDefault="00312D09" w:rsidP="002D2741">
      <w:pPr>
        <w:ind w:firstLine="709"/>
        <w:rPr>
          <w:sz w:val="26"/>
          <w:szCs w:val="26"/>
        </w:rPr>
      </w:pPr>
    </w:p>
    <w:p w14:paraId="6B13E1BB" w14:textId="77777777" w:rsidR="002D2741" w:rsidRPr="00587D66" w:rsidRDefault="002D2741" w:rsidP="002D2741">
      <w:pPr>
        <w:ind w:firstLine="709"/>
        <w:rPr>
          <w:sz w:val="26"/>
          <w:szCs w:val="26"/>
        </w:rPr>
      </w:pPr>
    </w:p>
    <w:p w14:paraId="6D79ECEE" w14:textId="087AAB22" w:rsidR="00312D09" w:rsidRPr="00587D66" w:rsidRDefault="002A129A" w:rsidP="002D2741">
      <w:pPr>
        <w:adjustRightInd w:val="0"/>
        <w:ind w:firstLine="709"/>
        <w:jc w:val="both"/>
        <w:rPr>
          <w:strike/>
          <w:color w:val="000000"/>
          <w:sz w:val="26"/>
          <w:szCs w:val="26"/>
          <w:lang w:eastAsia="en-US"/>
        </w:rPr>
      </w:pPr>
      <w:r w:rsidRPr="00587D66">
        <w:rPr>
          <w:color w:val="000000"/>
          <w:sz w:val="26"/>
          <w:szCs w:val="26"/>
          <w:lang w:eastAsia="en-US"/>
        </w:rPr>
        <w:t>В целях урегулирования отдельных вопросов, связанных с определением нормативных затрат на оказание муниципальн</w:t>
      </w:r>
      <w:r w:rsidR="00624159" w:rsidRPr="00587D66">
        <w:rPr>
          <w:color w:val="000000"/>
          <w:sz w:val="26"/>
          <w:szCs w:val="26"/>
          <w:lang w:eastAsia="en-US"/>
        </w:rPr>
        <w:t>ой</w:t>
      </w:r>
      <w:r w:rsidRPr="00587D66">
        <w:rPr>
          <w:color w:val="000000"/>
          <w:sz w:val="26"/>
          <w:szCs w:val="26"/>
          <w:lang w:eastAsia="en-US"/>
        </w:rPr>
        <w:t xml:space="preserve"> услуг</w:t>
      </w:r>
      <w:r w:rsidR="00624159" w:rsidRPr="00587D66">
        <w:rPr>
          <w:color w:val="000000"/>
          <w:sz w:val="26"/>
          <w:szCs w:val="26"/>
          <w:lang w:eastAsia="en-US"/>
        </w:rPr>
        <w:t>и</w:t>
      </w:r>
      <w:r w:rsidRPr="00587D66">
        <w:rPr>
          <w:color w:val="000000"/>
          <w:sz w:val="26"/>
          <w:szCs w:val="26"/>
          <w:lang w:eastAsia="en-US"/>
        </w:rPr>
        <w:t xml:space="preserve"> </w:t>
      </w:r>
      <w:r w:rsidR="005D0883" w:rsidRPr="00587D66">
        <w:rPr>
          <w:color w:val="000000"/>
          <w:sz w:val="26"/>
          <w:szCs w:val="26"/>
          <w:lang w:eastAsia="en-US"/>
        </w:rPr>
        <w:t xml:space="preserve">в социальной сфере </w:t>
      </w:r>
      <w:r w:rsidR="00477DC8" w:rsidRPr="00587D66">
        <w:rPr>
          <w:color w:val="000000"/>
          <w:sz w:val="26"/>
          <w:szCs w:val="26"/>
          <w:lang w:eastAsia="en-US"/>
        </w:rPr>
        <w:br/>
      </w:r>
      <w:r w:rsidR="005D0883" w:rsidRPr="00587D66">
        <w:rPr>
          <w:color w:val="000000"/>
          <w:sz w:val="26"/>
          <w:szCs w:val="26"/>
          <w:lang w:eastAsia="en-US"/>
        </w:rPr>
        <w:t xml:space="preserve">по направлению деятельности </w:t>
      </w:r>
      <w:r w:rsidRPr="00587D66">
        <w:rPr>
          <w:color w:val="000000"/>
          <w:sz w:val="26"/>
          <w:szCs w:val="26"/>
          <w:lang w:eastAsia="en-US"/>
        </w:rPr>
        <w:t>«Реализация дополнительных общеразвивающих программ»</w:t>
      </w:r>
      <w:r w:rsidR="0055053D" w:rsidRPr="00587D66">
        <w:rPr>
          <w:color w:val="000000"/>
          <w:sz w:val="26"/>
          <w:szCs w:val="26"/>
          <w:lang w:eastAsia="en-US"/>
        </w:rPr>
        <w:t xml:space="preserve"> </w:t>
      </w:r>
      <w:r w:rsidR="00477DC8" w:rsidRPr="00587D66">
        <w:rPr>
          <w:color w:val="000000"/>
          <w:sz w:val="26"/>
          <w:szCs w:val="26"/>
          <w:lang w:eastAsia="en-US"/>
        </w:rPr>
        <w:t xml:space="preserve">муниципальными </w:t>
      </w:r>
      <w:r w:rsidR="0055053D" w:rsidRPr="00587D66">
        <w:rPr>
          <w:color w:val="000000"/>
          <w:sz w:val="26"/>
          <w:szCs w:val="26"/>
          <w:lang w:eastAsia="en-US"/>
        </w:rPr>
        <w:t>учреждениями дополнительного образования, подведомственными Управлению общего и дошкольного образования Администрации города Норильска</w:t>
      </w:r>
      <w:r w:rsidRPr="00587D66">
        <w:rPr>
          <w:color w:val="000000"/>
          <w:sz w:val="26"/>
          <w:szCs w:val="26"/>
          <w:lang w:eastAsia="en-US"/>
        </w:rPr>
        <w:t xml:space="preserve">, </w:t>
      </w:r>
      <w:r w:rsidR="00477DC8" w:rsidRPr="00587D66">
        <w:rPr>
          <w:sz w:val="26"/>
          <w:szCs w:val="26"/>
        </w:rPr>
        <w:t xml:space="preserve">и иными исполнителями указанной муниципальной услуги в социальной сфере в соответствии с социальным сертификатом на территории города Норильска, не являющимися муниципальными учреждениями муниципального образования город Норильск, </w:t>
      </w:r>
      <w:r w:rsidR="00624159" w:rsidRPr="00587D66">
        <w:rPr>
          <w:color w:val="000000"/>
          <w:sz w:val="26"/>
          <w:szCs w:val="26"/>
          <w:lang w:eastAsia="en-US"/>
        </w:rPr>
        <w:t xml:space="preserve">в соответствии </w:t>
      </w:r>
      <w:r w:rsidR="00477DC8" w:rsidRPr="00587D66">
        <w:rPr>
          <w:color w:val="000000"/>
          <w:sz w:val="26"/>
          <w:szCs w:val="26"/>
          <w:lang w:eastAsia="en-US"/>
        </w:rPr>
        <w:br/>
      </w:r>
      <w:r w:rsidR="00624159" w:rsidRPr="00587D66">
        <w:rPr>
          <w:color w:val="000000"/>
          <w:sz w:val="26"/>
          <w:szCs w:val="26"/>
          <w:lang w:eastAsia="en-US"/>
        </w:rPr>
        <w:t xml:space="preserve">с положениями </w:t>
      </w:r>
      <w:r w:rsidR="00624159" w:rsidRPr="00587D66">
        <w:rPr>
          <w:sz w:val="26"/>
          <w:szCs w:val="26"/>
        </w:rPr>
        <w:t xml:space="preserve">глав </w:t>
      </w:r>
      <w:r w:rsidR="00624159" w:rsidRPr="00587D66">
        <w:rPr>
          <w:sz w:val="26"/>
          <w:szCs w:val="26"/>
          <w:lang w:val="en-US"/>
        </w:rPr>
        <w:t>II</w:t>
      </w:r>
      <w:r w:rsidR="00624159" w:rsidRPr="00587D66">
        <w:rPr>
          <w:sz w:val="26"/>
          <w:szCs w:val="26"/>
        </w:rPr>
        <w:t>-</w:t>
      </w:r>
      <w:r w:rsidR="00624159" w:rsidRPr="00587D66">
        <w:rPr>
          <w:sz w:val="26"/>
          <w:szCs w:val="26"/>
          <w:lang w:val="en-US"/>
        </w:rPr>
        <w:t>III</w:t>
      </w:r>
      <w:r w:rsidR="00624159" w:rsidRPr="00587D66">
        <w:rPr>
          <w:sz w:val="26"/>
          <w:szCs w:val="26"/>
        </w:rPr>
        <w:t xml:space="preserve"> Общих требований </w:t>
      </w:r>
      <w:r w:rsidR="00F051EE" w:rsidRPr="00587D66">
        <w:rPr>
          <w:rFonts w:eastAsiaTheme="minorHAnsi"/>
          <w:sz w:val="26"/>
          <w:szCs w:val="26"/>
          <w:lang w:eastAsia="en-US"/>
        </w:rPr>
        <w:t xml:space="preserve">к определению нормативных затрат </w:t>
      </w:r>
      <w:r w:rsidR="00F051EE" w:rsidRPr="00587D66">
        <w:rPr>
          <w:rFonts w:eastAsiaTheme="minorHAnsi"/>
          <w:sz w:val="26"/>
          <w:szCs w:val="26"/>
          <w:lang w:eastAsia="en-US"/>
        </w:rPr>
        <w:br/>
        <w:t>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624159" w:rsidRPr="00587D66">
        <w:rPr>
          <w:sz w:val="26"/>
          <w:szCs w:val="26"/>
        </w:rPr>
        <w:t xml:space="preserve"> утвержденных </w:t>
      </w:r>
      <w:r w:rsidR="00F051EE" w:rsidRPr="00587D66">
        <w:rPr>
          <w:color w:val="000000"/>
          <w:sz w:val="26"/>
          <w:szCs w:val="26"/>
          <w:lang w:eastAsia="en-US"/>
        </w:rPr>
        <w:t>П</w:t>
      </w:r>
      <w:r w:rsidR="0026778A" w:rsidRPr="00587D66">
        <w:rPr>
          <w:color w:val="000000"/>
          <w:sz w:val="26"/>
          <w:szCs w:val="26"/>
          <w:lang w:eastAsia="en-US"/>
        </w:rPr>
        <w:t>риказ</w:t>
      </w:r>
      <w:r w:rsidR="00624159" w:rsidRPr="00587D66">
        <w:rPr>
          <w:color w:val="000000"/>
          <w:sz w:val="26"/>
          <w:szCs w:val="26"/>
          <w:lang w:eastAsia="en-US"/>
        </w:rPr>
        <w:t>ом</w:t>
      </w:r>
      <w:r w:rsidR="0026778A" w:rsidRPr="00587D66">
        <w:rPr>
          <w:color w:val="000000"/>
          <w:sz w:val="26"/>
          <w:szCs w:val="26"/>
          <w:lang w:eastAsia="en-US"/>
        </w:rPr>
        <w:t xml:space="preserve"> Министерства просвещения Российской Федерации от 22.09.2021 № 662, </w:t>
      </w:r>
    </w:p>
    <w:p w14:paraId="79834B29" w14:textId="77777777" w:rsidR="00312D09" w:rsidRPr="00587D66" w:rsidRDefault="00312D09" w:rsidP="002D2741">
      <w:pPr>
        <w:jc w:val="both"/>
        <w:rPr>
          <w:color w:val="000000"/>
          <w:sz w:val="26"/>
          <w:szCs w:val="26"/>
        </w:rPr>
      </w:pPr>
      <w:r w:rsidRPr="00587D66">
        <w:rPr>
          <w:color w:val="000000"/>
          <w:sz w:val="26"/>
          <w:szCs w:val="26"/>
        </w:rPr>
        <w:t>ПОСТАНОВЛЯЮ:</w:t>
      </w:r>
    </w:p>
    <w:p w14:paraId="3CE768E5" w14:textId="77777777" w:rsidR="00312D09" w:rsidRPr="00587D66" w:rsidRDefault="00312D09" w:rsidP="002D2741">
      <w:pPr>
        <w:ind w:firstLine="709"/>
        <w:jc w:val="both"/>
        <w:rPr>
          <w:sz w:val="26"/>
          <w:szCs w:val="26"/>
        </w:rPr>
      </w:pPr>
    </w:p>
    <w:p w14:paraId="14AFDC8E" w14:textId="064CB020" w:rsidR="00D93874" w:rsidRPr="00587D66" w:rsidRDefault="00312D09" w:rsidP="002D2741">
      <w:pPr>
        <w:tabs>
          <w:tab w:val="left" w:pos="1134"/>
        </w:tabs>
        <w:adjustRightInd w:val="0"/>
        <w:ind w:firstLine="709"/>
        <w:jc w:val="both"/>
        <w:rPr>
          <w:rFonts w:eastAsia="Calibri"/>
          <w:sz w:val="26"/>
          <w:szCs w:val="26"/>
          <w:lang w:eastAsia="en-US"/>
        </w:rPr>
      </w:pPr>
      <w:r w:rsidRPr="00587D66">
        <w:rPr>
          <w:sz w:val="26"/>
          <w:szCs w:val="26"/>
        </w:rPr>
        <w:t>1.</w:t>
      </w:r>
      <w:r w:rsidR="00415E92" w:rsidRPr="00587D66">
        <w:rPr>
          <w:sz w:val="26"/>
          <w:szCs w:val="26"/>
        </w:rPr>
        <w:tab/>
      </w:r>
      <w:r w:rsidR="00D93874" w:rsidRPr="00587D66">
        <w:rPr>
          <w:sz w:val="26"/>
          <w:szCs w:val="26"/>
          <w:lang w:eastAsia="en-US"/>
        </w:rPr>
        <w:t xml:space="preserve">Утвердить Порядок </w:t>
      </w:r>
      <w:r w:rsidR="000C154B" w:rsidRPr="00587D66">
        <w:rPr>
          <w:color w:val="000000"/>
          <w:sz w:val="26"/>
          <w:szCs w:val="26"/>
          <w:lang w:eastAsia="en-US"/>
        </w:rPr>
        <w:t xml:space="preserve">определения нормативных затрат на оказание муниципальной услуги в социальной сфере по направлению деятельности «Реализация дополнительных общеразвивающих программ», оказываемой муниципальными учреждениями дополнительного образования, подведомственными Управлению общего и дошкольного образования </w:t>
      </w:r>
      <w:r w:rsidR="000C154B" w:rsidRPr="00587D66">
        <w:rPr>
          <w:color w:val="000000"/>
          <w:sz w:val="26"/>
          <w:szCs w:val="26"/>
          <w:lang w:eastAsia="en-US"/>
        </w:rPr>
        <w:lastRenderedPageBreak/>
        <w:t>Администрации города Норильска,</w:t>
      </w:r>
      <w:r w:rsidR="000C154B" w:rsidRPr="00587D66">
        <w:rPr>
          <w:sz w:val="26"/>
          <w:szCs w:val="26"/>
        </w:rPr>
        <w:t xml:space="preserve"> и иными исполнителями указанной муниципальной услуги в социальной сфере в соответствии с социальным сертификатом на территории города Норильска, не являющимися муниципальными учреждениями муниципального образования город Норильск</w:t>
      </w:r>
      <w:r w:rsidR="00386CBE" w:rsidRPr="00587D66">
        <w:rPr>
          <w:color w:val="000000"/>
          <w:sz w:val="26"/>
          <w:szCs w:val="26"/>
          <w:lang w:eastAsia="en-US"/>
        </w:rPr>
        <w:t xml:space="preserve"> </w:t>
      </w:r>
      <w:r w:rsidR="00BD57C1" w:rsidRPr="00587D66">
        <w:rPr>
          <w:color w:val="000000"/>
          <w:sz w:val="26"/>
          <w:szCs w:val="26"/>
          <w:lang w:eastAsia="en-US"/>
        </w:rPr>
        <w:t>(прилага</w:t>
      </w:r>
      <w:r w:rsidR="00386CBE" w:rsidRPr="00587D66">
        <w:rPr>
          <w:color w:val="000000"/>
          <w:sz w:val="26"/>
          <w:szCs w:val="26"/>
          <w:lang w:eastAsia="en-US"/>
        </w:rPr>
        <w:t>е</w:t>
      </w:r>
      <w:r w:rsidR="00BD57C1" w:rsidRPr="00587D66">
        <w:rPr>
          <w:color w:val="000000"/>
          <w:sz w:val="26"/>
          <w:szCs w:val="26"/>
          <w:lang w:eastAsia="en-US"/>
        </w:rPr>
        <w:t>тся)</w:t>
      </w:r>
      <w:r w:rsidR="007E71BE" w:rsidRPr="00587D66">
        <w:rPr>
          <w:rFonts w:eastAsia="Calibri"/>
          <w:sz w:val="26"/>
          <w:szCs w:val="26"/>
          <w:lang w:eastAsia="en-US"/>
        </w:rPr>
        <w:t>.</w:t>
      </w:r>
    </w:p>
    <w:p w14:paraId="4CE49731" w14:textId="3DDD5473" w:rsidR="00234C50" w:rsidRPr="00587D66" w:rsidRDefault="00335C91" w:rsidP="00394683">
      <w:pPr>
        <w:tabs>
          <w:tab w:val="left" w:pos="993"/>
        </w:tabs>
        <w:adjustRightInd w:val="0"/>
        <w:ind w:firstLine="709"/>
        <w:jc w:val="both"/>
        <w:rPr>
          <w:bCs/>
          <w:sz w:val="26"/>
          <w:szCs w:val="26"/>
        </w:rPr>
      </w:pPr>
      <w:r w:rsidRPr="00587D66">
        <w:rPr>
          <w:rFonts w:eastAsia="Calibri"/>
          <w:sz w:val="26"/>
          <w:szCs w:val="26"/>
          <w:lang w:eastAsia="en-US"/>
        </w:rPr>
        <w:t>2.</w:t>
      </w:r>
      <w:r w:rsidR="00394683" w:rsidRPr="00587D66">
        <w:rPr>
          <w:rFonts w:eastAsia="Calibri"/>
          <w:sz w:val="26"/>
          <w:szCs w:val="26"/>
          <w:lang w:eastAsia="en-US"/>
        </w:rPr>
        <w:tab/>
      </w:r>
      <w:r w:rsidR="00234C50" w:rsidRPr="00587D66">
        <w:rPr>
          <w:rFonts w:eastAsia="Calibri"/>
          <w:sz w:val="26"/>
          <w:szCs w:val="26"/>
          <w:lang w:eastAsia="en-US"/>
        </w:rPr>
        <w:t xml:space="preserve">Внести в </w:t>
      </w:r>
      <w:r w:rsidRPr="00587D66">
        <w:rPr>
          <w:rFonts w:eastAsia="Calibri"/>
          <w:sz w:val="26"/>
          <w:szCs w:val="26"/>
          <w:lang w:eastAsia="en-US"/>
        </w:rPr>
        <w:t xml:space="preserve">Порядок формирования муниципального задания на оказание муниципальных услуг (выполнение работ) муниципальными учреждениями </w:t>
      </w:r>
      <w:r w:rsidRPr="00587D66">
        <w:rPr>
          <w:rFonts w:eastAsia="Calibri"/>
          <w:sz w:val="26"/>
          <w:szCs w:val="26"/>
          <w:lang w:eastAsia="en-US"/>
        </w:rPr>
        <w:br/>
        <w:t xml:space="preserve">и финансового обеспечения выполнения муниципального задания, утвержденный постановлением </w:t>
      </w:r>
      <w:r w:rsidRPr="00587D66">
        <w:rPr>
          <w:bCs/>
          <w:sz w:val="26"/>
          <w:szCs w:val="26"/>
        </w:rPr>
        <w:t>Администрации город</w:t>
      </w:r>
      <w:r w:rsidR="00E9292A">
        <w:rPr>
          <w:bCs/>
          <w:sz w:val="26"/>
          <w:szCs w:val="26"/>
        </w:rPr>
        <w:t>а Норильска от 23.11.2015 № 563</w:t>
      </w:r>
      <w:r w:rsidR="00E9292A">
        <w:rPr>
          <w:bCs/>
          <w:sz w:val="26"/>
          <w:szCs w:val="26"/>
        </w:rPr>
        <w:br/>
      </w:r>
      <w:r w:rsidR="00E7248C" w:rsidRPr="00587D66">
        <w:rPr>
          <w:bCs/>
          <w:sz w:val="26"/>
          <w:szCs w:val="26"/>
        </w:rPr>
        <w:t>(далее – Порядок № 563)</w:t>
      </w:r>
      <w:r w:rsidR="00E9292A">
        <w:rPr>
          <w:bCs/>
          <w:sz w:val="26"/>
          <w:szCs w:val="26"/>
        </w:rPr>
        <w:t>, следующие изменения</w:t>
      </w:r>
      <w:r w:rsidR="00234C50" w:rsidRPr="00587D66">
        <w:rPr>
          <w:bCs/>
          <w:sz w:val="26"/>
          <w:szCs w:val="26"/>
        </w:rPr>
        <w:t>:</w:t>
      </w:r>
    </w:p>
    <w:p w14:paraId="68374D83" w14:textId="4565D840" w:rsidR="00335C91" w:rsidRPr="00587D66" w:rsidRDefault="00234C50" w:rsidP="00394683">
      <w:pPr>
        <w:tabs>
          <w:tab w:val="left" w:pos="993"/>
        </w:tabs>
        <w:adjustRightInd w:val="0"/>
        <w:ind w:firstLine="709"/>
        <w:jc w:val="both"/>
        <w:rPr>
          <w:bCs/>
          <w:sz w:val="26"/>
          <w:szCs w:val="26"/>
        </w:rPr>
      </w:pPr>
      <w:r w:rsidRPr="00587D66">
        <w:rPr>
          <w:bCs/>
          <w:sz w:val="26"/>
          <w:szCs w:val="26"/>
        </w:rPr>
        <w:t xml:space="preserve">2.1. </w:t>
      </w:r>
      <w:r w:rsidR="00335C91" w:rsidRPr="00587D66">
        <w:rPr>
          <w:bCs/>
          <w:sz w:val="26"/>
          <w:szCs w:val="26"/>
        </w:rPr>
        <w:t xml:space="preserve">дополнить </w:t>
      </w:r>
      <w:r w:rsidR="00E7248C" w:rsidRPr="00587D66">
        <w:rPr>
          <w:bCs/>
          <w:sz w:val="26"/>
          <w:szCs w:val="26"/>
        </w:rPr>
        <w:t xml:space="preserve">Порядок № 563 </w:t>
      </w:r>
      <w:r w:rsidR="00335C91" w:rsidRPr="00587D66">
        <w:rPr>
          <w:bCs/>
          <w:sz w:val="26"/>
          <w:szCs w:val="26"/>
        </w:rPr>
        <w:t>пунктом 1.2 следующего содержания:</w:t>
      </w:r>
    </w:p>
    <w:p w14:paraId="645AE5CE" w14:textId="6A6CDF87" w:rsidR="00335C91" w:rsidRPr="002B57E7" w:rsidRDefault="00335C91" w:rsidP="002D2741">
      <w:pPr>
        <w:tabs>
          <w:tab w:val="left" w:pos="1134"/>
        </w:tabs>
        <w:adjustRightInd w:val="0"/>
        <w:ind w:firstLine="709"/>
        <w:jc w:val="both"/>
        <w:rPr>
          <w:bCs/>
          <w:sz w:val="26"/>
          <w:szCs w:val="26"/>
        </w:rPr>
      </w:pPr>
      <w:r w:rsidRPr="00587D66">
        <w:rPr>
          <w:bCs/>
          <w:sz w:val="26"/>
          <w:szCs w:val="26"/>
        </w:rPr>
        <w:t xml:space="preserve">«1.2. Настоящий Порядок в целях реализации </w:t>
      </w:r>
      <w:r w:rsidR="009E405F" w:rsidRPr="00587D66">
        <w:rPr>
          <w:bCs/>
          <w:sz w:val="26"/>
          <w:szCs w:val="26"/>
        </w:rPr>
        <w:t xml:space="preserve">требований </w:t>
      </w:r>
      <w:r w:rsidRPr="00587D66">
        <w:rPr>
          <w:bCs/>
          <w:sz w:val="26"/>
          <w:szCs w:val="26"/>
        </w:rPr>
        <w:t xml:space="preserve">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009E405F" w:rsidRPr="00587D66">
        <w:rPr>
          <w:bCs/>
          <w:sz w:val="26"/>
          <w:szCs w:val="26"/>
        </w:rPr>
        <w:br/>
      </w:r>
      <w:r w:rsidRPr="00587D66">
        <w:rPr>
          <w:bCs/>
          <w:sz w:val="26"/>
          <w:szCs w:val="26"/>
        </w:rPr>
        <w:t xml:space="preserve">на территории </w:t>
      </w:r>
      <w:r w:rsidRPr="002B57E7">
        <w:rPr>
          <w:bCs/>
          <w:sz w:val="26"/>
          <w:szCs w:val="26"/>
        </w:rPr>
        <w:t>муниципального образования город Норильск в отношении муниципальных учреждений</w:t>
      </w:r>
      <w:r w:rsidR="00EC4387" w:rsidRPr="002B57E7">
        <w:rPr>
          <w:bCs/>
          <w:sz w:val="26"/>
          <w:szCs w:val="26"/>
        </w:rPr>
        <w:t xml:space="preserve"> дополнительного образования</w:t>
      </w:r>
      <w:r w:rsidRPr="002B57E7">
        <w:rPr>
          <w:bCs/>
          <w:sz w:val="26"/>
          <w:szCs w:val="26"/>
        </w:rPr>
        <w:t>, подведомственных Управлению общего и дошкольного образования Администрации города Норильск, реализующих дополнительные общеразвивающие программы</w:t>
      </w:r>
      <w:r w:rsidR="009E405F" w:rsidRPr="002B57E7">
        <w:rPr>
          <w:bCs/>
          <w:sz w:val="26"/>
          <w:szCs w:val="26"/>
        </w:rPr>
        <w:t xml:space="preserve">, </w:t>
      </w:r>
      <w:r w:rsidR="00E9292A" w:rsidRPr="002B57E7">
        <w:rPr>
          <w:bCs/>
          <w:sz w:val="26"/>
          <w:szCs w:val="26"/>
        </w:rPr>
        <w:t>применяется</w:t>
      </w:r>
      <w:r w:rsidR="009E405F" w:rsidRPr="002B57E7">
        <w:rPr>
          <w:bCs/>
          <w:sz w:val="26"/>
          <w:szCs w:val="26"/>
        </w:rPr>
        <w:t xml:space="preserve"> в части положений, определяющих</w:t>
      </w:r>
      <w:r w:rsidR="00A934B8" w:rsidRPr="002B57E7">
        <w:rPr>
          <w:bCs/>
          <w:sz w:val="26"/>
          <w:szCs w:val="26"/>
        </w:rPr>
        <w:t xml:space="preserve"> порядок</w:t>
      </w:r>
      <w:r w:rsidR="009E405F" w:rsidRPr="002B57E7">
        <w:rPr>
          <w:bCs/>
          <w:sz w:val="26"/>
          <w:szCs w:val="26"/>
        </w:rPr>
        <w:t>:</w:t>
      </w:r>
    </w:p>
    <w:p w14:paraId="2480283F" w14:textId="3C53A45C" w:rsidR="009E405F" w:rsidRPr="002B57E7" w:rsidRDefault="009E405F" w:rsidP="002D2741">
      <w:pPr>
        <w:tabs>
          <w:tab w:val="left" w:pos="1134"/>
        </w:tabs>
        <w:adjustRightInd w:val="0"/>
        <w:ind w:firstLine="709"/>
        <w:jc w:val="both"/>
        <w:rPr>
          <w:bCs/>
          <w:sz w:val="26"/>
          <w:szCs w:val="26"/>
        </w:rPr>
      </w:pPr>
      <w:r w:rsidRPr="002B57E7">
        <w:rPr>
          <w:bCs/>
          <w:sz w:val="26"/>
          <w:szCs w:val="26"/>
        </w:rPr>
        <w:t>- формирования (изменения) и утв</w:t>
      </w:r>
      <w:r w:rsidR="00DB1CA2" w:rsidRPr="002B57E7">
        <w:rPr>
          <w:bCs/>
          <w:sz w:val="26"/>
          <w:szCs w:val="26"/>
        </w:rPr>
        <w:t>ерждения муниципального задания</w:t>
      </w:r>
      <w:r w:rsidRPr="002B57E7">
        <w:rPr>
          <w:bCs/>
          <w:sz w:val="26"/>
          <w:szCs w:val="26"/>
        </w:rPr>
        <w:t>;</w:t>
      </w:r>
    </w:p>
    <w:p w14:paraId="15C22C2C" w14:textId="77777777" w:rsidR="00DB1CA2" w:rsidRPr="002B57E7" w:rsidRDefault="009E405F" w:rsidP="002D2741">
      <w:pPr>
        <w:tabs>
          <w:tab w:val="left" w:pos="1134"/>
        </w:tabs>
        <w:adjustRightInd w:val="0"/>
        <w:ind w:firstLine="709"/>
        <w:jc w:val="both"/>
        <w:rPr>
          <w:rFonts w:eastAsiaTheme="minorHAnsi"/>
          <w:sz w:val="26"/>
          <w:szCs w:val="26"/>
          <w:lang w:eastAsia="en-US"/>
        </w:rPr>
      </w:pPr>
      <w:r w:rsidRPr="002B57E7">
        <w:rPr>
          <w:bCs/>
          <w:sz w:val="26"/>
          <w:szCs w:val="26"/>
        </w:rPr>
        <w:t xml:space="preserve">- </w:t>
      </w:r>
      <w:r w:rsidR="00157AD5" w:rsidRPr="002B57E7">
        <w:rPr>
          <w:bCs/>
          <w:sz w:val="26"/>
          <w:szCs w:val="26"/>
        </w:rPr>
        <w:t xml:space="preserve">формирования (изменения) и утверждения соглашения о порядке и условиях предоставления субсидии на </w:t>
      </w:r>
      <w:r w:rsidRPr="002B57E7">
        <w:rPr>
          <w:bCs/>
          <w:sz w:val="26"/>
          <w:szCs w:val="26"/>
        </w:rPr>
        <w:t>ф</w:t>
      </w:r>
      <w:r w:rsidRPr="002B57E7">
        <w:rPr>
          <w:rFonts w:eastAsiaTheme="minorHAnsi"/>
          <w:sz w:val="26"/>
          <w:szCs w:val="26"/>
          <w:lang w:eastAsia="en-US"/>
        </w:rPr>
        <w:t>инансово</w:t>
      </w:r>
      <w:r w:rsidR="00157AD5" w:rsidRPr="002B57E7">
        <w:rPr>
          <w:rFonts w:eastAsiaTheme="minorHAnsi"/>
          <w:sz w:val="26"/>
          <w:szCs w:val="26"/>
          <w:lang w:eastAsia="en-US"/>
        </w:rPr>
        <w:t>е</w:t>
      </w:r>
      <w:r w:rsidRPr="002B57E7">
        <w:rPr>
          <w:rFonts w:eastAsiaTheme="minorHAnsi"/>
          <w:sz w:val="26"/>
          <w:szCs w:val="26"/>
          <w:lang w:eastAsia="en-US"/>
        </w:rPr>
        <w:t xml:space="preserve"> обеспечени</w:t>
      </w:r>
      <w:r w:rsidR="00157AD5" w:rsidRPr="002B57E7">
        <w:rPr>
          <w:rFonts w:eastAsiaTheme="minorHAnsi"/>
          <w:sz w:val="26"/>
          <w:szCs w:val="26"/>
          <w:lang w:eastAsia="en-US"/>
        </w:rPr>
        <w:t>е</w:t>
      </w:r>
      <w:r w:rsidRPr="002B57E7">
        <w:rPr>
          <w:rFonts w:eastAsiaTheme="minorHAnsi"/>
          <w:sz w:val="26"/>
          <w:szCs w:val="26"/>
          <w:lang w:eastAsia="en-US"/>
        </w:rPr>
        <w:t xml:space="preserve"> выполнения муниципального задания</w:t>
      </w:r>
      <w:r w:rsidR="00DB1CA2" w:rsidRPr="002B57E7">
        <w:rPr>
          <w:rFonts w:eastAsiaTheme="minorHAnsi"/>
          <w:sz w:val="26"/>
          <w:szCs w:val="26"/>
          <w:lang w:eastAsia="en-US"/>
        </w:rPr>
        <w:t>;</w:t>
      </w:r>
    </w:p>
    <w:p w14:paraId="5DC14E1F" w14:textId="7528C0E0" w:rsidR="009E405F" w:rsidRPr="002B57E7" w:rsidRDefault="00DB1CA2" w:rsidP="00DB1CA2">
      <w:pPr>
        <w:tabs>
          <w:tab w:val="left" w:pos="851"/>
        </w:tabs>
        <w:adjustRightInd w:val="0"/>
        <w:ind w:firstLine="709"/>
        <w:jc w:val="both"/>
        <w:rPr>
          <w:rFonts w:eastAsiaTheme="minorHAnsi"/>
          <w:sz w:val="26"/>
          <w:szCs w:val="26"/>
          <w:lang w:eastAsia="en-US"/>
        </w:rPr>
      </w:pPr>
      <w:r w:rsidRPr="002B57E7">
        <w:rPr>
          <w:rFonts w:eastAsiaTheme="minorHAnsi"/>
          <w:sz w:val="26"/>
          <w:szCs w:val="26"/>
          <w:lang w:eastAsia="en-US"/>
        </w:rPr>
        <w:t>-</w:t>
      </w:r>
      <w:r w:rsidRPr="002B57E7">
        <w:rPr>
          <w:rFonts w:eastAsiaTheme="minorHAnsi"/>
          <w:sz w:val="26"/>
          <w:szCs w:val="26"/>
          <w:lang w:eastAsia="en-US"/>
        </w:rPr>
        <w:tab/>
        <w:t>финансового обеспечения выполнения муниципального задания,</w:t>
      </w:r>
      <w:r w:rsidRPr="002B57E7">
        <w:rPr>
          <w:rFonts w:eastAsiaTheme="minorHAnsi"/>
          <w:sz w:val="26"/>
          <w:szCs w:val="26"/>
          <w:lang w:eastAsia="en-US"/>
        </w:rPr>
        <w:br/>
      </w:r>
      <w:r w:rsidR="009E405F" w:rsidRPr="002B57E7">
        <w:rPr>
          <w:rFonts w:eastAsiaTheme="minorHAnsi"/>
          <w:sz w:val="26"/>
          <w:szCs w:val="26"/>
          <w:lang w:eastAsia="en-US"/>
        </w:rPr>
        <w:t>за исключением порядка</w:t>
      </w:r>
      <w:r w:rsidR="00F56A31" w:rsidRPr="002B57E7">
        <w:rPr>
          <w:rFonts w:eastAsiaTheme="minorHAnsi"/>
          <w:sz w:val="26"/>
          <w:szCs w:val="26"/>
          <w:lang w:eastAsia="en-US"/>
        </w:rPr>
        <w:t xml:space="preserve"> определения расчета и утверждения </w:t>
      </w:r>
      <w:r w:rsidR="009B2945" w:rsidRPr="002B57E7">
        <w:rPr>
          <w:rFonts w:eastAsiaTheme="minorHAnsi"/>
          <w:sz w:val="26"/>
          <w:szCs w:val="26"/>
          <w:lang w:eastAsia="en-US"/>
        </w:rPr>
        <w:t xml:space="preserve">значений </w:t>
      </w:r>
      <w:r w:rsidR="00F56A31" w:rsidRPr="002B57E7">
        <w:rPr>
          <w:rFonts w:eastAsiaTheme="minorHAnsi"/>
          <w:sz w:val="26"/>
          <w:szCs w:val="26"/>
          <w:lang w:eastAsia="en-US"/>
        </w:rPr>
        <w:t xml:space="preserve">нормативных затрат, </w:t>
      </w:r>
      <w:r w:rsidR="009B2945" w:rsidRPr="002B57E7">
        <w:rPr>
          <w:rFonts w:eastAsiaTheme="minorHAnsi"/>
          <w:sz w:val="26"/>
          <w:szCs w:val="26"/>
          <w:lang w:eastAsia="en-US"/>
        </w:rPr>
        <w:t xml:space="preserve">значений норм, выраженных в натуральных показателях, </w:t>
      </w:r>
      <w:r w:rsidR="00F56A31" w:rsidRPr="002B57E7">
        <w:rPr>
          <w:rFonts w:eastAsiaTheme="minorHAnsi"/>
          <w:sz w:val="26"/>
          <w:szCs w:val="26"/>
          <w:lang w:eastAsia="en-US"/>
        </w:rPr>
        <w:t>значений базовых норматив</w:t>
      </w:r>
      <w:r w:rsidR="009B2945" w:rsidRPr="002B57E7">
        <w:rPr>
          <w:rFonts w:eastAsiaTheme="minorHAnsi"/>
          <w:sz w:val="26"/>
          <w:szCs w:val="26"/>
          <w:lang w:eastAsia="en-US"/>
        </w:rPr>
        <w:t>ов</w:t>
      </w:r>
      <w:r w:rsidR="00F56A31" w:rsidRPr="002B57E7">
        <w:rPr>
          <w:rFonts w:eastAsiaTheme="minorHAnsi"/>
          <w:sz w:val="26"/>
          <w:szCs w:val="26"/>
          <w:lang w:eastAsia="en-US"/>
        </w:rPr>
        <w:t xml:space="preserve"> затрат и значени</w:t>
      </w:r>
      <w:r w:rsidR="009B2945" w:rsidRPr="002B57E7">
        <w:rPr>
          <w:rFonts w:eastAsiaTheme="minorHAnsi"/>
          <w:sz w:val="26"/>
          <w:szCs w:val="26"/>
          <w:lang w:eastAsia="en-US"/>
        </w:rPr>
        <w:t>й</w:t>
      </w:r>
      <w:r w:rsidR="00F56A31" w:rsidRPr="002B57E7">
        <w:rPr>
          <w:rFonts w:eastAsiaTheme="minorHAnsi"/>
          <w:sz w:val="26"/>
          <w:szCs w:val="26"/>
          <w:lang w:eastAsia="en-US"/>
        </w:rPr>
        <w:t xml:space="preserve"> корректирующих коэффициентов,</w:t>
      </w:r>
      <w:r w:rsidR="006F1EB9" w:rsidRPr="002B57E7">
        <w:rPr>
          <w:rFonts w:eastAsiaTheme="minorHAnsi"/>
          <w:sz w:val="26"/>
          <w:szCs w:val="26"/>
          <w:lang w:eastAsia="en-US"/>
        </w:rPr>
        <w:t xml:space="preserve"> </w:t>
      </w:r>
      <w:r w:rsidR="00A934B8" w:rsidRPr="002B57E7">
        <w:rPr>
          <w:rFonts w:eastAsiaTheme="minorHAnsi"/>
          <w:sz w:val="26"/>
          <w:szCs w:val="26"/>
          <w:lang w:eastAsia="en-US"/>
        </w:rPr>
        <w:t xml:space="preserve">перечисленных </w:t>
      </w:r>
      <w:r w:rsidR="009B2945" w:rsidRPr="002B57E7">
        <w:rPr>
          <w:rFonts w:eastAsiaTheme="minorHAnsi"/>
          <w:sz w:val="26"/>
          <w:szCs w:val="26"/>
          <w:lang w:eastAsia="en-US"/>
        </w:rPr>
        <w:br/>
      </w:r>
      <w:r w:rsidR="00A934B8" w:rsidRPr="002B57E7">
        <w:rPr>
          <w:rFonts w:eastAsiaTheme="minorHAnsi"/>
          <w:sz w:val="26"/>
          <w:szCs w:val="26"/>
          <w:lang w:eastAsia="en-US"/>
        </w:rPr>
        <w:t>в абзаце пятом</w:t>
      </w:r>
      <w:r w:rsidR="00F56A31" w:rsidRPr="002B57E7">
        <w:rPr>
          <w:rFonts w:eastAsiaTheme="minorHAnsi"/>
          <w:sz w:val="26"/>
          <w:szCs w:val="26"/>
          <w:lang w:eastAsia="en-US"/>
        </w:rPr>
        <w:t xml:space="preserve"> </w:t>
      </w:r>
      <w:r w:rsidR="00A934B8" w:rsidRPr="002B57E7">
        <w:rPr>
          <w:rFonts w:eastAsiaTheme="minorHAnsi"/>
          <w:sz w:val="26"/>
          <w:szCs w:val="26"/>
          <w:lang w:eastAsia="en-US"/>
        </w:rPr>
        <w:t xml:space="preserve">пункта 2.3 </w:t>
      </w:r>
      <w:r w:rsidRPr="002B57E7">
        <w:rPr>
          <w:rFonts w:eastAsiaTheme="minorHAnsi"/>
          <w:sz w:val="26"/>
          <w:szCs w:val="26"/>
          <w:lang w:eastAsia="en-US"/>
        </w:rPr>
        <w:t xml:space="preserve">настоящего </w:t>
      </w:r>
      <w:r w:rsidR="00A934B8" w:rsidRPr="002B57E7">
        <w:rPr>
          <w:rFonts w:eastAsiaTheme="minorHAnsi"/>
          <w:sz w:val="26"/>
          <w:szCs w:val="26"/>
          <w:lang w:eastAsia="en-US"/>
        </w:rPr>
        <w:t>Порядка</w:t>
      </w:r>
      <w:r w:rsidR="009E405F" w:rsidRPr="002B57E7">
        <w:rPr>
          <w:rFonts w:eastAsiaTheme="minorHAnsi"/>
          <w:sz w:val="26"/>
          <w:szCs w:val="26"/>
          <w:lang w:eastAsia="en-US"/>
        </w:rPr>
        <w:t>.</w:t>
      </w:r>
    </w:p>
    <w:p w14:paraId="2E3E3DBE" w14:textId="13859545" w:rsidR="00A934B8" w:rsidRPr="00587D66" w:rsidRDefault="00F56A31" w:rsidP="002D2741">
      <w:pPr>
        <w:adjustRightInd w:val="0"/>
        <w:ind w:firstLine="709"/>
        <w:jc w:val="both"/>
        <w:rPr>
          <w:bCs/>
          <w:sz w:val="26"/>
          <w:szCs w:val="26"/>
        </w:rPr>
      </w:pPr>
      <w:r w:rsidRPr="002B57E7">
        <w:rPr>
          <w:rFonts w:eastAsiaTheme="minorHAnsi"/>
          <w:sz w:val="26"/>
          <w:szCs w:val="26"/>
          <w:lang w:eastAsia="en-US"/>
        </w:rPr>
        <w:t>Порядок определения</w:t>
      </w:r>
      <w:r w:rsidR="00A934B8" w:rsidRPr="002B57E7">
        <w:rPr>
          <w:rFonts w:eastAsiaTheme="minorHAnsi"/>
          <w:sz w:val="26"/>
          <w:szCs w:val="26"/>
          <w:lang w:eastAsia="en-US"/>
        </w:rPr>
        <w:t xml:space="preserve"> расчета и утверждения нормативных затрат, значений базо</w:t>
      </w:r>
      <w:r w:rsidR="0012056C" w:rsidRPr="002B57E7">
        <w:rPr>
          <w:rFonts w:eastAsiaTheme="minorHAnsi"/>
          <w:sz w:val="26"/>
          <w:szCs w:val="26"/>
          <w:lang w:eastAsia="en-US"/>
        </w:rPr>
        <w:t>вых норматив</w:t>
      </w:r>
      <w:r w:rsidR="003573BF" w:rsidRPr="002B57E7">
        <w:rPr>
          <w:rFonts w:eastAsiaTheme="minorHAnsi"/>
          <w:sz w:val="26"/>
          <w:szCs w:val="26"/>
          <w:lang w:eastAsia="en-US"/>
        </w:rPr>
        <w:t>ов</w:t>
      </w:r>
      <w:r w:rsidR="0012056C" w:rsidRPr="002B57E7">
        <w:rPr>
          <w:rFonts w:eastAsiaTheme="minorHAnsi"/>
          <w:sz w:val="26"/>
          <w:szCs w:val="26"/>
          <w:lang w:eastAsia="en-US"/>
        </w:rPr>
        <w:t xml:space="preserve"> затрат </w:t>
      </w:r>
      <w:r w:rsidR="006F1EB9" w:rsidRPr="002B57E7">
        <w:rPr>
          <w:rFonts w:eastAsiaTheme="minorHAnsi"/>
          <w:sz w:val="26"/>
          <w:szCs w:val="26"/>
          <w:lang w:eastAsia="en-US"/>
        </w:rPr>
        <w:t xml:space="preserve">и </w:t>
      </w:r>
      <w:r w:rsidRPr="002B57E7">
        <w:rPr>
          <w:rFonts w:eastAsiaTheme="minorHAnsi"/>
          <w:sz w:val="26"/>
          <w:szCs w:val="26"/>
          <w:lang w:eastAsia="en-US"/>
        </w:rPr>
        <w:t>значени</w:t>
      </w:r>
      <w:r w:rsidR="003573BF" w:rsidRPr="002B57E7">
        <w:rPr>
          <w:rFonts w:eastAsiaTheme="minorHAnsi"/>
          <w:sz w:val="26"/>
          <w:szCs w:val="26"/>
          <w:lang w:eastAsia="en-US"/>
        </w:rPr>
        <w:t>й</w:t>
      </w:r>
      <w:r w:rsidRPr="002B57E7">
        <w:rPr>
          <w:rFonts w:eastAsiaTheme="minorHAnsi"/>
          <w:sz w:val="26"/>
          <w:szCs w:val="26"/>
          <w:lang w:eastAsia="en-US"/>
        </w:rPr>
        <w:t xml:space="preserve"> корректирующих коэффициентов</w:t>
      </w:r>
      <w:r w:rsidR="003573BF" w:rsidRPr="002B57E7">
        <w:rPr>
          <w:sz w:val="26"/>
          <w:szCs w:val="26"/>
        </w:rPr>
        <w:t xml:space="preserve"> к базовым нормативам затрат, применяемых при расчете нормативных затрат</w:t>
      </w:r>
      <w:r w:rsidRPr="002B57E7">
        <w:rPr>
          <w:rFonts w:eastAsiaTheme="minorHAnsi"/>
          <w:sz w:val="26"/>
          <w:szCs w:val="26"/>
          <w:lang w:eastAsia="en-US"/>
        </w:rPr>
        <w:t>,</w:t>
      </w:r>
      <w:r w:rsidR="0012056C" w:rsidRPr="002B57E7">
        <w:rPr>
          <w:rFonts w:eastAsiaTheme="minorHAnsi"/>
          <w:sz w:val="26"/>
          <w:szCs w:val="26"/>
          <w:lang w:eastAsia="en-US"/>
        </w:rPr>
        <w:t xml:space="preserve"> </w:t>
      </w:r>
      <w:r w:rsidR="003573BF" w:rsidRPr="002B57E7">
        <w:rPr>
          <w:rFonts w:eastAsiaTheme="minorHAnsi"/>
          <w:sz w:val="26"/>
          <w:szCs w:val="26"/>
          <w:lang w:eastAsia="en-US"/>
        </w:rPr>
        <w:t xml:space="preserve">для учреждений, </w:t>
      </w:r>
      <w:r w:rsidR="0012056C" w:rsidRPr="002B57E7">
        <w:rPr>
          <w:rFonts w:eastAsiaTheme="minorHAnsi"/>
          <w:sz w:val="26"/>
          <w:szCs w:val="26"/>
          <w:lang w:eastAsia="en-US"/>
        </w:rPr>
        <w:t>указанных в абзаце первом пункта 1.2 настоящего Порядка</w:t>
      </w:r>
      <w:r w:rsidR="009B2945" w:rsidRPr="002B57E7">
        <w:rPr>
          <w:rFonts w:eastAsiaTheme="minorHAnsi"/>
          <w:sz w:val="26"/>
          <w:szCs w:val="26"/>
          <w:lang w:eastAsia="en-US"/>
        </w:rPr>
        <w:t>,</w:t>
      </w:r>
      <w:r w:rsidR="0012056C" w:rsidRPr="002B57E7">
        <w:rPr>
          <w:rFonts w:eastAsiaTheme="minorHAnsi"/>
          <w:sz w:val="26"/>
          <w:szCs w:val="26"/>
          <w:lang w:eastAsia="en-US"/>
        </w:rPr>
        <w:t xml:space="preserve"> предусмотрен </w:t>
      </w:r>
      <w:r w:rsidR="009B2945" w:rsidRPr="002B57E7">
        <w:rPr>
          <w:rFonts w:eastAsiaTheme="minorHAnsi"/>
          <w:sz w:val="26"/>
          <w:szCs w:val="26"/>
          <w:lang w:eastAsia="en-US"/>
        </w:rPr>
        <w:t xml:space="preserve">Порядком </w:t>
      </w:r>
      <w:r w:rsidR="009B2945" w:rsidRPr="002B57E7">
        <w:rPr>
          <w:color w:val="000000"/>
          <w:sz w:val="26"/>
          <w:szCs w:val="26"/>
          <w:lang w:eastAsia="en-US"/>
        </w:rPr>
        <w:t>определения нормативных затрат на оказание муниципальной услуги</w:t>
      </w:r>
      <w:r w:rsidR="009B2945" w:rsidRPr="00587D66">
        <w:rPr>
          <w:color w:val="000000"/>
          <w:sz w:val="26"/>
          <w:szCs w:val="26"/>
          <w:lang w:eastAsia="en-US"/>
        </w:rPr>
        <w:t xml:space="preserve"> в социальной сфере по направлению деятельности «Реализация дополнительных общеразвивающих программ», оказываемой муниципальными учреждениями дополнительного образования, подведомственными Управлению общего </w:t>
      </w:r>
      <w:r w:rsidR="009B2945" w:rsidRPr="00587D66">
        <w:rPr>
          <w:color w:val="000000"/>
          <w:sz w:val="26"/>
          <w:szCs w:val="26"/>
          <w:lang w:eastAsia="en-US"/>
        </w:rPr>
        <w:br/>
        <w:t>и дошкольного образования Администрации города Норильска,</w:t>
      </w:r>
      <w:r w:rsidR="009B2945" w:rsidRPr="00587D66">
        <w:rPr>
          <w:sz w:val="26"/>
          <w:szCs w:val="26"/>
        </w:rPr>
        <w:t xml:space="preserve"> и иными исполнителями указанной муниципальной услуги в социальной сфере </w:t>
      </w:r>
      <w:r w:rsidR="009B2945" w:rsidRPr="00587D66">
        <w:rPr>
          <w:sz w:val="26"/>
          <w:szCs w:val="26"/>
        </w:rPr>
        <w:br/>
        <w:t xml:space="preserve">в соответствии с социальным сертификатом на территории города Норильска, </w:t>
      </w:r>
      <w:r w:rsidR="009B2945" w:rsidRPr="00587D66">
        <w:rPr>
          <w:sz w:val="26"/>
          <w:szCs w:val="26"/>
        </w:rPr>
        <w:br/>
        <w:t>не являющимися муниципальными учреждениями муниципального образования город Норильск</w:t>
      </w:r>
      <w:r w:rsidR="00EC4387" w:rsidRPr="00587D66">
        <w:rPr>
          <w:color w:val="000000"/>
          <w:sz w:val="26"/>
          <w:szCs w:val="26"/>
          <w:lang w:eastAsia="en-US"/>
        </w:rPr>
        <w:t xml:space="preserve">, </w:t>
      </w:r>
      <w:r w:rsidR="00943637" w:rsidRPr="00587D66">
        <w:rPr>
          <w:color w:val="000000"/>
          <w:sz w:val="26"/>
          <w:szCs w:val="26"/>
          <w:lang w:eastAsia="en-US"/>
        </w:rPr>
        <w:t xml:space="preserve">утвержденным </w:t>
      </w:r>
      <w:r w:rsidR="005954C0" w:rsidRPr="00587D66">
        <w:rPr>
          <w:color w:val="000000"/>
          <w:sz w:val="26"/>
          <w:szCs w:val="26"/>
          <w:lang w:eastAsia="en-US"/>
        </w:rPr>
        <w:t>постановлением Администрации города Норильска</w:t>
      </w:r>
      <w:r w:rsidR="00943637" w:rsidRPr="00587D66">
        <w:rPr>
          <w:color w:val="000000"/>
          <w:sz w:val="26"/>
          <w:szCs w:val="26"/>
          <w:lang w:eastAsia="en-US"/>
        </w:rPr>
        <w:t>;</w:t>
      </w:r>
      <w:r w:rsidR="0012056C" w:rsidRPr="00587D66">
        <w:rPr>
          <w:rFonts w:eastAsiaTheme="minorHAnsi"/>
          <w:sz w:val="26"/>
          <w:szCs w:val="26"/>
          <w:lang w:eastAsia="en-US"/>
        </w:rPr>
        <w:t xml:space="preserve"> </w:t>
      </w:r>
    </w:p>
    <w:p w14:paraId="4A3C3DE5" w14:textId="4ABA5A3E" w:rsidR="009E405F" w:rsidRPr="00587D66" w:rsidRDefault="009E405F" w:rsidP="002D2741">
      <w:pPr>
        <w:tabs>
          <w:tab w:val="left" w:pos="1134"/>
        </w:tabs>
        <w:adjustRightInd w:val="0"/>
        <w:ind w:firstLine="709"/>
        <w:jc w:val="both"/>
        <w:rPr>
          <w:rFonts w:eastAsia="Calibri"/>
          <w:sz w:val="26"/>
          <w:szCs w:val="26"/>
          <w:lang w:eastAsia="en-US"/>
        </w:rPr>
      </w:pPr>
      <w:r w:rsidRPr="00587D66">
        <w:rPr>
          <w:bCs/>
          <w:sz w:val="26"/>
          <w:szCs w:val="26"/>
        </w:rPr>
        <w:t xml:space="preserve">- </w:t>
      </w:r>
      <w:r w:rsidRPr="00587D66">
        <w:rPr>
          <w:rFonts w:eastAsiaTheme="minorHAnsi"/>
          <w:sz w:val="26"/>
          <w:szCs w:val="26"/>
          <w:lang w:eastAsia="en-US"/>
        </w:rPr>
        <w:t>оценк</w:t>
      </w:r>
      <w:r w:rsidR="00A934B8" w:rsidRPr="00587D66">
        <w:rPr>
          <w:rFonts w:eastAsiaTheme="minorHAnsi"/>
          <w:sz w:val="26"/>
          <w:szCs w:val="26"/>
          <w:lang w:eastAsia="en-US"/>
        </w:rPr>
        <w:t>и</w:t>
      </w:r>
      <w:r w:rsidRPr="00587D66">
        <w:rPr>
          <w:rFonts w:eastAsiaTheme="minorHAnsi"/>
          <w:sz w:val="26"/>
          <w:szCs w:val="26"/>
          <w:lang w:eastAsia="en-US"/>
        </w:rPr>
        <w:t xml:space="preserve"> выполнения муниципальными учреждениями муниципального задания и контроля за их выполнением</w:t>
      </w:r>
      <w:r w:rsidR="00943637" w:rsidRPr="00587D66">
        <w:rPr>
          <w:rFonts w:eastAsiaTheme="minorHAnsi"/>
          <w:sz w:val="26"/>
          <w:szCs w:val="26"/>
          <w:lang w:eastAsia="en-US"/>
        </w:rPr>
        <w:t>.».</w:t>
      </w:r>
    </w:p>
    <w:p w14:paraId="072BA0CE" w14:textId="5DEA920B" w:rsidR="00E7248C" w:rsidRPr="00587D66" w:rsidRDefault="003D3C82" w:rsidP="00E7248C">
      <w:pPr>
        <w:tabs>
          <w:tab w:val="left" w:pos="993"/>
        </w:tabs>
        <w:adjustRightInd w:val="0"/>
        <w:ind w:firstLine="709"/>
        <w:jc w:val="both"/>
        <w:rPr>
          <w:bCs/>
          <w:sz w:val="26"/>
          <w:szCs w:val="26"/>
        </w:rPr>
      </w:pPr>
      <w:r w:rsidRPr="00587D66">
        <w:rPr>
          <w:sz w:val="26"/>
          <w:szCs w:val="26"/>
        </w:rPr>
        <w:t>3.</w:t>
      </w:r>
      <w:r w:rsidRPr="00587D66">
        <w:rPr>
          <w:sz w:val="26"/>
          <w:szCs w:val="26"/>
        </w:rPr>
        <w:tab/>
      </w:r>
      <w:r w:rsidR="00E7248C" w:rsidRPr="00587D66">
        <w:rPr>
          <w:rFonts w:eastAsia="Calibri"/>
          <w:sz w:val="26"/>
          <w:szCs w:val="26"/>
          <w:lang w:eastAsia="en-US"/>
        </w:rPr>
        <w:t xml:space="preserve">Внести в Порядок </w:t>
      </w:r>
      <w:r w:rsidR="00E7248C" w:rsidRPr="00587D66">
        <w:rPr>
          <w:rFonts w:eastAsiaTheme="minorHAnsi"/>
          <w:sz w:val="26"/>
          <w:szCs w:val="26"/>
          <w:lang w:eastAsia="en-US"/>
        </w:rPr>
        <w:t xml:space="preserve">предоставления субсидии из бюджета муниципального образования город Норильск юридическим лицам, индивидуальным предпринимателям, физическим лицам - производителям товаров (работ, услуг) </w:t>
      </w:r>
      <w:r w:rsidR="00E7248C" w:rsidRPr="00587D66">
        <w:rPr>
          <w:rFonts w:eastAsiaTheme="minorHAnsi"/>
          <w:sz w:val="26"/>
          <w:szCs w:val="26"/>
          <w:lang w:eastAsia="en-US"/>
        </w:rPr>
        <w:br/>
        <w:t xml:space="preserve">на финансовое обеспечение (возмещение)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00E7248C" w:rsidRPr="00587D66">
        <w:rPr>
          <w:rFonts w:eastAsiaTheme="minorHAnsi"/>
          <w:sz w:val="26"/>
          <w:szCs w:val="26"/>
          <w:lang w:eastAsia="en-US"/>
        </w:rPr>
        <w:br/>
        <w:t xml:space="preserve">на территории муниципального образования город Норильск по направлению </w:t>
      </w:r>
      <w:r w:rsidR="00E7248C" w:rsidRPr="00587D66">
        <w:rPr>
          <w:rFonts w:eastAsiaTheme="minorHAnsi"/>
          <w:sz w:val="26"/>
          <w:szCs w:val="26"/>
          <w:lang w:eastAsia="en-US"/>
        </w:rPr>
        <w:lastRenderedPageBreak/>
        <w:t xml:space="preserve">деятельности «Реализация дополнительных общеразвивающих программ», </w:t>
      </w:r>
      <w:r w:rsidR="00E7248C" w:rsidRPr="00587D66">
        <w:rPr>
          <w:rFonts w:eastAsia="Calibri"/>
          <w:sz w:val="26"/>
          <w:szCs w:val="26"/>
          <w:lang w:eastAsia="en-US"/>
        </w:rPr>
        <w:t xml:space="preserve">утвержденный постановлением </w:t>
      </w:r>
      <w:r w:rsidR="00E7248C" w:rsidRPr="00587D66">
        <w:rPr>
          <w:bCs/>
          <w:sz w:val="26"/>
          <w:szCs w:val="26"/>
        </w:rPr>
        <w:t xml:space="preserve">Администрации города Норильска </w:t>
      </w:r>
      <w:r w:rsidR="00E7248C" w:rsidRPr="00587D66">
        <w:rPr>
          <w:rFonts w:eastAsiaTheme="minorHAnsi"/>
          <w:sz w:val="26"/>
          <w:szCs w:val="26"/>
          <w:lang w:eastAsia="en-US"/>
        </w:rPr>
        <w:t xml:space="preserve">от 31.08.2023 </w:t>
      </w:r>
      <w:r w:rsidR="00E7248C" w:rsidRPr="00587D66">
        <w:rPr>
          <w:rFonts w:eastAsiaTheme="minorHAnsi"/>
          <w:sz w:val="26"/>
          <w:szCs w:val="26"/>
          <w:lang w:eastAsia="en-US"/>
        </w:rPr>
        <w:br/>
        <w:t>№ 418 (далее – Порядок № 418)</w:t>
      </w:r>
      <w:r w:rsidR="00E7248C" w:rsidRPr="00587D66">
        <w:rPr>
          <w:rFonts w:eastAsia="Calibri"/>
          <w:sz w:val="26"/>
          <w:szCs w:val="26"/>
          <w:lang w:eastAsia="en-US"/>
        </w:rPr>
        <w:t xml:space="preserve">, </w:t>
      </w:r>
      <w:r w:rsidR="00E7248C" w:rsidRPr="00587D66">
        <w:rPr>
          <w:bCs/>
          <w:sz w:val="26"/>
          <w:szCs w:val="26"/>
        </w:rPr>
        <w:t>следующие изменения:</w:t>
      </w:r>
    </w:p>
    <w:p w14:paraId="0AC3BC19" w14:textId="6DE6F954" w:rsidR="00587D66" w:rsidRPr="00587D66" w:rsidRDefault="00E7248C" w:rsidP="00587D66">
      <w:pPr>
        <w:adjustRightInd w:val="0"/>
        <w:ind w:firstLine="709"/>
        <w:jc w:val="both"/>
        <w:rPr>
          <w:rFonts w:eastAsiaTheme="minorHAnsi"/>
          <w:sz w:val="26"/>
          <w:szCs w:val="26"/>
          <w:lang w:eastAsia="en-US"/>
        </w:rPr>
      </w:pPr>
      <w:r w:rsidRPr="00587D66">
        <w:rPr>
          <w:sz w:val="26"/>
          <w:szCs w:val="26"/>
        </w:rPr>
        <w:t xml:space="preserve">3.1. </w:t>
      </w:r>
      <w:r w:rsidR="00587D66" w:rsidRPr="00587D66">
        <w:rPr>
          <w:sz w:val="26"/>
          <w:szCs w:val="26"/>
        </w:rPr>
        <w:t>В абзаце втором пункта 1.7 Порядка № 418 слова «</w:t>
      </w:r>
      <w:r w:rsidR="00587D66" w:rsidRPr="00587D66">
        <w:rPr>
          <w:rFonts w:eastAsiaTheme="minorHAnsi"/>
          <w:sz w:val="26"/>
          <w:szCs w:val="26"/>
          <w:lang w:eastAsia="en-US"/>
        </w:rPr>
        <w:t xml:space="preserve">(далее </w:t>
      </w:r>
      <w:r w:rsidR="00587D66" w:rsidRPr="00587D66">
        <w:rPr>
          <w:color w:val="000000"/>
          <w:sz w:val="26"/>
          <w:szCs w:val="26"/>
          <w:lang w:eastAsia="en-US"/>
        </w:rPr>
        <w:t xml:space="preserve">– </w:t>
      </w:r>
      <w:r w:rsidR="00587D66" w:rsidRPr="00587D66">
        <w:rPr>
          <w:rFonts w:eastAsiaTheme="minorHAnsi"/>
          <w:sz w:val="26"/>
          <w:szCs w:val="26"/>
          <w:lang w:eastAsia="en-US"/>
        </w:rPr>
        <w:t>Порядок формирования муниципального задания)» исключить.</w:t>
      </w:r>
    </w:p>
    <w:p w14:paraId="0EEDA0F0" w14:textId="72069335" w:rsidR="003D3C82" w:rsidRPr="00587D66" w:rsidRDefault="00587D66" w:rsidP="00587D66">
      <w:pPr>
        <w:adjustRightInd w:val="0"/>
        <w:ind w:firstLine="709"/>
        <w:jc w:val="both"/>
        <w:rPr>
          <w:rFonts w:eastAsiaTheme="minorHAnsi"/>
          <w:sz w:val="26"/>
          <w:szCs w:val="26"/>
          <w:lang w:eastAsia="en-US"/>
        </w:rPr>
      </w:pPr>
      <w:r w:rsidRPr="00587D66">
        <w:rPr>
          <w:rFonts w:eastAsiaTheme="minorHAnsi"/>
          <w:sz w:val="26"/>
          <w:szCs w:val="26"/>
          <w:lang w:eastAsia="en-US"/>
        </w:rPr>
        <w:t>3.2.</w:t>
      </w:r>
      <w:r w:rsidRPr="00587D66">
        <w:rPr>
          <w:sz w:val="26"/>
          <w:szCs w:val="26"/>
        </w:rPr>
        <w:t xml:space="preserve"> </w:t>
      </w:r>
      <w:r w:rsidR="003D3C82" w:rsidRPr="00587D66">
        <w:rPr>
          <w:sz w:val="26"/>
          <w:szCs w:val="26"/>
        </w:rPr>
        <w:t xml:space="preserve">Абзац </w:t>
      </w:r>
      <w:r w:rsidR="00E7248C" w:rsidRPr="00587D66">
        <w:rPr>
          <w:sz w:val="26"/>
          <w:szCs w:val="26"/>
        </w:rPr>
        <w:t>пятый</w:t>
      </w:r>
      <w:r w:rsidR="003D3C82" w:rsidRPr="00587D66">
        <w:rPr>
          <w:sz w:val="26"/>
          <w:szCs w:val="26"/>
        </w:rPr>
        <w:t xml:space="preserve"> пункта 2.6 </w:t>
      </w:r>
      <w:hyperlink r:id="rId7" w:history="1">
        <w:r w:rsidR="003D3C82" w:rsidRPr="00587D66">
          <w:rPr>
            <w:rFonts w:eastAsiaTheme="minorHAnsi"/>
            <w:sz w:val="26"/>
            <w:szCs w:val="26"/>
            <w:lang w:eastAsia="en-US"/>
          </w:rPr>
          <w:t>Порядка</w:t>
        </w:r>
      </w:hyperlink>
      <w:r w:rsidR="003D3C82" w:rsidRPr="00587D66">
        <w:rPr>
          <w:rFonts w:eastAsiaTheme="minorHAnsi"/>
          <w:sz w:val="26"/>
          <w:szCs w:val="26"/>
          <w:lang w:eastAsia="en-US"/>
        </w:rPr>
        <w:t xml:space="preserve"> </w:t>
      </w:r>
      <w:r w:rsidR="00E7248C" w:rsidRPr="00587D66">
        <w:rPr>
          <w:rFonts w:eastAsiaTheme="minorHAnsi"/>
          <w:sz w:val="26"/>
          <w:szCs w:val="26"/>
          <w:lang w:eastAsia="en-US"/>
        </w:rPr>
        <w:t xml:space="preserve">№ 418 </w:t>
      </w:r>
      <w:r w:rsidR="003D3C82" w:rsidRPr="00587D66">
        <w:rPr>
          <w:rFonts w:eastAsiaTheme="minorHAnsi"/>
          <w:sz w:val="26"/>
          <w:szCs w:val="26"/>
          <w:lang w:eastAsia="en-US"/>
        </w:rPr>
        <w:t>изложить в следующей редакции:</w:t>
      </w:r>
    </w:p>
    <w:p w14:paraId="3547AD7C" w14:textId="5F13FE57" w:rsidR="003D3C82" w:rsidRPr="00587D66" w:rsidRDefault="003D3C82" w:rsidP="00587D66">
      <w:pPr>
        <w:adjustRightInd w:val="0"/>
        <w:ind w:firstLine="709"/>
        <w:jc w:val="both"/>
        <w:rPr>
          <w:rFonts w:eastAsiaTheme="minorHAnsi"/>
          <w:sz w:val="26"/>
          <w:szCs w:val="26"/>
          <w:lang w:eastAsia="en-US"/>
        </w:rPr>
      </w:pPr>
      <w:r w:rsidRPr="00587D66">
        <w:rPr>
          <w:rFonts w:eastAsiaTheme="minorHAnsi"/>
          <w:sz w:val="26"/>
          <w:szCs w:val="26"/>
          <w:lang w:eastAsia="en-US"/>
        </w:rPr>
        <w:t xml:space="preserve">«Ci - </w:t>
      </w:r>
      <w:r w:rsidR="00386CBE" w:rsidRPr="00587D66">
        <w:rPr>
          <w:rFonts w:eastAsiaTheme="minorHAnsi"/>
          <w:sz w:val="26"/>
          <w:szCs w:val="26"/>
          <w:lang w:eastAsia="en-US"/>
        </w:rPr>
        <w:t xml:space="preserve">стоимость муниципальной услуги, определенная на основании нормативных затрат, установленных на основании </w:t>
      </w:r>
      <w:r w:rsidR="00E7248C" w:rsidRPr="00587D66">
        <w:rPr>
          <w:rFonts w:eastAsiaTheme="minorHAnsi"/>
          <w:sz w:val="26"/>
          <w:szCs w:val="26"/>
          <w:lang w:eastAsia="en-US"/>
        </w:rPr>
        <w:t xml:space="preserve">Порядка </w:t>
      </w:r>
      <w:r w:rsidR="00E7248C" w:rsidRPr="00587D66">
        <w:rPr>
          <w:color w:val="000000"/>
          <w:sz w:val="26"/>
          <w:szCs w:val="26"/>
          <w:lang w:eastAsia="en-US"/>
        </w:rPr>
        <w:t xml:space="preserve">определения нормативных затрат на оказание муниципальной услуги в социальной сфере </w:t>
      </w:r>
      <w:r w:rsidR="00E7248C" w:rsidRPr="00587D66">
        <w:rPr>
          <w:color w:val="000000"/>
          <w:sz w:val="26"/>
          <w:szCs w:val="26"/>
          <w:lang w:eastAsia="en-US"/>
        </w:rPr>
        <w:br/>
        <w:t>по направлению деятельности «Реализация дополнительных общеразвивающих программ», оказываемой муниципальными учреждениями дополнительного образования, подведомственными Управлению общего и дошкольного образования Администрации города Норильска,</w:t>
      </w:r>
      <w:r w:rsidR="00E7248C" w:rsidRPr="00587D66">
        <w:rPr>
          <w:sz w:val="26"/>
          <w:szCs w:val="26"/>
        </w:rPr>
        <w:t xml:space="preserve"> и иными исполнителями указанной муниципальной услуги в социальной сфере в соответствии с социальным сертификатом на территории города Норильска, не являющимися муниципальными учреждениями муниципального образования город Норильск</w:t>
      </w:r>
      <w:r w:rsidR="00EC4387" w:rsidRPr="00587D66">
        <w:rPr>
          <w:color w:val="000000"/>
          <w:sz w:val="26"/>
          <w:szCs w:val="26"/>
          <w:lang w:eastAsia="en-US"/>
        </w:rPr>
        <w:t>,</w:t>
      </w:r>
      <w:r w:rsidR="00386CBE" w:rsidRPr="00587D66">
        <w:rPr>
          <w:color w:val="000000"/>
          <w:sz w:val="26"/>
          <w:szCs w:val="26"/>
          <w:lang w:eastAsia="en-US"/>
        </w:rPr>
        <w:t xml:space="preserve"> у</w:t>
      </w:r>
      <w:r w:rsidR="005954C0" w:rsidRPr="00587D66">
        <w:rPr>
          <w:color w:val="000000"/>
          <w:sz w:val="26"/>
          <w:szCs w:val="26"/>
          <w:lang w:eastAsia="en-US"/>
        </w:rPr>
        <w:t>твержденным</w:t>
      </w:r>
      <w:r w:rsidR="00386CBE" w:rsidRPr="00587D66">
        <w:rPr>
          <w:color w:val="000000"/>
          <w:sz w:val="26"/>
          <w:szCs w:val="26"/>
          <w:lang w:eastAsia="en-US"/>
        </w:rPr>
        <w:t xml:space="preserve"> постановлением Администрации города Норильска</w:t>
      </w:r>
      <w:r w:rsidR="00587D66" w:rsidRPr="00587D66">
        <w:rPr>
          <w:color w:val="000000"/>
          <w:sz w:val="26"/>
          <w:szCs w:val="26"/>
          <w:lang w:eastAsia="en-US"/>
        </w:rPr>
        <w:t xml:space="preserve"> (далее – Порядок определения нормативных затрат на оказание муниципальной услуги в социальной сфере)</w:t>
      </w:r>
      <w:r w:rsidR="00386CBE" w:rsidRPr="00587D66">
        <w:rPr>
          <w:rFonts w:eastAsiaTheme="minorHAnsi"/>
          <w:sz w:val="26"/>
          <w:szCs w:val="26"/>
          <w:lang w:eastAsia="en-US"/>
        </w:rPr>
        <w:t>.</w:t>
      </w:r>
      <w:r w:rsidRPr="00587D66">
        <w:rPr>
          <w:rFonts w:eastAsiaTheme="minorHAnsi"/>
          <w:sz w:val="26"/>
          <w:szCs w:val="26"/>
          <w:lang w:eastAsia="en-US"/>
        </w:rPr>
        <w:t>»</w:t>
      </w:r>
      <w:r w:rsidR="00E7248C" w:rsidRPr="00587D66">
        <w:rPr>
          <w:rFonts w:eastAsiaTheme="minorHAnsi"/>
          <w:sz w:val="26"/>
          <w:szCs w:val="26"/>
          <w:lang w:eastAsia="en-US"/>
        </w:rPr>
        <w:t>.</w:t>
      </w:r>
    </w:p>
    <w:p w14:paraId="4555C0F8" w14:textId="50F7EAD3" w:rsidR="00587D66" w:rsidRPr="00587D66" w:rsidRDefault="00587D66" w:rsidP="00587D66">
      <w:pPr>
        <w:adjustRightInd w:val="0"/>
        <w:ind w:firstLine="709"/>
        <w:jc w:val="both"/>
        <w:rPr>
          <w:rFonts w:eastAsiaTheme="minorHAnsi"/>
          <w:sz w:val="26"/>
          <w:szCs w:val="26"/>
          <w:lang w:eastAsia="en-US"/>
        </w:rPr>
      </w:pPr>
      <w:r w:rsidRPr="00587D66">
        <w:rPr>
          <w:rFonts w:eastAsiaTheme="minorHAnsi"/>
          <w:sz w:val="26"/>
          <w:szCs w:val="26"/>
          <w:lang w:eastAsia="en-US"/>
        </w:rPr>
        <w:t>3.3. В абзаце шестом пункта 4.3 Порядка № 418 слова «формирования муниципального задания» заменить словами «</w:t>
      </w:r>
      <w:r w:rsidRPr="00587D66">
        <w:rPr>
          <w:color w:val="000000"/>
          <w:sz w:val="26"/>
          <w:szCs w:val="26"/>
          <w:lang w:eastAsia="en-US"/>
        </w:rPr>
        <w:t xml:space="preserve">определения нормативных затрат </w:t>
      </w:r>
      <w:r w:rsidRPr="00587D66">
        <w:rPr>
          <w:color w:val="000000"/>
          <w:sz w:val="26"/>
          <w:szCs w:val="26"/>
          <w:lang w:eastAsia="en-US"/>
        </w:rPr>
        <w:br/>
        <w:t>на оказание муниципальной услуги в социальной сфере</w:t>
      </w:r>
      <w:r w:rsidRPr="00587D66">
        <w:rPr>
          <w:rFonts w:eastAsiaTheme="minorHAnsi"/>
          <w:sz w:val="26"/>
          <w:szCs w:val="26"/>
          <w:lang w:eastAsia="en-US"/>
        </w:rPr>
        <w:t>».</w:t>
      </w:r>
    </w:p>
    <w:p w14:paraId="39ACF260" w14:textId="44C50257" w:rsidR="00312D09" w:rsidRPr="00587D66" w:rsidRDefault="00587D66" w:rsidP="00587D66">
      <w:pPr>
        <w:tabs>
          <w:tab w:val="left" w:pos="993"/>
        </w:tabs>
        <w:adjustRightInd w:val="0"/>
        <w:ind w:firstLine="709"/>
        <w:jc w:val="both"/>
        <w:rPr>
          <w:bCs/>
          <w:sz w:val="26"/>
          <w:szCs w:val="26"/>
        </w:rPr>
      </w:pPr>
      <w:r w:rsidRPr="00587D66">
        <w:rPr>
          <w:sz w:val="26"/>
          <w:szCs w:val="26"/>
        </w:rPr>
        <w:t>4</w:t>
      </w:r>
      <w:r w:rsidR="00D93874" w:rsidRPr="00587D66">
        <w:rPr>
          <w:bCs/>
          <w:sz w:val="26"/>
          <w:szCs w:val="26"/>
        </w:rPr>
        <w:t>.</w:t>
      </w:r>
      <w:r w:rsidR="00D93874" w:rsidRPr="00587D66">
        <w:rPr>
          <w:bCs/>
          <w:sz w:val="26"/>
          <w:szCs w:val="26"/>
        </w:rPr>
        <w:tab/>
      </w:r>
      <w:r w:rsidR="00312D09" w:rsidRPr="00587D66">
        <w:rPr>
          <w:bCs/>
          <w:sz w:val="26"/>
          <w:szCs w:val="26"/>
        </w:rPr>
        <w:t xml:space="preserve">Опубликовать настоящее постановление в газете «Заполярная правда» </w:t>
      </w:r>
      <w:r w:rsidR="00E60DC2" w:rsidRPr="00587D66">
        <w:rPr>
          <w:bCs/>
          <w:sz w:val="26"/>
          <w:szCs w:val="26"/>
        </w:rPr>
        <w:br/>
      </w:r>
      <w:r w:rsidR="00312D09" w:rsidRPr="00587D66">
        <w:rPr>
          <w:bCs/>
          <w:sz w:val="26"/>
          <w:szCs w:val="26"/>
        </w:rPr>
        <w:t>и разместить его на официальном сайте муниципального образования город Норильск.</w:t>
      </w:r>
    </w:p>
    <w:p w14:paraId="51DC890F" w14:textId="54F7AD2E" w:rsidR="00AD2F91" w:rsidRPr="00587D66" w:rsidRDefault="00587D66" w:rsidP="00587D66">
      <w:pPr>
        <w:tabs>
          <w:tab w:val="left" w:pos="993"/>
        </w:tabs>
        <w:adjustRightInd w:val="0"/>
        <w:ind w:firstLine="709"/>
        <w:jc w:val="both"/>
        <w:rPr>
          <w:rFonts w:eastAsiaTheme="minorHAnsi"/>
          <w:sz w:val="26"/>
          <w:szCs w:val="26"/>
          <w:lang w:eastAsia="en-US"/>
        </w:rPr>
      </w:pPr>
      <w:r w:rsidRPr="00587D66">
        <w:rPr>
          <w:bCs/>
          <w:sz w:val="26"/>
          <w:szCs w:val="26"/>
        </w:rPr>
        <w:t>5</w:t>
      </w:r>
      <w:r w:rsidR="00AD2F91" w:rsidRPr="00587D66">
        <w:rPr>
          <w:bCs/>
          <w:sz w:val="26"/>
          <w:szCs w:val="26"/>
        </w:rPr>
        <w:t>.</w:t>
      </w:r>
      <w:r w:rsidR="00415E92" w:rsidRPr="00587D66">
        <w:rPr>
          <w:bCs/>
          <w:sz w:val="26"/>
          <w:szCs w:val="26"/>
        </w:rPr>
        <w:tab/>
      </w:r>
      <w:r w:rsidR="00CF5C18" w:rsidRPr="00587D66">
        <w:rPr>
          <w:rFonts w:eastAsiaTheme="minorHAnsi"/>
          <w:sz w:val="26"/>
          <w:szCs w:val="26"/>
          <w:lang w:eastAsia="en-US"/>
        </w:rPr>
        <w:t xml:space="preserve">Настоящее </w:t>
      </w:r>
      <w:r w:rsidRPr="00587D66">
        <w:rPr>
          <w:rFonts w:eastAsiaTheme="minorHAnsi"/>
          <w:sz w:val="26"/>
          <w:szCs w:val="26"/>
          <w:lang w:eastAsia="en-US"/>
        </w:rPr>
        <w:t>п</w:t>
      </w:r>
      <w:r w:rsidR="00CF5C18" w:rsidRPr="00587D66">
        <w:rPr>
          <w:rFonts w:eastAsiaTheme="minorHAnsi"/>
          <w:sz w:val="26"/>
          <w:szCs w:val="26"/>
          <w:lang w:eastAsia="en-US"/>
        </w:rPr>
        <w:t xml:space="preserve">остановление </w:t>
      </w:r>
      <w:r w:rsidRPr="00587D66">
        <w:rPr>
          <w:rFonts w:eastAsiaTheme="minorHAnsi"/>
          <w:sz w:val="26"/>
          <w:szCs w:val="26"/>
          <w:lang w:eastAsia="en-US"/>
        </w:rPr>
        <w:t xml:space="preserve">вступает в силу со дня издания </w:t>
      </w:r>
      <w:r w:rsidRPr="00587D66">
        <w:rPr>
          <w:rFonts w:eastAsiaTheme="minorHAnsi"/>
          <w:sz w:val="26"/>
          <w:szCs w:val="26"/>
          <w:lang w:eastAsia="en-US"/>
        </w:rPr>
        <w:br/>
        <w:t xml:space="preserve">и </w:t>
      </w:r>
      <w:r w:rsidR="00CF5C18" w:rsidRPr="00587D66">
        <w:rPr>
          <w:rFonts w:eastAsiaTheme="minorHAnsi"/>
          <w:sz w:val="26"/>
          <w:szCs w:val="26"/>
          <w:lang w:eastAsia="en-US"/>
        </w:rPr>
        <w:t>распространяет свое действие на правоотношения, возникшие с 01.01.2024.</w:t>
      </w:r>
    </w:p>
    <w:p w14:paraId="3ADB2EF5" w14:textId="77777777" w:rsidR="00312D09" w:rsidRDefault="00312D09" w:rsidP="00312D09">
      <w:pPr>
        <w:tabs>
          <w:tab w:val="left" w:pos="993"/>
        </w:tabs>
        <w:jc w:val="both"/>
        <w:rPr>
          <w:color w:val="000000" w:themeColor="text1"/>
          <w:sz w:val="26"/>
          <w:szCs w:val="26"/>
        </w:rPr>
      </w:pPr>
    </w:p>
    <w:p w14:paraId="51F87C4A" w14:textId="77777777" w:rsidR="00587D66" w:rsidRPr="00F56A31" w:rsidRDefault="00587D66" w:rsidP="00312D09">
      <w:pPr>
        <w:tabs>
          <w:tab w:val="left" w:pos="993"/>
        </w:tabs>
        <w:jc w:val="both"/>
        <w:rPr>
          <w:color w:val="000000" w:themeColor="text1"/>
          <w:sz w:val="26"/>
          <w:szCs w:val="26"/>
        </w:rPr>
      </w:pPr>
    </w:p>
    <w:p w14:paraId="2DFFF022" w14:textId="270776D8" w:rsidR="00A2447D" w:rsidRPr="00950A91" w:rsidRDefault="00312D09" w:rsidP="00AD2F91">
      <w:pPr>
        <w:pStyle w:val="ConsPlusNormal"/>
        <w:contextualSpacing/>
        <w:jc w:val="both"/>
        <w:rPr>
          <w:rFonts w:ascii="Times New Roman" w:hAnsi="Times New Roman" w:cs="Times New Roman"/>
          <w:sz w:val="26"/>
          <w:szCs w:val="26"/>
        </w:rPr>
      </w:pPr>
      <w:r w:rsidRPr="00950A91">
        <w:rPr>
          <w:rFonts w:ascii="Times New Roman" w:hAnsi="Times New Roman" w:cs="Times New Roman"/>
          <w:sz w:val="26"/>
          <w:szCs w:val="26"/>
        </w:rPr>
        <w:t>Глава города Норильска                                                                                Д.В. Карасев</w:t>
      </w:r>
    </w:p>
    <w:p w14:paraId="4BB434A7" w14:textId="77777777" w:rsidR="00F56A31" w:rsidRDefault="00F56A31" w:rsidP="00312D09">
      <w:pPr>
        <w:adjustRightInd w:val="0"/>
        <w:outlineLvl w:val="0"/>
        <w:rPr>
          <w:color w:val="000000" w:themeColor="text1"/>
          <w:sz w:val="22"/>
          <w:szCs w:val="22"/>
        </w:rPr>
      </w:pPr>
    </w:p>
    <w:p w14:paraId="4917E775" w14:textId="77777777" w:rsidR="002345F7" w:rsidRDefault="002345F7" w:rsidP="00312D09">
      <w:pPr>
        <w:adjustRightInd w:val="0"/>
        <w:outlineLvl w:val="0"/>
        <w:rPr>
          <w:color w:val="000000" w:themeColor="text1"/>
          <w:sz w:val="22"/>
          <w:szCs w:val="22"/>
        </w:rPr>
      </w:pPr>
    </w:p>
    <w:p w14:paraId="3517542A" w14:textId="77777777" w:rsidR="002345F7" w:rsidRDefault="002345F7" w:rsidP="00312D09">
      <w:pPr>
        <w:adjustRightInd w:val="0"/>
        <w:outlineLvl w:val="0"/>
        <w:rPr>
          <w:color w:val="000000" w:themeColor="text1"/>
          <w:sz w:val="22"/>
          <w:szCs w:val="22"/>
        </w:rPr>
      </w:pPr>
    </w:p>
    <w:p w14:paraId="5B048EDF" w14:textId="77777777" w:rsidR="002345F7" w:rsidRDefault="002345F7" w:rsidP="00312D09">
      <w:pPr>
        <w:adjustRightInd w:val="0"/>
        <w:outlineLvl w:val="0"/>
        <w:rPr>
          <w:color w:val="000000" w:themeColor="text1"/>
          <w:sz w:val="22"/>
          <w:szCs w:val="22"/>
        </w:rPr>
      </w:pPr>
    </w:p>
    <w:p w14:paraId="58E9E304" w14:textId="77777777" w:rsidR="002345F7" w:rsidRDefault="002345F7" w:rsidP="00312D09">
      <w:pPr>
        <w:adjustRightInd w:val="0"/>
        <w:outlineLvl w:val="0"/>
        <w:rPr>
          <w:color w:val="000000" w:themeColor="text1"/>
          <w:sz w:val="22"/>
          <w:szCs w:val="22"/>
        </w:rPr>
      </w:pPr>
    </w:p>
    <w:p w14:paraId="1FB700C6" w14:textId="77777777" w:rsidR="002345F7" w:rsidRDefault="002345F7" w:rsidP="00312D09">
      <w:pPr>
        <w:adjustRightInd w:val="0"/>
        <w:outlineLvl w:val="0"/>
        <w:rPr>
          <w:color w:val="000000" w:themeColor="text1"/>
          <w:sz w:val="22"/>
          <w:szCs w:val="22"/>
        </w:rPr>
      </w:pPr>
    </w:p>
    <w:p w14:paraId="4AA56A1F" w14:textId="77777777" w:rsidR="002345F7" w:rsidRDefault="002345F7" w:rsidP="00312D09">
      <w:pPr>
        <w:adjustRightInd w:val="0"/>
        <w:outlineLvl w:val="0"/>
        <w:rPr>
          <w:color w:val="000000" w:themeColor="text1"/>
          <w:sz w:val="22"/>
          <w:szCs w:val="22"/>
        </w:rPr>
      </w:pPr>
    </w:p>
    <w:p w14:paraId="46E4F7F6" w14:textId="77777777" w:rsidR="002345F7" w:rsidRDefault="002345F7" w:rsidP="00312D09">
      <w:pPr>
        <w:adjustRightInd w:val="0"/>
        <w:outlineLvl w:val="0"/>
        <w:rPr>
          <w:color w:val="000000" w:themeColor="text1"/>
          <w:sz w:val="22"/>
          <w:szCs w:val="22"/>
        </w:rPr>
      </w:pPr>
    </w:p>
    <w:p w14:paraId="590963E5" w14:textId="77777777" w:rsidR="002345F7" w:rsidRDefault="002345F7" w:rsidP="00312D09">
      <w:pPr>
        <w:adjustRightInd w:val="0"/>
        <w:outlineLvl w:val="0"/>
        <w:rPr>
          <w:color w:val="000000" w:themeColor="text1"/>
          <w:sz w:val="22"/>
          <w:szCs w:val="22"/>
        </w:rPr>
      </w:pPr>
    </w:p>
    <w:p w14:paraId="584A25A0" w14:textId="77777777" w:rsidR="002345F7" w:rsidRDefault="002345F7" w:rsidP="00312D09">
      <w:pPr>
        <w:adjustRightInd w:val="0"/>
        <w:outlineLvl w:val="0"/>
        <w:rPr>
          <w:color w:val="000000" w:themeColor="text1"/>
          <w:sz w:val="22"/>
          <w:szCs w:val="22"/>
        </w:rPr>
      </w:pPr>
    </w:p>
    <w:p w14:paraId="2F92585F" w14:textId="77777777" w:rsidR="002345F7" w:rsidRDefault="002345F7" w:rsidP="00312D09">
      <w:pPr>
        <w:adjustRightInd w:val="0"/>
        <w:outlineLvl w:val="0"/>
        <w:rPr>
          <w:color w:val="000000" w:themeColor="text1"/>
          <w:sz w:val="22"/>
          <w:szCs w:val="22"/>
        </w:rPr>
      </w:pPr>
    </w:p>
    <w:p w14:paraId="1C5507E9" w14:textId="77777777" w:rsidR="002345F7" w:rsidRDefault="002345F7" w:rsidP="00312D09">
      <w:pPr>
        <w:adjustRightInd w:val="0"/>
        <w:outlineLvl w:val="0"/>
        <w:rPr>
          <w:color w:val="000000" w:themeColor="text1"/>
          <w:sz w:val="22"/>
          <w:szCs w:val="22"/>
        </w:rPr>
      </w:pPr>
    </w:p>
    <w:p w14:paraId="051D2F7E" w14:textId="77777777" w:rsidR="002345F7" w:rsidRDefault="002345F7" w:rsidP="00312D09">
      <w:pPr>
        <w:adjustRightInd w:val="0"/>
        <w:outlineLvl w:val="0"/>
        <w:rPr>
          <w:color w:val="000000" w:themeColor="text1"/>
          <w:sz w:val="22"/>
          <w:szCs w:val="22"/>
        </w:rPr>
      </w:pPr>
    </w:p>
    <w:p w14:paraId="4BB3B0F1" w14:textId="77777777" w:rsidR="002345F7" w:rsidRDefault="002345F7" w:rsidP="00312D09">
      <w:pPr>
        <w:adjustRightInd w:val="0"/>
        <w:outlineLvl w:val="0"/>
        <w:rPr>
          <w:color w:val="000000" w:themeColor="text1"/>
          <w:sz w:val="22"/>
          <w:szCs w:val="22"/>
        </w:rPr>
      </w:pPr>
    </w:p>
    <w:p w14:paraId="4797E1EB" w14:textId="77777777" w:rsidR="002345F7" w:rsidRDefault="002345F7" w:rsidP="00312D09">
      <w:pPr>
        <w:adjustRightInd w:val="0"/>
        <w:outlineLvl w:val="0"/>
        <w:rPr>
          <w:color w:val="000000" w:themeColor="text1"/>
          <w:sz w:val="22"/>
          <w:szCs w:val="22"/>
        </w:rPr>
      </w:pPr>
    </w:p>
    <w:p w14:paraId="28C2E271" w14:textId="77777777" w:rsidR="002345F7" w:rsidRDefault="002345F7" w:rsidP="00312D09">
      <w:pPr>
        <w:adjustRightInd w:val="0"/>
        <w:outlineLvl w:val="0"/>
        <w:rPr>
          <w:color w:val="000000" w:themeColor="text1"/>
          <w:sz w:val="22"/>
          <w:szCs w:val="22"/>
        </w:rPr>
      </w:pPr>
    </w:p>
    <w:p w14:paraId="5775DC5F" w14:textId="77777777" w:rsidR="002345F7" w:rsidRDefault="002345F7" w:rsidP="00312D09">
      <w:pPr>
        <w:adjustRightInd w:val="0"/>
        <w:outlineLvl w:val="0"/>
        <w:rPr>
          <w:color w:val="000000" w:themeColor="text1"/>
          <w:sz w:val="22"/>
          <w:szCs w:val="22"/>
        </w:rPr>
      </w:pPr>
    </w:p>
    <w:p w14:paraId="5F9401C0" w14:textId="77777777" w:rsidR="002345F7" w:rsidRDefault="002345F7" w:rsidP="00312D09">
      <w:pPr>
        <w:adjustRightInd w:val="0"/>
        <w:outlineLvl w:val="0"/>
        <w:rPr>
          <w:color w:val="000000" w:themeColor="text1"/>
          <w:sz w:val="22"/>
          <w:szCs w:val="22"/>
        </w:rPr>
      </w:pPr>
    </w:p>
    <w:p w14:paraId="4C140967" w14:textId="77777777" w:rsidR="002345F7" w:rsidRDefault="002345F7" w:rsidP="00312D09">
      <w:pPr>
        <w:adjustRightInd w:val="0"/>
        <w:outlineLvl w:val="0"/>
        <w:rPr>
          <w:color w:val="000000" w:themeColor="text1"/>
          <w:sz w:val="22"/>
          <w:szCs w:val="22"/>
        </w:rPr>
      </w:pPr>
    </w:p>
    <w:p w14:paraId="37B9886A" w14:textId="77777777" w:rsidR="002345F7" w:rsidRDefault="002345F7" w:rsidP="00312D09">
      <w:pPr>
        <w:adjustRightInd w:val="0"/>
        <w:outlineLvl w:val="0"/>
        <w:rPr>
          <w:color w:val="000000" w:themeColor="text1"/>
          <w:sz w:val="22"/>
          <w:szCs w:val="22"/>
        </w:rPr>
      </w:pPr>
    </w:p>
    <w:p w14:paraId="63B315BC" w14:textId="77777777" w:rsidR="002345F7" w:rsidRDefault="002345F7" w:rsidP="00312D09">
      <w:pPr>
        <w:adjustRightInd w:val="0"/>
        <w:outlineLvl w:val="0"/>
        <w:rPr>
          <w:color w:val="000000" w:themeColor="text1"/>
          <w:sz w:val="22"/>
          <w:szCs w:val="22"/>
        </w:rPr>
      </w:pPr>
    </w:p>
    <w:p w14:paraId="6855B538" w14:textId="77777777" w:rsidR="002345F7" w:rsidRDefault="002345F7" w:rsidP="00312D09">
      <w:pPr>
        <w:adjustRightInd w:val="0"/>
        <w:outlineLvl w:val="0"/>
        <w:rPr>
          <w:color w:val="000000" w:themeColor="text1"/>
          <w:sz w:val="22"/>
          <w:szCs w:val="22"/>
        </w:rPr>
      </w:pPr>
    </w:p>
    <w:p w14:paraId="64ABC053" w14:textId="453D2BE0" w:rsidR="00312D09" w:rsidRPr="00950A91" w:rsidRDefault="00312D09" w:rsidP="00312D09">
      <w:pPr>
        <w:adjustRightInd w:val="0"/>
        <w:outlineLvl w:val="0"/>
        <w:rPr>
          <w:color w:val="000000" w:themeColor="text1"/>
          <w:sz w:val="22"/>
          <w:szCs w:val="22"/>
        </w:rPr>
      </w:pPr>
    </w:p>
    <w:p w14:paraId="2BFE1F92" w14:textId="56C91D05" w:rsidR="00312D09" w:rsidRPr="00950A91" w:rsidRDefault="00312D09" w:rsidP="00312D09">
      <w:pPr>
        <w:adjustRightInd w:val="0"/>
        <w:outlineLvl w:val="0"/>
        <w:rPr>
          <w:color w:val="000000" w:themeColor="text1"/>
          <w:sz w:val="22"/>
          <w:szCs w:val="22"/>
        </w:rPr>
      </w:pPr>
    </w:p>
    <w:p w14:paraId="4F0E01B3" w14:textId="77777777" w:rsidR="00312D09" w:rsidRPr="00950A91" w:rsidRDefault="00312D09" w:rsidP="00312D09">
      <w:pPr>
        <w:pStyle w:val="ConsPlusTitle"/>
        <w:jc w:val="both"/>
        <w:rPr>
          <w:b w:val="0"/>
          <w:color w:val="000000" w:themeColor="text1"/>
          <w:sz w:val="22"/>
          <w:szCs w:val="22"/>
        </w:rPr>
        <w:sectPr w:rsidR="00312D09" w:rsidRPr="00950A91" w:rsidSect="00F56A31">
          <w:pgSz w:w="11906" w:h="16838"/>
          <w:pgMar w:top="993" w:right="851" w:bottom="993" w:left="1701" w:header="709" w:footer="709" w:gutter="0"/>
          <w:cols w:space="708"/>
          <w:docGrid w:linePitch="360"/>
        </w:sectPr>
      </w:pPr>
    </w:p>
    <w:p w14:paraId="5F556EAC" w14:textId="77777777" w:rsidR="00A26134" w:rsidRPr="00950A91" w:rsidRDefault="00E30832" w:rsidP="00A26134">
      <w:pPr>
        <w:pStyle w:val="ConsPlusNormal"/>
        <w:ind w:left="5245"/>
        <w:rPr>
          <w:rFonts w:ascii="Times New Roman" w:hAnsi="Times New Roman" w:cs="Times New Roman"/>
          <w:sz w:val="26"/>
          <w:szCs w:val="26"/>
        </w:rPr>
      </w:pPr>
      <w:r w:rsidRPr="00950A91">
        <w:rPr>
          <w:rFonts w:ascii="Times New Roman" w:hAnsi="Times New Roman" w:cs="Times New Roman"/>
          <w:sz w:val="26"/>
          <w:szCs w:val="26"/>
        </w:rPr>
        <w:lastRenderedPageBreak/>
        <w:t>УТВЕРЖДЕН</w:t>
      </w:r>
    </w:p>
    <w:p w14:paraId="6B83A2E9" w14:textId="77777777" w:rsidR="00A26134" w:rsidRPr="00950A91" w:rsidRDefault="00A26134" w:rsidP="00A26134">
      <w:pPr>
        <w:pStyle w:val="ConsPlusNormal"/>
        <w:ind w:left="5245"/>
        <w:rPr>
          <w:rFonts w:ascii="Times New Roman" w:hAnsi="Times New Roman" w:cs="Times New Roman"/>
          <w:sz w:val="26"/>
          <w:szCs w:val="26"/>
        </w:rPr>
      </w:pPr>
      <w:r w:rsidRPr="00950A91">
        <w:rPr>
          <w:rFonts w:ascii="Times New Roman" w:hAnsi="Times New Roman" w:cs="Times New Roman"/>
          <w:sz w:val="26"/>
          <w:szCs w:val="26"/>
        </w:rPr>
        <w:t xml:space="preserve">постановлением </w:t>
      </w:r>
    </w:p>
    <w:p w14:paraId="340DAA19" w14:textId="77777777" w:rsidR="00A26134" w:rsidRPr="00950A91" w:rsidRDefault="00A26134" w:rsidP="00A26134">
      <w:pPr>
        <w:pStyle w:val="ConsPlusNormal"/>
        <w:ind w:left="5245"/>
        <w:rPr>
          <w:rFonts w:ascii="Times New Roman" w:hAnsi="Times New Roman" w:cs="Times New Roman"/>
          <w:sz w:val="26"/>
          <w:szCs w:val="26"/>
        </w:rPr>
      </w:pPr>
      <w:r w:rsidRPr="00950A91">
        <w:rPr>
          <w:rFonts w:ascii="Times New Roman" w:hAnsi="Times New Roman" w:cs="Times New Roman"/>
          <w:sz w:val="26"/>
          <w:szCs w:val="26"/>
        </w:rPr>
        <w:t xml:space="preserve">Администрации города Норильска </w:t>
      </w:r>
    </w:p>
    <w:p w14:paraId="0B4358D4" w14:textId="1ACAF4F0" w:rsidR="009D28C1" w:rsidRPr="00950A91" w:rsidRDefault="008437D7" w:rsidP="008437D7">
      <w:pPr>
        <w:rPr>
          <w:sz w:val="26"/>
          <w:szCs w:val="26"/>
        </w:rPr>
      </w:pPr>
      <w:r w:rsidRPr="00950A91">
        <w:rPr>
          <w:sz w:val="26"/>
          <w:szCs w:val="26"/>
        </w:rPr>
        <w:t xml:space="preserve">                                                                                 </w:t>
      </w:r>
      <w:r w:rsidR="00ED79FE">
        <w:rPr>
          <w:sz w:val="26"/>
          <w:szCs w:val="26"/>
        </w:rPr>
        <w:t>от 01.03.2024 №99</w:t>
      </w:r>
    </w:p>
    <w:p w14:paraId="31B36507" w14:textId="77777777" w:rsidR="00A26134" w:rsidRPr="00950A91" w:rsidRDefault="00A26134" w:rsidP="00A26134">
      <w:pPr>
        <w:ind w:right="-2" w:firstLine="851"/>
        <w:jc w:val="both"/>
        <w:rPr>
          <w:color w:val="000000" w:themeColor="text1"/>
          <w:sz w:val="26"/>
          <w:szCs w:val="26"/>
        </w:rPr>
      </w:pPr>
    </w:p>
    <w:p w14:paraId="4A37973B" w14:textId="77777777" w:rsidR="00A26134" w:rsidRPr="00950A91" w:rsidRDefault="00A26134" w:rsidP="00A26134">
      <w:pPr>
        <w:ind w:right="-2" w:firstLine="851"/>
        <w:jc w:val="both"/>
        <w:rPr>
          <w:color w:val="000000" w:themeColor="text1"/>
          <w:sz w:val="26"/>
          <w:szCs w:val="26"/>
        </w:rPr>
      </w:pPr>
    </w:p>
    <w:p w14:paraId="51B19C88" w14:textId="77777777" w:rsidR="00A2447D" w:rsidRPr="00950A91" w:rsidRDefault="00A2447D" w:rsidP="00A2447D">
      <w:pPr>
        <w:widowControl w:val="0"/>
        <w:tabs>
          <w:tab w:val="left" w:pos="0"/>
          <w:tab w:val="left" w:pos="993"/>
        </w:tabs>
        <w:adjustRightInd w:val="0"/>
        <w:rPr>
          <w:sz w:val="26"/>
          <w:szCs w:val="26"/>
        </w:rPr>
      </w:pPr>
    </w:p>
    <w:p w14:paraId="25CEEF0A" w14:textId="77777777" w:rsidR="00A2447D" w:rsidRPr="002B57E7" w:rsidRDefault="00CC5309" w:rsidP="000C154B">
      <w:pPr>
        <w:widowControl w:val="0"/>
        <w:tabs>
          <w:tab w:val="left" w:pos="0"/>
          <w:tab w:val="left" w:pos="993"/>
        </w:tabs>
        <w:adjustRightInd w:val="0"/>
        <w:jc w:val="center"/>
        <w:rPr>
          <w:bCs/>
          <w:sz w:val="26"/>
          <w:szCs w:val="26"/>
        </w:rPr>
      </w:pPr>
      <w:r w:rsidRPr="002B57E7">
        <w:rPr>
          <w:bCs/>
          <w:sz w:val="26"/>
          <w:szCs w:val="26"/>
        </w:rPr>
        <w:t>Порядок</w:t>
      </w:r>
    </w:p>
    <w:p w14:paraId="65177C99" w14:textId="1FF3F4AB" w:rsidR="00EC346E" w:rsidRPr="002B57E7" w:rsidRDefault="000C154B" w:rsidP="000C154B">
      <w:pPr>
        <w:pStyle w:val="ConsPlusTitle"/>
        <w:tabs>
          <w:tab w:val="left" w:pos="0"/>
          <w:tab w:val="left" w:pos="1276"/>
        </w:tabs>
        <w:jc w:val="center"/>
        <w:rPr>
          <w:b w:val="0"/>
          <w:sz w:val="26"/>
          <w:szCs w:val="26"/>
        </w:rPr>
      </w:pPr>
      <w:r w:rsidRPr="002B57E7">
        <w:rPr>
          <w:b w:val="0"/>
          <w:color w:val="000000"/>
          <w:sz w:val="26"/>
          <w:szCs w:val="26"/>
        </w:rPr>
        <w:t xml:space="preserve">определения нормативных затрат на оказание муниципальной услуги в социальной сфере по направлению деятельности «Реализация дополнительных общеразвивающих программ», оказываемой муниципальными учреждениями дополнительного образования, подведомственными Управлению общего </w:t>
      </w:r>
      <w:r w:rsidRPr="002B57E7">
        <w:rPr>
          <w:b w:val="0"/>
          <w:color w:val="000000"/>
          <w:sz w:val="26"/>
          <w:szCs w:val="26"/>
        </w:rPr>
        <w:br/>
        <w:t>и дошкольного образования Администрации города Норильска,</w:t>
      </w:r>
      <w:r w:rsidRPr="002B57E7">
        <w:rPr>
          <w:b w:val="0"/>
          <w:color w:val="000000"/>
          <w:sz w:val="26"/>
          <w:szCs w:val="26"/>
        </w:rPr>
        <w:br/>
      </w:r>
      <w:r w:rsidRPr="002B57E7">
        <w:rPr>
          <w:b w:val="0"/>
          <w:sz w:val="26"/>
          <w:szCs w:val="26"/>
        </w:rPr>
        <w:t xml:space="preserve">и иными исполнителями указанной муниципальной услуги в социальной сфере </w:t>
      </w:r>
      <w:r w:rsidRPr="002B57E7">
        <w:rPr>
          <w:b w:val="0"/>
          <w:sz w:val="26"/>
          <w:szCs w:val="26"/>
        </w:rPr>
        <w:br/>
        <w:t xml:space="preserve">в соответствии с социальным сертификатом на территории города Норильска, </w:t>
      </w:r>
      <w:r w:rsidRPr="002B57E7">
        <w:rPr>
          <w:b w:val="0"/>
          <w:sz w:val="26"/>
          <w:szCs w:val="26"/>
        </w:rPr>
        <w:br/>
        <w:t>не являющимися муниципальными учреждениями муниципального образования город Норильск</w:t>
      </w:r>
    </w:p>
    <w:p w14:paraId="58071C3D" w14:textId="77777777" w:rsidR="000C154B" w:rsidRPr="002B57E7" w:rsidRDefault="000C154B" w:rsidP="000C154B">
      <w:pPr>
        <w:pStyle w:val="ConsPlusTitle"/>
        <w:tabs>
          <w:tab w:val="left" w:pos="0"/>
          <w:tab w:val="left" w:pos="1276"/>
        </w:tabs>
        <w:jc w:val="center"/>
        <w:rPr>
          <w:b w:val="0"/>
          <w:sz w:val="26"/>
          <w:szCs w:val="26"/>
        </w:rPr>
      </w:pPr>
    </w:p>
    <w:p w14:paraId="5113DD76" w14:textId="1D85876C" w:rsidR="002250E0" w:rsidRPr="00950A91" w:rsidRDefault="003F78E7" w:rsidP="002250E0">
      <w:pPr>
        <w:pStyle w:val="ConsPlusTitle"/>
        <w:tabs>
          <w:tab w:val="left" w:pos="1276"/>
        </w:tabs>
        <w:jc w:val="center"/>
        <w:rPr>
          <w:b w:val="0"/>
          <w:sz w:val="26"/>
          <w:szCs w:val="26"/>
        </w:rPr>
      </w:pPr>
      <w:r w:rsidRPr="002B57E7">
        <w:rPr>
          <w:b w:val="0"/>
          <w:sz w:val="26"/>
          <w:szCs w:val="26"/>
        </w:rPr>
        <w:t>1.</w:t>
      </w:r>
      <w:r w:rsidR="002250E0" w:rsidRPr="002B57E7">
        <w:rPr>
          <w:b w:val="0"/>
          <w:sz w:val="26"/>
          <w:szCs w:val="26"/>
        </w:rPr>
        <w:t xml:space="preserve"> Общие положения</w:t>
      </w:r>
      <w:r w:rsidR="002250E0" w:rsidRPr="00950A91">
        <w:rPr>
          <w:b w:val="0"/>
          <w:sz w:val="26"/>
          <w:szCs w:val="26"/>
        </w:rPr>
        <w:t xml:space="preserve"> </w:t>
      </w:r>
    </w:p>
    <w:p w14:paraId="0223D695" w14:textId="77777777" w:rsidR="003F78E7" w:rsidRPr="007E0348" w:rsidRDefault="003F78E7" w:rsidP="002250E0">
      <w:pPr>
        <w:pStyle w:val="ConsPlusTitle"/>
        <w:tabs>
          <w:tab w:val="left" w:pos="1276"/>
        </w:tabs>
        <w:jc w:val="center"/>
        <w:rPr>
          <w:b w:val="0"/>
          <w:sz w:val="26"/>
          <w:szCs w:val="26"/>
        </w:rPr>
      </w:pPr>
    </w:p>
    <w:p w14:paraId="6B85F372" w14:textId="3F596AC8" w:rsidR="008A08A0" w:rsidRPr="005560C7" w:rsidRDefault="003F78E7" w:rsidP="00FC6021">
      <w:pPr>
        <w:pStyle w:val="ConsPlusTitle"/>
        <w:tabs>
          <w:tab w:val="left" w:pos="1134"/>
        </w:tabs>
        <w:ind w:firstLine="709"/>
        <w:jc w:val="both"/>
        <w:rPr>
          <w:b w:val="0"/>
          <w:color w:val="000000"/>
          <w:sz w:val="26"/>
          <w:szCs w:val="26"/>
        </w:rPr>
      </w:pPr>
      <w:r w:rsidRPr="007E0348">
        <w:rPr>
          <w:b w:val="0"/>
          <w:sz w:val="26"/>
          <w:szCs w:val="26"/>
        </w:rPr>
        <w:t>1.1.</w:t>
      </w:r>
      <w:r w:rsidR="000C5495" w:rsidRPr="007E0348">
        <w:rPr>
          <w:b w:val="0"/>
          <w:sz w:val="26"/>
          <w:szCs w:val="26"/>
        </w:rPr>
        <w:tab/>
      </w:r>
      <w:r w:rsidR="008A08A0" w:rsidRPr="007E0348">
        <w:rPr>
          <w:b w:val="0"/>
          <w:sz w:val="26"/>
          <w:szCs w:val="26"/>
        </w:rPr>
        <w:t xml:space="preserve">Настоящий </w:t>
      </w:r>
      <w:r w:rsidR="007F251E" w:rsidRPr="007E0348">
        <w:rPr>
          <w:b w:val="0"/>
          <w:sz w:val="26"/>
          <w:szCs w:val="26"/>
        </w:rPr>
        <w:t xml:space="preserve">Порядок </w:t>
      </w:r>
      <w:r w:rsidR="007E0348" w:rsidRPr="007E0348">
        <w:rPr>
          <w:b w:val="0"/>
          <w:color w:val="000000"/>
          <w:sz w:val="26"/>
          <w:szCs w:val="26"/>
        </w:rPr>
        <w:t>определения нормативных затрат на оказание муниципальной услуги в социальной сфере по направлению деятельности «Реализация дополнительных общеразвивающих программ», оказываемой муниципальными учреждениями дополнительного образования, подведомственными Управлению общего и дошкольного образования Администрации города Норильска,</w:t>
      </w:r>
      <w:r w:rsidR="007E0348" w:rsidRPr="007E0348">
        <w:rPr>
          <w:b w:val="0"/>
          <w:sz w:val="26"/>
          <w:szCs w:val="26"/>
        </w:rPr>
        <w:t xml:space="preserve"> и иными исполнителями указанной муниципальной услуги в социальной сфере в соответствии с социальным сертификатом на территории города Норильска, не являющимися муниципальными учреждениями муниципального образования город Норильск,</w:t>
      </w:r>
      <w:r w:rsidR="007E0348" w:rsidRPr="00587D66">
        <w:rPr>
          <w:sz w:val="26"/>
          <w:szCs w:val="26"/>
        </w:rPr>
        <w:t xml:space="preserve"> </w:t>
      </w:r>
      <w:r w:rsidR="00BA3F75" w:rsidRPr="00950A91">
        <w:rPr>
          <w:b w:val="0"/>
          <w:color w:val="000000"/>
          <w:sz w:val="26"/>
          <w:szCs w:val="26"/>
        </w:rPr>
        <w:t xml:space="preserve">устанавливает порядок </w:t>
      </w:r>
      <w:r w:rsidR="00BA3F75" w:rsidRPr="005560C7">
        <w:rPr>
          <w:b w:val="0"/>
          <w:color w:val="000000"/>
          <w:sz w:val="26"/>
          <w:szCs w:val="26"/>
        </w:rPr>
        <w:t xml:space="preserve">определения </w:t>
      </w:r>
      <w:r w:rsidR="005560C7" w:rsidRPr="005560C7">
        <w:rPr>
          <w:rFonts w:eastAsiaTheme="minorHAnsi"/>
          <w:b w:val="0"/>
          <w:sz w:val="26"/>
          <w:szCs w:val="26"/>
        </w:rPr>
        <w:t>расчета и утверждения нормативных затрат, значений базовых нормативов затрат и значений корректирующих коэффициентов</w:t>
      </w:r>
      <w:r w:rsidR="005560C7" w:rsidRPr="005560C7">
        <w:rPr>
          <w:b w:val="0"/>
          <w:sz w:val="26"/>
          <w:szCs w:val="26"/>
        </w:rPr>
        <w:t xml:space="preserve"> к базовым нормативам затрат, применяемых при расчете нормативных затрат</w:t>
      </w:r>
      <w:r w:rsidR="00BA3F75" w:rsidRPr="005560C7">
        <w:rPr>
          <w:b w:val="0"/>
          <w:color w:val="000000"/>
          <w:sz w:val="26"/>
          <w:szCs w:val="26"/>
        </w:rPr>
        <w:t>.</w:t>
      </w:r>
    </w:p>
    <w:p w14:paraId="2396A943" w14:textId="4BBAB2AC" w:rsidR="00231A90" w:rsidRPr="009975E3" w:rsidRDefault="008A08A0" w:rsidP="002956F9">
      <w:pPr>
        <w:adjustRightInd w:val="0"/>
        <w:ind w:firstLine="709"/>
        <w:jc w:val="both"/>
      </w:pPr>
      <w:r w:rsidRPr="002956F9">
        <w:rPr>
          <w:color w:val="000000"/>
          <w:sz w:val="26"/>
          <w:szCs w:val="26"/>
        </w:rPr>
        <w:t>1.2.</w:t>
      </w:r>
      <w:r w:rsidR="00C3005A" w:rsidRPr="002956F9">
        <w:rPr>
          <w:color w:val="000000"/>
          <w:sz w:val="26"/>
          <w:szCs w:val="26"/>
        </w:rPr>
        <w:t xml:space="preserve"> </w:t>
      </w:r>
      <w:r w:rsidR="00231A90" w:rsidRPr="002956F9">
        <w:rPr>
          <w:color w:val="000000"/>
          <w:sz w:val="26"/>
          <w:szCs w:val="26"/>
        </w:rPr>
        <w:t xml:space="preserve">Настоящий Порядок применяется </w:t>
      </w:r>
      <w:r w:rsidR="000104D9" w:rsidRPr="002956F9">
        <w:rPr>
          <w:color w:val="000000"/>
          <w:sz w:val="26"/>
          <w:szCs w:val="26"/>
        </w:rPr>
        <w:t>Управлением общего и дошкольного образования Администрации города Норильска, являющимся у</w:t>
      </w:r>
      <w:r w:rsidR="00231A90" w:rsidRPr="002956F9">
        <w:rPr>
          <w:color w:val="000000"/>
          <w:sz w:val="26"/>
          <w:szCs w:val="26"/>
        </w:rPr>
        <w:t xml:space="preserve">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общеразвивающих программ» (далее – муниципальная услуга) и обеспечивающим предоставление указанных муниципальных услуг в социальной сфере на территории муниципального образования город Норильск </w:t>
      </w:r>
      <w:r w:rsidR="000104D9" w:rsidRPr="002956F9">
        <w:rPr>
          <w:color w:val="000000"/>
          <w:sz w:val="26"/>
          <w:szCs w:val="26"/>
        </w:rPr>
        <w:t xml:space="preserve">(далее – Уполномоченный орган), </w:t>
      </w:r>
      <w:r w:rsidR="00231A90" w:rsidRPr="002956F9">
        <w:rPr>
          <w:color w:val="000000"/>
          <w:sz w:val="26"/>
          <w:szCs w:val="26"/>
        </w:rPr>
        <w:t xml:space="preserve">в целях определения нормативных затрат при расчете объемов финансового обеспечения (возмещения) затрат, связанных с оказанием соответствующих муниципальных услуг исполнителями муниципальных услуг – </w:t>
      </w:r>
      <w:r w:rsidR="002F587C" w:rsidRPr="002956F9">
        <w:rPr>
          <w:color w:val="000000"/>
          <w:sz w:val="26"/>
          <w:szCs w:val="26"/>
        </w:rPr>
        <w:t xml:space="preserve">подведомственными муниципальными учреждениями дополнительного образования и иными </w:t>
      </w:r>
      <w:r w:rsidR="00231A90" w:rsidRPr="002956F9">
        <w:rPr>
          <w:color w:val="000000"/>
          <w:sz w:val="26"/>
          <w:szCs w:val="26"/>
        </w:rPr>
        <w:t xml:space="preserve">юридическими лицами, </w:t>
      </w:r>
      <w:r w:rsidR="009975E3">
        <w:rPr>
          <w:color w:val="000000"/>
          <w:sz w:val="26"/>
          <w:szCs w:val="26"/>
        </w:rPr>
        <w:br/>
      </w:r>
      <w:r w:rsidR="002956F9" w:rsidRPr="002956F9">
        <w:rPr>
          <w:rFonts w:eastAsiaTheme="minorHAnsi"/>
          <w:sz w:val="26"/>
          <w:szCs w:val="26"/>
          <w:lang w:eastAsia="en-US"/>
        </w:rPr>
        <w:t>индивидуальны</w:t>
      </w:r>
      <w:r w:rsidR="002956F9">
        <w:rPr>
          <w:rFonts w:eastAsiaTheme="minorHAnsi"/>
          <w:sz w:val="26"/>
          <w:szCs w:val="26"/>
          <w:lang w:eastAsia="en-US"/>
        </w:rPr>
        <w:t>ми</w:t>
      </w:r>
      <w:r w:rsidR="002956F9" w:rsidRPr="002956F9">
        <w:rPr>
          <w:rFonts w:eastAsiaTheme="minorHAnsi"/>
          <w:sz w:val="26"/>
          <w:szCs w:val="26"/>
          <w:lang w:eastAsia="en-US"/>
        </w:rPr>
        <w:t xml:space="preserve"> предпринимател</w:t>
      </w:r>
      <w:r w:rsidR="002956F9">
        <w:rPr>
          <w:rFonts w:eastAsiaTheme="minorHAnsi"/>
          <w:sz w:val="26"/>
          <w:szCs w:val="26"/>
          <w:lang w:eastAsia="en-US"/>
        </w:rPr>
        <w:t>ями</w:t>
      </w:r>
      <w:r w:rsidR="002956F9" w:rsidRPr="002956F9">
        <w:rPr>
          <w:rFonts w:eastAsiaTheme="minorHAnsi"/>
          <w:sz w:val="26"/>
          <w:szCs w:val="26"/>
          <w:lang w:eastAsia="en-US"/>
        </w:rPr>
        <w:t>, физически</w:t>
      </w:r>
      <w:r w:rsidR="002956F9">
        <w:rPr>
          <w:rFonts w:eastAsiaTheme="minorHAnsi"/>
          <w:sz w:val="26"/>
          <w:szCs w:val="26"/>
          <w:lang w:eastAsia="en-US"/>
        </w:rPr>
        <w:t>ми</w:t>
      </w:r>
      <w:r w:rsidR="002956F9" w:rsidRPr="002956F9">
        <w:rPr>
          <w:rFonts w:eastAsiaTheme="minorHAnsi"/>
          <w:sz w:val="26"/>
          <w:szCs w:val="26"/>
          <w:lang w:eastAsia="en-US"/>
        </w:rPr>
        <w:t xml:space="preserve"> лица</w:t>
      </w:r>
      <w:r w:rsidR="002956F9">
        <w:rPr>
          <w:rFonts w:eastAsiaTheme="minorHAnsi"/>
          <w:sz w:val="26"/>
          <w:szCs w:val="26"/>
          <w:lang w:eastAsia="en-US"/>
        </w:rPr>
        <w:t>ми</w:t>
      </w:r>
      <w:r w:rsidR="002956F9" w:rsidRPr="002956F9">
        <w:rPr>
          <w:rFonts w:eastAsiaTheme="minorHAnsi"/>
          <w:sz w:val="26"/>
          <w:szCs w:val="26"/>
          <w:lang w:eastAsia="en-US"/>
        </w:rPr>
        <w:t xml:space="preserve"> </w:t>
      </w:r>
      <w:r w:rsidR="00231A90" w:rsidRPr="00950A91">
        <w:rPr>
          <w:b/>
          <w:sz w:val="26"/>
          <w:szCs w:val="26"/>
        </w:rPr>
        <w:t xml:space="preserve">– </w:t>
      </w:r>
      <w:r w:rsidR="00231A90" w:rsidRPr="009975E3">
        <w:rPr>
          <w:sz w:val="26"/>
          <w:szCs w:val="26"/>
        </w:rPr>
        <w:t>произв</w:t>
      </w:r>
      <w:r w:rsidR="00CA1175" w:rsidRPr="009975E3">
        <w:rPr>
          <w:sz w:val="26"/>
          <w:szCs w:val="26"/>
        </w:rPr>
        <w:t>о</w:t>
      </w:r>
      <w:r w:rsidR="00231A90" w:rsidRPr="009975E3">
        <w:rPr>
          <w:sz w:val="26"/>
          <w:szCs w:val="26"/>
        </w:rPr>
        <w:t>дителями товаров</w:t>
      </w:r>
      <w:r w:rsidR="009975E3">
        <w:rPr>
          <w:sz w:val="26"/>
          <w:szCs w:val="26"/>
        </w:rPr>
        <w:t xml:space="preserve"> (</w:t>
      </w:r>
      <w:r w:rsidR="00231A90" w:rsidRPr="009975E3">
        <w:rPr>
          <w:sz w:val="26"/>
          <w:szCs w:val="26"/>
        </w:rPr>
        <w:t>работ, услуг</w:t>
      </w:r>
      <w:r w:rsidR="00CB6222">
        <w:rPr>
          <w:sz w:val="26"/>
          <w:szCs w:val="26"/>
        </w:rPr>
        <w:t xml:space="preserve">), указанными в пункте 1.3 </w:t>
      </w:r>
      <w:r w:rsidR="00CB6222" w:rsidRPr="00587D66">
        <w:rPr>
          <w:rFonts w:eastAsia="Calibri"/>
          <w:sz w:val="26"/>
          <w:szCs w:val="26"/>
          <w:lang w:eastAsia="en-US"/>
        </w:rPr>
        <w:t>Порядк</w:t>
      </w:r>
      <w:r w:rsidR="00CB6222">
        <w:rPr>
          <w:rFonts w:eastAsia="Calibri"/>
          <w:sz w:val="26"/>
          <w:szCs w:val="26"/>
          <w:lang w:eastAsia="en-US"/>
        </w:rPr>
        <w:t>а</w:t>
      </w:r>
      <w:r w:rsidR="00CB6222" w:rsidRPr="00587D66">
        <w:rPr>
          <w:rFonts w:eastAsia="Calibri"/>
          <w:sz w:val="26"/>
          <w:szCs w:val="26"/>
          <w:lang w:eastAsia="en-US"/>
        </w:rPr>
        <w:t xml:space="preserve"> </w:t>
      </w:r>
      <w:r w:rsidR="00CB6222" w:rsidRPr="00587D66">
        <w:rPr>
          <w:rFonts w:eastAsiaTheme="minorHAnsi"/>
          <w:sz w:val="26"/>
          <w:szCs w:val="26"/>
          <w:lang w:eastAsia="en-US"/>
        </w:rPr>
        <w:t xml:space="preserve">предоставления субсидии из бюджета муниципального образования город Норильск юридическим лицам, индивидуальным предпринимателям, физическим лицам </w:t>
      </w:r>
      <w:r w:rsidR="00CB6222" w:rsidRPr="00950A91">
        <w:rPr>
          <w:b/>
          <w:sz w:val="26"/>
          <w:szCs w:val="26"/>
        </w:rPr>
        <w:t xml:space="preserve">– </w:t>
      </w:r>
      <w:r w:rsidR="00CB6222" w:rsidRPr="00587D66">
        <w:rPr>
          <w:rFonts w:eastAsiaTheme="minorHAnsi"/>
          <w:sz w:val="26"/>
          <w:szCs w:val="26"/>
          <w:lang w:eastAsia="en-US"/>
        </w:rPr>
        <w:t xml:space="preserve">производителям товаров </w:t>
      </w:r>
      <w:r w:rsidR="00CB6222" w:rsidRPr="00587D66">
        <w:rPr>
          <w:rFonts w:eastAsiaTheme="minorHAnsi"/>
          <w:sz w:val="26"/>
          <w:szCs w:val="26"/>
          <w:lang w:eastAsia="en-US"/>
        </w:rPr>
        <w:lastRenderedPageBreak/>
        <w:t xml:space="preserve">(работ, услуг) на финансовое обеспечение (возмещение) затрат, связанных </w:t>
      </w:r>
      <w:r w:rsidR="00CB6222">
        <w:rPr>
          <w:rFonts w:eastAsiaTheme="minorHAnsi"/>
          <w:sz w:val="26"/>
          <w:szCs w:val="26"/>
          <w:lang w:eastAsia="en-US"/>
        </w:rPr>
        <w:br/>
      </w:r>
      <w:r w:rsidR="00CB6222" w:rsidRPr="00587D66">
        <w:rPr>
          <w:rFonts w:eastAsiaTheme="minorHAnsi"/>
          <w:sz w:val="26"/>
          <w:szCs w:val="26"/>
          <w:lang w:eastAsia="en-US"/>
        </w:rPr>
        <w:t xml:space="preserve">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00CB6222">
        <w:rPr>
          <w:rFonts w:eastAsiaTheme="minorHAnsi"/>
          <w:sz w:val="26"/>
          <w:szCs w:val="26"/>
          <w:lang w:eastAsia="en-US"/>
        </w:rPr>
        <w:br/>
      </w:r>
      <w:r w:rsidR="00CB6222" w:rsidRPr="00587D66">
        <w:rPr>
          <w:rFonts w:eastAsiaTheme="minorHAnsi"/>
          <w:sz w:val="26"/>
          <w:szCs w:val="26"/>
          <w:lang w:eastAsia="en-US"/>
        </w:rPr>
        <w:t xml:space="preserve">на территории муниципального образования город Норильск по направлению деятельности «Реализация дополнительных общеразвивающих программ», </w:t>
      </w:r>
      <w:r w:rsidR="00CB6222" w:rsidRPr="00587D66">
        <w:rPr>
          <w:rFonts w:eastAsia="Calibri"/>
          <w:sz w:val="26"/>
          <w:szCs w:val="26"/>
          <w:lang w:eastAsia="en-US"/>
        </w:rPr>
        <w:t>утвержденн</w:t>
      </w:r>
      <w:r w:rsidR="00CB6222">
        <w:rPr>
          <w:rFonts w:eastAsia="Calibri"/>
          <w:sz w:val="26"/>
          <w:szCs w:val="26"/>
          <w:lang w:eastAsia="en-US"/>
        </w:rPr>
        <w:t>ого</w:t>
      </w:r>
      <w:r w:rsidR="00CB6222" w:rsidRPr="00587D66">
        <w:rPr>
          <w:rFonts w:eastAsia="Calibri"/>
          <w:sz w:val="26"/>
          <w:szCs w:val="26"/>
          <w:lang w:eastAsia="en-US"/>
        </w:rPr>
        <w:t xml:space="preserve"> постановлением </w:t>
      </w:r>
      <w:r w:rsidR="00CB6222" w:rsidRPr="00587D66">
        <w:rPr>
          <w:bCs/>
          <w:sz w:val="26"/>
          <w:szCs w:val="26"/>
        </w:rPr>
        <w:t xml:space="preserve">Администрации города Норильска </w:t>
      </w:r>
      <w:r w:rsidR="00CB6222" w:rsidRPr="00587D66">
        <w:rPr>
          <w:rFonts w:eastAsiaTheme="minorHAnsi"/>
          <w:sz w:val="26"/>
          <w:szCs w:val="26"/>
          <w:lang w:eastAsia="en-US"/>
        </w:rPr>
        <w:t xml:space="preserve">от 31.08.2023 </w:t>
      </w:r>
      <w:r w:rsidR="00CB6222" w:rsidRPr="00587D66">
        <w:rPr>
          <w:rFonts w:eastAsiaTheme="minorHAnsi"/>
          <w:sz w:val="26"/>
          <w:szCs w:val="26"/>
          <w:lang w:eastAsia="en-US"/>
        </w:rPr>
        <w:br/>
        <w:t>№ 418</w:t>
      </w:r>
      <w:r w:rsidR="00CA1175" w:rsidRPr="009975E3">
        <w:rPr>
          <w:sz w:val="26"/>
          <w:szCs w:val="26"/>
        </w:rPr>
        <w:t>.</w:t>
      </w:r>
      <w:r w:rsidR="00231A90" w:rsidRPr="009975E3">
        <w:rPr>
          <w:sz w:val="26"/>
          <w:szCs w:val="26"/>
        </w:rPr>
        <w:t xml:space="preserve"> </w:t>
      </w:r>
    </w:p>
    <w:p w14:paraId="62FA5BBA" w14:textId="7E3BB3C0" w:rsidR="00BA3F75" w:rsidRPr="00950A91" w:rsidRDefault="00C60930" w:rsidP="00741735">
      <w:pPr>
        <w:tabs>
          <w:tab w:val="left" w:pos="1134"/>
          <w:tab w:val="left" w:pos="1418"/>
        </w:tabs>
        <w:adjustRightInd w:val="0"/>
        <w:ind w:left="709"/>
        <w:jc w:val="both"/>
        <w:rPr>
          <w:bCs/>
          <w:sz w:val="26"/>
          <w:szCs w:val="26"/>
          <w:lang w:eastAsia="en-US"/>
        </w:rPr>
      </w:pPr>
      <w:r w:rsidRPr="00950A91">
        <w:rPr>
          <w:bCs/>
          <w:sz w:val="26"/>
          <w:szCs w:val="26"/>
          <w:lang w:eastAsia="en-US"/>
        </w:rPr>
        <w:t>1.3.</w:t>
      </w:r>
      <w:r w:rsidR="00741735" w:rsidRPr="00950A91">
        <w:rPr>
          <w:bCs/>
          <w:sz w:val="26"/>
          <w:szCs w:val="26"/>
          <w:lang w:eastAsia="en-US"/>
        </w:rPr>
        <w:tab/>
      </w:r>
      <w:r w:rsidR="00BA3F75" w:rsidRPr="00950A91">
        <w:rPr>
          <w:bCs/>
          <w:sz w:val="26"/>
          <w:szCs w:val="26"/>
          <w:lang w:eastAsia="en-US"/>
        </w:rPr>
        <w:t>Настоящий Порядок разработан в целях:</w:t>
      </w:r>
    </w:p>
    <w:p w14:paraId="399DEC73" w14:textId="6BFCC15C" w:rsidR="00BA3F75" w:rsidRPr="00950A91" w:rsidRDefault="00BA3F75" w:rsidP="00741735">
      <w:pPr>
        <w:tabs>
          <w:tab w:val="left" w:pos="902"/>
          <w:tab w:val="left" w:pos="1418"/>
        </w:tabs>
        <w:ind w:firstLine="709"/>
        <w:jc w:val="both"/>
        <w:rPr>
          <w:bCs/>
          <w:sz w:val="26"/>
          <w:szCs w:val="26"/>
          <w:lang w:eastAsia="en-US"/>
        </w:rPr>
      </w:pPr>
      <w:r w:rsidRPr="00950A91">
        <w:rPr>
          <w:bCs/>
          <w:sz w:val="26"/>
          <w:szCs w:val="26"/>
          <w:lang w:eastAsia="en-US"/>
        </w:rPr>
        <w:t>˗</w:t>
      </w:r>
      <w:r w:rsidRPr="00950A91">
        <w:rPr>
          <w:bCs/>
          <w:sz w:val="26"/>
          <w:szCs w:val="26"/>
          <w:lang w:eastAsia="en-US"/>
        </w:rPr>
        <w:tab/>
        <w:t>установления экономически обоснованных механизмов и единых методов определения нормативных затрат</w:t>
      </w:r>
      <w:r w:rsidR="00CA1175" w:rsidRPr="00950A91">
        <w:rPr>
          <w:bCs/>
          <w:sz w:val="26"/>
          <w:szCs w:val="26"/>
          <w:lang w:eastAsia="en-US"/>
        </w:rPr>
        <w:t>, связанных с оказанием</w:t>
      </w:r>
      <w:r w:rsidRPr="00950A91">
        <w:rPr>
          <w:bCs/>
          <w:sz w:val="26"/>
          <w:szCs w:val="26"/>
          <w:lang w:eastAsia="en-US"/>
        </w:rPr>
        <w:t xml:space="preserve"> </w:t>
      </w:r>
      <w:r w:rsidR="00C3005A" w:rsidRPr="00950A91">
        <w:rPr>
          <w:bCs/>
          <w:sz w:val="26"/>
          <w:szCs w:val="26"/>
          <w:lang w:eastAsia="en-US"/>
        </w:rPr>
        <w:t>муниципальных услуг;</w:t>
      </w:r>
    </w:p>
    <w:p w14:paraId="607E260D" w14:textId="0E87BEB5" w:rsidR="00C60930" w:rsidRPr="00950A91" w:rsidRDefault="00BA3F75" w:rsidP="00FC6021">
      <w:pPr>
        <w:pStyle w:val="ConsPlusTitle"/>
        <w:tabs>
          <w:tab w:val="left" w:pos="993"/>
        </w:tabs>
        <w:ind w:firstLine="709"/>
        <w:jc w:val="both"/>
        <w:rPr>
          <w:b w:val="0"/>
          <w:sz w:val="26"/>
          <w:szCs w:val="26"/>
        </w:rPr>
      </w:pPr>
      <w:r w:rsidRPr="00950A91">
        <w:rPr>
          <w:b w:val="0"/>
          <w:sz w:val="26"/>
          <w:szCs w:val="26"/>
        </w:rPr>
        <w:t>˗</w:t>
      </w:r>
      <w:r w:rsidRPr="00950A91">
        <w:rPr>
          <w:b w:val="0"/>
          <w:sz w:val="26"/>
          <w:szCs w:val="26"/>
        </w:rPr>
        <w:tab/>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045B7DC1" w14:textId="3573E832" w:rsidR="00064594" w:rsidRPr="00950A91" w:rsidRDefault="00851157" w:rsidP="00FC6021">
      <w:pPr>
        <w:tabs>
          <w:tab w:val="left" w:pos="1134"/>
        </w:tabs>
        <w:adjustRightInd w:val="0"/>
        <w:ind w:firstLine="708"/>
        <w:jc w:val="both"/>
        <w:rPr>
          <w:bCs/>
          <w:sz w:val="26"/>
          <w:szCs w:val="26"/>
          <w:lang w:eastAsia="en-US"/>
        </w:rPr>
      </w:pPr>
      <w:r w:rsidRPr="00950A91">
        <w:rPr>
          <w:rFonts w:eastAsia="Calibri"/>
          <w:sz w:val="26"/>
          <w:szCs w:val="26"/>
        </w:rPr>
        <w:t>1</w:t>
      </w:r>
      <w:r w:rsidRPr="00950A91">
        <w:rPr>
          <w:bCs/>
          <w:sz w:val="26"/>
          <w:szCs w:val="26"/>
          <w:lang w:eastAsia="en-US"/>
        </w:rPr>
        <w:t>.</w:t>
      </w:r>
      <w:r w:rsidR="00C3005A" w:rsidRPr="00950A91">
        <w:rPr>
          <w:bCs/>
          <w:sz w:val="26"/>
          <w:szCs w:val="26"/>
          <w:lang w:eastAsia="en-US"/>
        </w:rPr>
        <w:t>4</w:t>
      </w:r>
      <w:r w:rsidRPr="00950A91">
        <w:rPr>
          <w:bCs/>
          <w:sz w:val="26"/>
          <w:szCs w:val="26"/>
          <w:lang w:eastAsia="en-US"/>
        </w:rPr>
        <w:t>.</w:t>
      </w:r>
      <w:r w:rsidR="000C5495" w:rsidRPr="00950A91">
        <w:rPr>
          <w:bCs/>
          <w:sz w:val="26"/>
          <w:szCs w:val="26"/>
          <w:lang w:eastAsia="en-US"/>
        </w:rPr>
        <w:tab/>
      </w:r>
      <w:r w:rsidR="003709FC" w:rsidRPr="00950A91">
        <w:rPr>
          <w:bCs/>
          <w:sz w:val="26"/>
          <w:szCs w:val="26"/>
          <w:lang w:eastAsia="en-US"/>
        </w:rPr>
        <w:t xml:space="preserve">Значения </w:t>
      </w:r>
      <w:r w:rsidR="005A4401" w:rsidRPr="00950A91">
        <w:rPr>
          <w:bCs/>
          <w:sz w:val="26"/>
          <w:szCs w:val="26"/>
          <w:lang w:eastAsia="en-US"/>
        </w:rPr>
        <w:t xml:space="preserve">составляющих </w:t>
      </w:r>
      <w:r w:rsidR="003709FC" w:rsidRPr="00950A91">
        <w:rPr>
          <w:bCs/>
          <w:sz w:val="26"/>
          <w:szCs w:val="26"/>
          <w:lang w:eastAsia="en-US"/>
        </w:rPr>
        <w:t>базов</w:t>
      </w:r>
      <w:r w:rsidR="005A4401" w:rsidRPr="00950A91">
        <w:rPr>
          <w:bCs/>
          <w:sz w:val="26"/>
          <w:szCs w:val="26"/>
          <w:lang w:eastAsia="en-US"/>
        </w:rPr>
        <w:t>ых</w:t>
      </w:r>
      <w:r w:rsidR="003709FC" w:rsidRPr="00950A91">
        <w:rPr>
          <w:bCs/>
          <w:sz w:val="26"/>
          <w:szCs w:val="26"/>
          <w:lang w:eastAsia="en-US"/>
        </w:rPr>
        <w:t xml:space="preserve"> норматив</w:t>
      </w:r>
      <w:r w:rsidR="005A4401" w:rsidRPr="00950A91">
        <w:rPr>
          <w:bCs/>
          <w:sz w:val="26"/>
          <w:szCs w:val="26"/>
          <w:lang w:eastAsia="en-US"/>
        </w:rPr>
        <w:t>ов</w:t>
      </w:r>
      <w:r w:rsidR="003709FC" w:rsidRPr="00950A91">
        <w:rPr>
          <w:bCs/>
          <w:sz w:val="26"/>
          <w:szCs w:val="26"/>
          <w:lang w:eastAsia="en-US"/>
        </w:rPr>
        <w:t xml:space="preserve"> затрат на оказание муниципальной услуги, утверждаются </w:t>
      </w:r>
      <w:r w:rsidR="005A4401" w:rsidRPr="00950A91">
        <w:rPr>
          <w:bCs/>
          <w:sz w:val="26"/>
          <w:szCs w:val="26"/>
          <w:lang w:eastAsia="en-US"/>
        </w:rPr>
        <w:t>п</w:t>
      </w:r>
      <w:r w:rsidR="00C3005A" w:rsidRPr="00950A91">
        <w:rPr>
          <w:bCs/>
          <w:sz w:val="26"/>
          <w:szCs w:val="26"/>
          <w:lang w:eastAsia="en-US"/>
        </w:rPr>
        <w:t xml:space="preserve">риказом </w:t>
      </w:r>
      <w:r w:rsidR="00E92038">
        <w:rPr>
          <w:rFonts w:eastAsia="Calibri"/>
          <w:sz w:val="26"/>
          <w:szCs w:val="26"/>
          <w:lang w:eastAsia="en-US"/>
        </w:rPr>
        <w:t>Уполномоченного органа</w:t>
      </w:r>
      <w:r w:rsidR="00E92038" w:rsidRPr="00950A91">
        <w:rPr>
          <w:bCs/>
          <w:sz w:val="26"/>
          <w:szCs w:val="26"/>
          <w:lang w:eastAsia="en-US"/>
        </w:rPr>
        <w:t xml:space="preserve"> </w:t>
      </w:r>
      <w:r w:rsidR="005A4401" w:rsidRPr="00950A91">
        <w:rPr>
          <w:bCs/>
          <w:sz w:val="26"/>
          <w:szCs w:val="26"/>
          <w:lang w:eastAsia="en-US"/>
        </w:rPr>
        <w:t>с учетом натуральных показателей трудовых, материальных и технических ресурсов, используемых для оказания муниципальной услуги.</w:t>
      </w:r>
    </w:p>
    <w:p w14:paraId="247F9BA9" w14:textId="22A95145" w:rsidR="000104D9" w:rsidRPr="00950A91" w:rsidRDefault="000104D9" w:rsidP="00FC6021">
      <w:pPr>
        <w:tabs>
          <w:tab w:val="left" w:pos="1134"/>
        </w:tabs>
        <w:adjustRightInd w:val="0"/>
        <w:ind w:firstLine="708"/>
        <w:jc w:val="both"/>
        <w:rPr>
          <w:bCs/>
          <w:sz w:val="26"/>
          <w:szCs w:val="26"/>
          <w:lang w:eastAsia="en-US"/>
        </w:rPr>
      </w:pPr>
      <w:r w:rsidRPr="00950A91">
        <w:rPr>
          <w:bCs/>
          <w:sz w:val="26"/>
          <w:szCs w:val="26"/>
          <w:lang w:eastAsia="en-US"/>
        </w:rPr>
        <w:t xml:space="preserve">При </w:t>
      </w:r>
      <w:r w:rsidR="007C0EDF" w:rsidRPr="00950A91">
        <w:rPr>
          <w:bCs/>
          <w:sz w:val="26"/>
          <w:szCs w:val="26"/>
          <w:lang w:eastAsia="en-US"/>
        </w:rPr>
        <w:t>расчете значений составляющих базовых нормативов затрат Уполномоченным органом применяются стоимостные показатели материальных, технических и трудовых ресурсов, значения которых определяются с учетом средних значений цен на товары и услуги по данным официального статистического наблюдения или, при отсутствии таковых, как средние значения по результатам анализа рыночных цен.</w:t>
      </w:r>
    </w:p>
    <w:p w14:paraId="6BECAD2B" w14:textId="77777777" w:rsidR="00CD003A" w:rsidRPr="00950A91" w:rsidRDefault="00CD003A" w:rsidP="00741735">
      <w:pPr>
        <w:tabs>
          <w:tab w:val="left" w:pos="1418"/>
        </w:tabs>
        <w:adjustRightInd w:val="0"/>
        <w:jc w:val="both"/>
        <w:rPr>
          <w:color w:val="000000"/>
          <w:sz w:val="26"/>
          <w:szCs w:val="26"/>
        </w:rPr>
      </w:pPr>
    </w:p>
    <w:p w14:paraId="6DF46A89" w14:textId="4FB2D910" w:rsidR="00B749E4" w:rsidRPr="00950A91" w:rsidRDefault="00B749E4" w:rsidP="00FC6021">
      <w:pPr>
        <w:pStyle w:val="ConsPlusTitle"/>
        <w:jc w:val="center"/>
        <w:rPr>
          <w:b w:val="0"/>
          <w:sz w:val="26"/>
          <w:szCs w:val="26"/>
        </w:rPr>
      </w:pPr>
      <w:r w:rsidRPr="00950A91">
        <w:rPr>
          <w:b w:val="0"/>
          <w:sz w:val="26"/>
          <w:szCs w:val="26"/>
        </w:rPr>
        <w:t xml:space="preserve">2. </w:t>
      </w:r>
      <w:r w:rsidR="003709FC" w:rsidRPr="00950A91">
        <w:rPr>
          <w:b w:val="0"/>
          <w:sz w:val="26"/>
          <w:szCs w:val="26"/>
        </w:rPr>
        <w:t xml:space="preserve">Расчет нормативных затрат на оказание муниципальных услуг </w:t>
      </w:r>
    </w:p>
    <w:p w14:paraId="54A7F464" w14:textId="77777777" w:rsidR="00B749E4" w:rsidRPr="00950A91" w:rsidRDefault="00B749E4" w:rsidP="00741735">
      <w:pPr>
        <w:pStyle w:val="ConsPlusTitle"/>
        <w:tabs>
          <w:tab w:val="left" w:pos="1276"/>
          <w:tab w:val="left" w:pos="1418"/>
        </w:tabs>
        <w:ind w:firstLine="709"/>
        <w:jc w:val="both"/>
        <w:rPr>
          <w:rFonts w:eastAsia="Calibri"/>
          <w:b w:val="0"/>
          <w:sz w:val="26"/>
          <w:szCs w:val="26"/>
        </w:rPr>
      </w:pPr>
    </w:p>
    <w:p w14:paraId="72DCE895" w14:textId="1B3E08E4" w:rsidR="003709FC" w:rsidRPr="00950A91" w:rsidRDefault="00AE11B4" w:rsidP="00D2352E">
      <w:pPr>
        <w:tabs>
          <w:tab w:val="left" w:pos="1134"/>
        </w:tabs>
        <w:kinsoku w:val="0"/>
        <w:overflowPunct w:val="0"/>
        <w:autoSpaceDE/>
        <w:autoSpaceDN/>
        <w:ind w:firstLine="709"/>
        <w:jc w:val="both"/>
        <w:textAlignment w:val="baseline"/>
        <w:rPr>
          <w:bCs/>
          <w:sz w:val="26"/>
          <w:szCs w:val="26"/>
          <w:lang w:eastAsia="en-US"/>
        </w:rPr>
      </w:pPr>
      <w:r w:rsidRPr="00950A91">
        <w:rPr>
          <w:bCs/>
          <w:sz w:val="26"/>
          <w:szCs w:val="26"/>
          <w:lang w:eastAsia="en-US"/>
        </w:rPr>
        <w:t>2.1.</w:t>
      </w:r>
      <w:r w:rsidR="00741735" w:rsidRPr="00950A91">
        <w:rPr>
          <w:bCs/>
          <w:sz w:val="26"/>
          <w:szCs w:val="26"/>
          <w:lang w:eastAsia="en-US"/>
        </w:rPr>
        <w:tab/>
      </w:r>
      <w:r w:rsidR="003709FC" w:rsidRPr="00950A91">
        <w:rPr>
          <w:bCs/>
          <w:sz w:val="26"/>
          <w:szCs w:val="26"/>
          <w:lang w:eastAsia="en-US"/>
        </w:rPr>
        <w:t xml:space="preserve">Нормативные затраты на оказание муниципальных услуг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w:t>
      </w:r>
      <w:r w:rsidR="00916445" w:rsidRPr="00950A91">
        <w:rPr>
          <w:bCs/>
          <w:sz w:val="26"/>
          <w:szCs w:val="26"/>
          <w:lang w:eastAsia="en-US"/>
        </w:rPr>
        <w:t xml:space="preserve">от 29.12.2012 </w:t>
      </w:r>
      <w:r w:rsidR="003709FC" w:rsidRPr="00950A91">
        <w:rPr>
          <w:bCs/>
          <w:sz w:val="26"/>
          <w:szCs w:val="26"/>
          <w:lang w:eastAsia="en-US"/>
        </w:rPr>
        <w:t>№ 273-ФЗ</w:t>
      </w:r>
      <w:r w:rsidR="00916445" w:rsidRPr="00950A91">
        <w:rPr>
          <w:bCs/>
          <w:sz w:val="26"/>
          <w:szCs w:val="26"/>
          <w:lang w:eastAsia="en-US"/>
        </w:rPr>
        <w:t xml:space="preserve"> «Об образовании в Российской Федерации»</w:t>
      </w:r>
      <w:r w:rsidR="003709FC" w:rsidRPr="00950A91">
        <w:rPr>
          <w:bCs/>
          <w:sz w:val="26"/>
          <w:szCs w:val="26"/>
          <w:lang w:eastAsia="en-US"/>
        </w:rPr>
        <w:t xml:space="preserve"> особенностей организации и осуществления образовательных услуг (для различных категорий обучающихся).</w:t>
      </w:r>
    </w:p>
    <w:p w14:paraId="0DC1EC02" w14:textId="35E7D0A5" w:rsidR="0037389C" w:rsidRPr="00950A91" w:rsidRDefault="003709FC" w:rsidP="00741735">
      <w:pPr>
        <w:pStyle w:val="ConsPlusTitle"/>
        <w:tabs>
          <w:tab w:val="left" w:pos="1276"/>
          <w:tab w:val="left" w:pos="1418"/>
        </w:tabs>
        <w:ind w:firstLine="709"/>
        <w:jc w:val="both"/>
        <w:rPr>
          <w:b w:val="0"/>
          <w:sz w:val="26"/>
          <w:szCs w:val="26"/>
        </w:rPr>
      </w:pPr>
      <w:r w:rsidRPr="00950A91">
        <w:rPr>
          <w:b w:val="0"/>
          <w:sz w:val="26"/>
          <w:szCs w:val="26"/>
        </w:rPr>
        <w:t>Объем муниципальных услуг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w:t>
      </w:r>
    </w:p>
    <w:p w14:paraId="5D4570E6" w14:textId="193C1E2A" w:rsidR="003709FC" w:rsidRPr="00950A91" w:rsidRDefault="0037389C" w:rsidP="00D2352E">
      <w:pPr>
        <w:tabs>
          <w:tab w:val="left" w:pos="1134"/>
          <w:tab w:val="left" w:pos="1418"/>
        </w:tabs>
        <w:adjustRightInd w:val="0"/>
        <w:ind w:firstLine="709"/>
        <w:contextualSpacing/>
        <w:jc w:val="both"/>
        <w:rPr>
          <w:spacing w:val="-1"/>
          <w:sz w:val="26"/>
          <w:szCs w:val="26"/>
        </w:rPr>
      </w:pPr>
      <w:r w:rsidRPr="00950A91">
        <w:rPr>
          <w:color w:val="000000"/>
          <w:sz w:val="26"/>
          <w:szCs w:val="26"/>
        </w:rPr>
        <w:t>2.2.</w:t>
      </w:r>
      <w:r w:rsidR="00E0642F" w:rsidRPr="00950A91">
        <w:rPr>
          <w:color w:val="000000"/>
          <w:sz w:val="26"/>
          <w:szCs w:val="26"/>
        </w:rPr>
        <w:tab/>
      </w:r>
      <w:r w:rsidR="003709FC" w:rsidRPr="00950A91">
        <w:rPr>
          <w:spacing w:val="-1"/>
          <w:sz w:val="26"/>
          <w:szCs w:val="26"/>
        </w:rPr>
        <w:t xml:space="preserve">Нормативные затраты на </w:t>
      </w:r>
      <w:r w:rsidR="003709FC" w:rsidRPr="00950A91">
        <w:rPr>
          <w:rFonts w:eastAsia="MS PGothic"/>
          <w:bCs/>
          <w:kern w:val="24"/>
          <w:sz w:val="26"/>
          <w:szCs w:val="26"/>
        </w:rPr>
        <w:t>оказание муниципальных</w:t>
      </w:r>
      <w:r w:rsidR="003709FC" w:rsidRPr="00950A91">
        <w:rPr>
          <w:sz w:val="26"/>
          <w:szCs w:val="26"/>
        </w:rPr>
        <w:t xml:space="preserve"> </w:t>
      </w:r>
      <w:r w:rsidR="003709FC" w:rsidRPr="00950A91">
        <w:rPr>
          <w:rFonts w:eastAsia="MS PGothic"/>
          <w:bCs/>
          <w:kern w:val="24"/>
          <w:sz w:val="26"/>
          <w:szCs w:val="26"/>
        </w:rPr>
        <w:t>услуг определяются по следующей формуле:</w:t>
      </w:r>
    </w:p>
    <w:p w14:paraId="4C091001" w14:textId="2C36AE7C" w:rsidR="003709FC" w:rsidRPr="00950A91" w:rsidRDefault="00ED79FE" w:rsidP="00741735">
      <w:pPr>
        <w:tabs>
          <w:tab w:val="left" w:pos="883"/>
          <w:tab w:val="left" w:pos="1418"/>
        </w:tabs>
        <w:ind w:firstLine="709"/>
        <w:rPr>
          <w:sz w:val="26"/>
          <w:szCs w:val="26"/>
        </w:rPr>
      </w:pPr>
      <m:oMath>
        <m:sSub>
          <m:sSubPr>
            <m:ctrlPr>
              <w:rPr>
                <w:rFonts w:ascii="Cambria Math" w:hAnsi="Cambria Math"/>
                <w:i/>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iитог</m:t>
            </m:r>
          </m:sub>
        </m:sSub>
        <m:r>
          <w:rPr>
            <w:rFonts w:ascii="Cambria Math" w:hAnsi="Cambria Math"/>
            <w:spacing w:val="-1"/>
            <w:sz w:val="26"/>
            <w:szCs w:val="26"/>
          </w:rPr>
          <m:t xml:space="preserve">= </m:t>
        </m:r>
        <m:nary>
          <m:naryPr>
            <m:chr m:val="∑"/>
            <m:limLoc m:val="subSup"/>
            <m:supHide m:val="1"/>
            <m:ctrlPr>
              <w:rPr>
                <w:rFonts w:ascii="Cambria Math" w:hAnsi="Cambria Math"/>
                <w:i/>
                <w:spacing w:val="-1"/>
                <w:sz w:val="26"/>
                <w:szCs w:val="26"/>
              </w:rPr>
            </m:ctrlPr>
          </m:naryPr>
          <m:sub>
            <m:r>
              <w:rPr>
                <w:rFonts w:ascii="Cambria Math" w:hAnsi="Cambria Math"/>
                <w:spacing w:val="-1"/>
                <w:sz w:val="26"/>
                <w:szCs w:val="26"/>
                <w:lang w:val="en-US"/>
              </w:rPr>
              <m:t>j</m:t>
            </m:r>
          </m:sub>
          <m:sup/>
          <m:e>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j</m:t>
                </m:r>
              </m:sub>
              <m:sup>
                <m:r>
                  <w:rPr>
                    <w:rFonts w:ascii="Cambria Math" w:hAnsi="Cambria Math"/>
                    <w:spacing w:val="-1"/>
                    <w:sz w:val="26"/>
                    <w:szCs w:val="26"/>
                  </w:rPr>
                  <m:t>i</m:t>
                </m:r>
              </m:sup>
            </m:sSubSup>
          </m:e>
        </m:nary>
        <m:r>
          <w:rPr>
            <w:rFonts w:ascii="Cambria Math" w:hAnsi="Cambria Math"/>
            <w:spacing w:val="-1"/>
            <w:sz w:val="26"/>
            <w:szCs w:val="26"/>
          </w:rPr>
          <m:t xml:space="preserve"> </m:t>
        </m:r>
      </m:oMath>
      <w:r w:rsidR="003709FC" w:rsidRPr="00950A91">
        <w:rPr>
          <w:spacing w:val="-1"/>
          <w:sz w:val="26"/>
          <w:szCs w:val="26"/>
        </w:rPr>
        <w:t xml:space="preserve">, </w:t>
      </w:r>
      <w:r w:rsidR="003709FC" w:rsidRPr="00950A91">
        <w:rPr>
          <w:sz w:val="26"/>
          <w:szCs w:val="26"/>
        </w:rPr>
        <w:t>где:</w:t>
      </w:r>
    </w:p>
    <w:p w14:paraId="12B7D826" w14:textId="325DEB07" w:rsidR="003709FC" w:rsidRPr="00950A91" w:rsidDel="000A27CD" w:rsidRDefault="00ED79FE" w:rsidP="00741735">
      <w:pPr>
        <w:tabs>
          <w:tab w:val="left" w:pos="1418"/>
        </w:tabs>
        <w:ind w:firstLine="709"/>
        <w:jc w:val="both"/>
        <w:rPr>
          <w:rFonts w:eastAsia="MS PGothic"/>
          <w:bCs/>
          <w:kern w:val="24"/>
          <w:sz w:val="26"/>
          <w:szCs w:val="26"/>
        </w:rPr>
      </w:pPr>
      <m:oMath>
        <m:sSub>
          <m:sSubPr>
            <m:ctrlPr>
              <w:rPr>
                <w:rFonts w:ascii="Cambria Math" w:hAnsi="Cambria Math"/>
                <w:i/>
                <w:spacing w:val="-1"/>
                <w:sz w:val="26"/>
                <w:szCs w:val="26"/>
              </w:rPr>
            </m:ctrlPr>
          </m:sSubPr>
          <m:e>
            <m:r>
              <w:rPr>
                <w:rFonts w:ascii="Cambria Math" w:hAnsi="Cambria Math"/>
                <w:spacing w:val="-1"/>
                <w:sz w:val="26"/>
                <w:szCs w:val="26"/>
                <w:lang w:val="en-US"/>
              </w:rPr>
              <m:t>N</m:t>
            </m:r>
          </m:e>
          <m:sub>
            <m:r>
              <w:rPr>
                <w:rFonts w:ascii="Cambria Math" w:hAnsi="Cambria Math"/>
                <w:spacing w:val="-1"/>
                <w:sz w:val="26"/>
                <w:szCs w:val="26"/>
              </w:rPr>
              <m:t>iитог</m:t>
            </m:r>
          </m:sub>
        </m:sSub>
        <m:r>
          <w:rPr>
            <w:rFonts w:ascii="Cambria Math" w:hAnsi="Cambria Math"/>
            <w:spacing w:val="-1"/>
            <w:sz w:val="26"/>
            <w:szCs w:val="26"/>
          </w:rPr>
          <m:t xml:space="preserve"> </m:t>
        </m:r>
      </m:oMath>
      <w:r w:rsidR="00DD65C2" w:rsidRPr="00950A91">
        <w:rPr>
          <w:spacing w:val="-1"/>
          <w:sz w:val="26"/>
          <w:szCs w:val="26"/>
        </w:rPr>
        <w:t xml:space="preserve"> </w:t>
      </w:r>
      <w:r w:rsidR="003709FC" w:rsidRPr="00950A91" w:rsidDel="000A27CD">
        <w:rPr>
          <w:sz w:val="26"/>
          <w:szCs w:val="26"/>
        </w:rPr>
        <w:t xml:space="preserve">– нормативные затраты на оказание </w:t>
      </w:r>
      <w:r w:rsidR="003709FC" w:rsidRPr="00950A91" w:rsidDel="000A27CD">
        <w:rPr>
          <w:i/>
          <w:sz w:val="26"/>
          <w:szCs w:val="26"/>
          <w:lang w:val="en-US"/>
        </w:rPr>
        <w:t>i</w:t>
      </w:r>
      <w:r w:rsidR="003709FC" w:rsidRPr="00950A91" w:rsidDel="000A27CD">
        <w:rPr>
          <w:sz w:val="26"/>
          <w:szCs w:val="26"/>
        </w:rPr>
        <w:t xml:space="preserve">-ой </w:t>
      </w:r>
      <w:r w:rsidR="003709FC" w:rsidRPr="00950A91">
        <w:rPr>
          <w:sz w:val="26"/>
          <w:szCs w:val="26"/>
        </w:rPr>
        <w:t xml:space="preserve">муниципальной </w:t>
      </w:r>
      <w:r w:rsidR="003709FC" w:rsidRPr="00950A91" w:rsidDel="000A27CD">
        <w:rPr>
          <w:sz w:val="26"/>
          <w:szCs w:val="26"/>
        </w:rPr>
        <w:t>услуги</w:t>
      </w:r>
      <w:r w:rsidR="003709FC" w:rsidRPr="00950A91" w:rsidDel="000A27CD">
        <w:rPr>
          <w:rFonts w:eastAsia="MS PGothic"/>
          <w:bCs/>
          <w:kern w:val="24"/>
          <w:sz w:val="26"/>
          <w:szCs w:val="26"/>
        </w:rPr>
        <w:t>;</w:t>
      </w:r>
    </w:p>
    <w:p w14:paraId="31EBDEDB" w14:textId="580E471B" w:rsidR="003709FC" w:rsidRPr="00950A91" w:rsidRDefault="00ED79FE" w:rsidP="00741735">
      <w:pPr>
        <w:tabs>
          <w:tab w:val="left" w:pos="1418"/>
        </w:tabs>
        <w:ind w:firstLine="709"/>
        <w:jc w:val="both"/>
        <w:rPr>
          <w:rFonts w:eastAsia="MS PGothic"/>
          <w:bCs/>
          <w:kern w:val="24"/>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j</m:t>
            </m:r>
          </m:sub>
          <m:sup>
            <m:r>
              <w:rPr>
                <w:rFonts w:ascii="Cambria Math" w:hAnsi="Cambria Math"/>
                <w:spacing w:val="-1"/>
                <w:sz w:val="26"/>
                <w:szCs w:val="26"/>
              </w:rPr>
              <m:t>i</m:t>
            </m:r>
          </m:sup>
        </m:sSubSup>
      </m:oMath>
      <w:r w:rsidR="00DD65C2" w:rsidRPr="00950A91">
        <w:rPr>
          <w:rFonts w:eastAsia="MS PGothic"/>
          <w:spacing w:val="-1"/>
          <w:sz w:val="26"/>
          <w:szCs w:val="26"/>
        </w:rPr>
        <w:t xml:space="preserve"> </w:t>
      </w:r>
      <w:r w:rsidR="003709FC" w:rsidRPr="00950A91">
        <w:rPr>
          <w:rFonts w:eastAsia="MS PGothic"/>
          <w:bCs/>
          <w:kern w:val="24"/>
          <w:sz w:val="26"/>
          <w:szCs w:val="26"/>
        </w:rPr>
        <w:t xml:space="preserve">– объем затрат </w:t>
      </w:r>
      <w:r w:rsidR="003709FC" w:rsidRPr="00950A91">
        <w:rPr>
          <w:rFonts w:eastAsia="MS PGothic"/>
          <w:bCs/>
          <w:kern w:val="24"/>
          <w:sz w:val="26"/>
          <w:szCs w:val="26"/>
          <w:lang w:val="en-US"/>
        </w:rPr>
        <w:t>j</w:t>
      </w:r>
      <w:r w:rsidR="003709FC" w:rsidRPr="00950A91">
        <w:rPr>
          <w:rFonts w:eastAsia="MS PGothic"/>
          <w:bCs/>
          <w:kern w:val="24"/>
          <w:sz w:val="26"/>
          <w:szCs w:val="26"/>
        </w:rPr>
        <w:t>-той муниципальной услуги.</w:t>
      </w:r>
    </w:p>
    <w:p w14:paraId="343126B8" w14:textId="36CAAF4D" w:rsidR="003709FC" w:rsidRPr="00950A91" w:rsidRDefault="0037389C" w:rsidP="00D2352E">
      <w:pPr>
        <w:pStyle w:val="formattext"/>
        <w:tabs>
          <w:tab w:val="left" w:pos="1134"/>
        </w:tabs>
        <w:spacing w:before="0" w:beforeAutospacing="0" w:after="0" w:afterAutospacing="0"/>
        <w:ind w:firstLine="709"/>
        <w:jc w:val="both"/>
        <w:textAlignment w:val="baseline"/>
        <w:rPr>
          <w:sz w:val="26"/>
          <w:szCs w:val="26"/>
        </w:rPr>
      </w:pPr>
      <w:r w:rsidRPr="00950A91">
        <w:rPr>
          <w:color w:val="000000"/>
          <w:sz w:val="26"/>
          <w:szCs w:val="26"/>
        </w:rPr>
        <w:t>2.3.</w:t>
      </w:r>
      <w:r w:rsidR="00E0642F" w:rsidRPr="00950A91">
        <w:rPr>
          <w:color w:val="000000"/>
          <w:sz w:val="26"/>
          <w:szCs w:val="26"/>
        </w:rPr>
        <w:tab/>
      </w:r>
      <w:r w:rsidR="003709FC" w:rsidRPr="00950A91">
        <w:rPr>
          <w:sz w:val="26"/>
          <w:szCs w:val="26"/>
        </w:rPr>
        <w:t>Размер затрат по j-той составляющей нормативных затрат на оказание единицы i-той муниципальной услуги определяется по формуле:</w:t>
      </w:r>
    </w:p>
    <w:p w14:paraId="2362B1CC" w14:textId="77777777" w:rsidR="0075564B" w:rsidRPr="00950A91" w:rsidRDefault="0075564B" w:rsidP="00741735">
      <w:pPr>
        <w:pStyle w:val="formattext"/>
        <w:tabs>
          <w:tab w:val="left" w:pos="1418"/>
        </w:tabs>
        <w:spacing w:before="0" w:beforeAutospacing="0" w:after="0" w:afterAutospacing="0"/>
        <w:ind w:firstLine="709"/>
        <w:jc w:val="both"/>
        <w:textAlignment w:val="baseline"/>
        <w:rPr>
          <w:sz w:val="26"/>
          <w:szCs w:val="26"/>
        </w:rPr>
      </w:pPr>
    </w:p>
    <w:p w14:paraId="5CA723E7" w14:textId="77777777" w:rsidR="003709FC"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Para>
        <m:oMath>
          <m:sSubSup>
            <m:sSubSupPr>
              <m:ctrlPr>
                <w:rPr>
                  <w:rFonts w:ascii="Cambria Math" w:hAnsi="Cambria Math"/>
                  <w:i/>
                  <w:sz w:val="26"/>
                  <w:szCs w:val="26"/>
                </w:rPr>
              </m:ctrlPr>
            </m:sSubSupPr>
            <m:e>
              <m:r>
                <w:rPr>
                  <w:rFonts w:ascii="Cambria Math" w:hAnsi="Cambria Math"/>
                  <w:sz w:val="26"/>
                  <w:szCs w:val="26"/>
                  <w:lang w:val="en-US"/>
                </w:rPr>
                <m:t>n</m:t>
              </m:r>
            </m:e>
            <m:sub>
              <m:r>
                <w:rPr>
                  <w:rFonts w:ascii="Cambria Math" w:hAnsi="Cambria Math"/>
                  <w:sz w:val="26"/>
                  <w:szCs w:val="26"/>
                </w:rPr>
                <m:t>j</m:t>
              </m:r>
            </m:sub>
            <m:sup>
              <m:r>
                <w:rPr>
                  <w:rFonts w:ascii="Cambria Math" w:hAnsi="Cambria Math"/>
                  <w:sz w:val="26"/>
                  <w:szCs w:val="26"/>
                </w:rPr>
                <m:t>i</m:t>
              </m:r>
            </m:sup>
          </m:sSubSup>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n</m:t>
              </m:r>
            </m:e>
            <m:sub>
              <m:r>
                <w:rPr>
                  <w:rFonts w:ascii="Cambria Math" w:hAnsi="Cambria Math"/>
                  <w:sz w:val="26"/>
                  <w:szCs w:val="26"/>
                </w:rPr>
                <m:t>j</m:t>
              </m:r>
            </m:sub>
            <m:sup>
              <m:r>
                <w:rPr>
                  <w:rFonts w:ascii="Cambria Math" w:hAnsi="Cambria Math"/>
                  <w:sz w:val="26"/>
                  <w:szCs w:val="26"/>
                </w:rPr>
                <m:t>i баз</m:t>
              </m:r>
            </m:sup>
          </m:sSubSup>
          <m:r>
            <w:rPr>
              <w:rFonts w:ascii="Cambria Math" w:hAnsi="Cambria Math"/>
              <w:sz w:val="26"/>
              <w:szCs w:val="26"/>
              <w:lang w:val="en-US"/>
            </w:rPr>
            <m:t>*</m:t>
          </m:r>
          <m:sSubSup>
            <m:sSubSupPr>
              <m:ctrlPr>
                <w:rPr>
                  <w:rFonts w:ascii="Cambria Math" w:hAnsi="Cambria Math"/>
                  <w:i/>
                  <w:sz w:val="26"/>
                  <w:szCs w:val="26"/>
                  <w:lang w:val="en-US"/>
                </w:rPr>
              </m:ctrlPr>
            </m:sSubSupPr>
            <m:e>
              <m:r>
                <w:rPr>
                  <w:rFonts w:ascii="Cambria Math" w:hAnsi="Cambria Math"/>
                  <w:sz w:val="26"/>
                  <w:szCs w:val="26"/>
                  <w:lang w:val="en-US"/>
                </w:rPr>
                <m:t>d</m:t>
              </m:r>
            </m:e>
            <m:sub>
              <m:r>
                <w:rPr>
                  <w:rFonts w:ascii="Cambria Math" w:hAnsi="Cambria Math"/>
                  <w:sz w:val="26"/>
                  <w:szCs w:val="26"/>
                  <w:lang w:val="en-US"/>
                </w:rPr>
                <m:t>j</m:t>
              </m:r>
            </m:sub>
            <m:sup>
              <m:r>
                <w:rPr>
                  <w:rFonts w:ascii="Cambria Math" w:hAnsi="Cambria Math"/>
                  <w:sz w:val="26"/>
                  <w:szCs w:val="26"/>
                  <w:lang w:val="en-US"/>
                </w:rPr>
                <m:t>i</m:t>
              </m:r>
            </m:sup>
          </m:sSubSup>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rPr>
                <m:t>П</m:t>
              </m:r>
            </m:e>
            <m:sub>
              <m:r>
                <w:rPr>
                  <w:rFonts w:ascii="Cambria Math" w:hAnsi="Cambria Math"/>
                  <w:sz w:val="26"/>
                  <w:szCs w:val="26"/>
                  <w:lang w:val="en-US"/>
                </w:rPr>
                <m:t>h</m:t>
              </m:r>
            </m:sub>
          </m:sSub>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j</m:t>
              </m:r>
            </m:sub>
            <m:sup>
              <m:r>
                <w:rPr>
                  <w:rFonts w:ascii="Cambria Math" w:hAnsi="Cambria Math"/>
                  <w:sz w:val="26"/>
                  <w:szCs w:val="26"/>
                  <w:lang w:val="en-US"/>
                </w:rPr>
                <m:t>ih</m:t>
              </m:r>
            </m:sup>
          </m:sSubSup>
          <m:r>
            <m:rPr>
              <m:sty m:val="p"/>
            </m:rPr>
            <w:rPr>
              <w:rFonts w:ascii="Cambria Math" w:hAnsi="Cambria Math"/>
              <w:sz w:val="26"/>
              <w:szCs w:val="26"/>
            </w:rPr>
            <w:br/>
          </m:r>
        </m:oMath>
      </m:oMathPara>
    </w:p>
    <w:p w14:paraId="13194490" w14:textId="77777777" w:rsidR="003709FC" w:rsidRPr="00950A91" w:rsidRDefault="003709FC" w:rsidP="00741735">
      <w:pPr>
        <w:pStyle w:val="formattext"/>
        <w:tabs>
          <w:tab w:val="left" w:pos="1418"/>
        </w:tabs>
        <w:spacing w:before="0" w:beforeAutospacing="0" w:after="0" w:afterAutospacing="0"/>
        <w:ind w:firstLine="709"/>
        <w:jc w:val="both"/>
        <w:textAlignment w:val="baseline"/>
        <w:rPr>
          <w:sz w:val="26"/>
          <w:szCs w:val="26"/>
        </w:rPr>
      </w:pPr>
      <w:r w:rsidRPr="00950A91">
        <w:rPr>
          <w:sz w:val="26"/>
          <w:szCs w:val="26"/>
        </w:rPr>
        <w:t>где:</w:t>
      </w:r>
    </w:p>
    <w:p w14:paraId="4B681484" w14:textId="18B3E44F" w:rsidR="003709FC"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
        <m:sSubSup>
          <m:sSubSupPr>
            <m:ctrlPr>
              <w:rPr>
                <w:rFonts w:ascii="Cambria Math" w:hAnsi="Cambria Math"/>
                <w:i/>
                <w:sz w:val="26"/>
                <w:szCs w:val="26"/>
              </w:rPr>
            </m:ctrlPr>
          </m:sSubSupPr>
          <m:e>
            <m:r>
              <w:rPr>
                <w:rFonts w:ascii="Cambria Math" w:hAnsi="Cambria Math"/>
                <w:sz w:val="26"/>
                <w:szCs w:val="26"/>
              </w:rPr>
              <m:t>n</m:t>
            </m:r>
          </m:e>
          <m:sub>
            <m:r>
              <w:rPr>
                <w:rFonts w:ascii="Cambria Math" w:hAnsi="Cambria Math"/>
                <w:sz w:val="26"/>
                <w:szCs w:val="26"/>
              </w:rPr>
              <m:t>j</m:t>
            </m:r>
          </m:sub>
          <m:sup>
            <m:r>
              <w:rPr>
                <w:rFonts w:ascii="Cambria Math" w:hAnsi="Cambria Math"/>
                <w:sz w:val="26"/>
                <w:szCs w:val="26"/>
              </w:rPr>
              <m:t>i баз</m:t>
            </m:r>
          </m:sup>
        </m:sSubSup>
      </m:oMath>
      <w:r w:rsidR="003709FC" w:rsidRPr="00950A91">
        <w:rPr>
          <w:sz w:val="26"/>
          <w:szCs w:val="26"/>
        </w:rPr>
        <w:t> </w:t>
      </w:r>
      <w:r w:rsidR="00DD65C2" w:rsidRPr="00950A91">
        <w:rPr>
          <w:sz w:val="26"/>
          <w:szCs w:val="26"/>
        </w:rPr>
        <w:t xml:space="preserve"> </w:t>
      </w:r>
      <w:r w:rsidR="00DD65C2" w:rsidRPr="00950A91" w:rsidDel="000A27CD">
        <w:rPr>
          <w:sz w:val="26"/>
          <w:szCs w:val="26"/>
        </w:rPr>
        <w:t>–</w:t>
      </w:r>
      <w:r w:rsidR="003709FC" w:rsidRPr="00950A91">
        <w:rPr>
          <w:sz w:val="26"/>
          <w:szCs w:val="26"/>
        </w:rPr>
        <w:t xml:space="preserve"> размер j-той составляющей базовых нормативов затрат на оказание i-той муниципальной услуги;</w:t>
      </w:r>
    </w:p>
    <w:p w14:paraId="72E7DB60" w14:textId="11311AB8" w:rsidR="003709FC"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
        <m:sSubSup>
          <m:sSubSupPr>
            <m:ctrlPr>
              <w:rPr>
                <w:rFonts w:ascii="Cambria Math" w:hAnsi="Cambria Math"/>
                <w:i/>
                <w:sz w:val="26"/>
                <w:szCs w:val="26"/>
              </w:rPr>
            </m:ctrlPr>
          </m:sSubSupPr>
          <m:e>
            <m:r>
              <w:rPr>
                <w:rFonts w:ascii="Cambria Math" w:hAnsi="Cambria Math"/>
                <w:sz w:val="26"/>
                <w:szCs w:val="26"/>
                <w:lang w:val="en-US"/>
              </w:rPr>
              <m:t>d</m:t>
            </m:r>
          </m:e>
          <m:sub>
            <m:r>
              <w:rPr>
                <w:rFonts w:ascii="Cambria Math" w:hAnsi="Cambria Math"/>
                <w:sz w:val="26"/>
                <w:szCs w:val="26"/>
              </w:rPr>
              <m:t>j</m:t>
            </m:r>
          </m:sub>
          <m:sup>
            <m:r>
              <w:rPr>
                <w:rFonts w:ascii="Cambria Math" w:hAnsi="Cambria Math"/>
                <w:sz w:val="26"/>
                <w:szCs w:val="26"/>
              </w:rPr>
              <m:t>i</m:t>
            </m:r>
          </m:sup>
        </m:sSubSup>
      </m:oMath>
      <w:r w:rsidR="003709FC" w:rsidRPr="00950A91">
        <w:rPr>
          <w:sz w:val="26"/>
          <w:szCs w:val="26"/>
        </w:rPr>
        <w:t> </w:t>
      </w:r>
      <w:r w:rsidR="00DD65C2" w:rsidRPr="00950A91">
        <w:rPr>
          <w:sz w:val="26"/>
          <w:szCs w:val="26"/>
        </w:rPr>
        <w:t xml:space="preserve"> </w:t>
      </w:r>
      <w:r w:rsidR="00DD65C2" w:rsidRPr="00950A91" w:rsidDel="000A27CD">
        <w:rPr>
          <w:sz w:val="26"/>
          <w:szCs w:val="26"/>
        </w:rPr>
        <w:t>–</w:t>
      </w:r>
      <w:r w:rsidR="003709FC" w:rsidRPr="00950A91">
        <w:rPr>
          <w:sz w:val="26"/>
          <w:szCs w:val="26"/>
        </w:rPr>
        <w:t xml:space="preserve">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w:t>
      </w:r>
      <w:r w:rsidR="00393C90">
        <w:rPr>
          <w:sz w:val="26"/>
          <w:szCs w:val="26"/>
        </w:rPr>
        <w:br/>
      </w:r>
      <w:r w:rsidR="003709FC" w:rsidRPr="00950A91">
        <w:rPr>
          <w:sz w:val="26"/>
          <w:szCs w:val="26"/>
        </w:rPr>
        <w:t xml:space="preserve">на оплату труда и начисления на выплаты по оплате труда работников, непосредственно связанных с оказанием муниципальной услуги; затраты </w:t>
      </w:r>
      <w:r w:rsidR="00393C90">
        <w:rPr>
          <w:sz w:val="26"/>
          <w:szCs w:val="26"/>
        </w:rPr>
        <w:br/>
      </w:r>
      <w:r w:rsidR="003709FC" w:rsidRPr="00950A91">
        <w:rPr>
          <w:sz w:val="26"/>
          <w:szCs w:val="26"/>
        </w:rPr>
        <w:t xml:space="preserve">на коммунальные услуги; затраты на содержание недвижимого имущества; затраты на оплату труда и начисления на выплаты по оплате труда работников, которые </w:t>
      </w:r>
      <w:r w:rsidR="00393C90">
        <w:rPr>
          <w:sz w:val="26"/>
          <w:szCs w:val="26"/>
        </w:rPr>
        <w:br/>
      </w:r>
      <w:r w:rsidR="003709FC" w:rsidRPr="00950A91">
        <w:rPr>
          <w:sz w:val="26"/>
          <w:szCs w:val="26"/>
        </w:rPr>
        <w:t>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14:paraId="43D7E065" w14:textId="23DACB34" w:rsidR="003709FC"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
        <m:sSub>
          <m:sSubPr>
            <m:ctrlPr>
              <w:rPr>
                <w:rFonts w:ascii="Cambria Math" w:hAnsi="Cambria Math"/>
                <w:i/>
                <w:sz w:val="26"/>
                <w:szCs w:val="26"/>
              </w:rPr>
            </m:ctrlPr>
          </m:sSubPr>
          <m:e>
            <m:r>
              <w:rPr>
                <w:rFonts w:ascii="Cambria Math" w:hAnsi="Cambria Math"/>
                <w:sz w:val="26"/>
                <w:szCs w:val="26"/>
              </w:rPr>
              <m:t>П</m:t>
            </m:r>
          </m:e>
          <m:sub>
            <m:r>
              <w:rPr>
                <w:rFonts w:ascii="Cambria Math" w:hAnsi="Cambria Math"/>
                <w:sz w:val="26"/>
                <w:szCs w:val="26"/>
              </w:rPr>
              <m:t>h</m:t>
            </m:r>
          </m:sub>
        </m:sSub>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j</m:t>
            </m:r>
          </m:sub>
          <m:sup>
            <m:r>
              <w:rPr>
                <w:rFonts w:ascii="Cambria Math" w:hAnsi="Cambria Math"/>
                <w:sz w:val="26"/>
                <w:szCs w:val="26"/>
              </w:rPr>
              <m:t>ih</m:t>
            </m:r>
          </m:sup>
        </m:sSubSup>
      </m:oMath>
      <w:r w:rsidR="003709FC" w:rsidRPr="00950A91">
        <w:rPr>
          <w:sz w:val="26"/>
          <w:szCs w:val="26"/>
        </w:rPr>
        <w:t> </w:t>
      </w:r>
      <w:r w:rsidR="00DD65C2" w:rsidRPr="00950A91">
        <w:rPr>
          <w:sz w:val="26"/>
          <w:szCs w:val="26"/>
        </w:rPr>
        <w:t xml:space="preserve"> </w:t>
      </w:r>
      <w:r w:rsidR="00DD65C2" w:rsidRPr="00950A91" w:rsidDel="000A27CD">
        <w:rPr>
          <w:sz w:val="26"/>
          <w:szCs w:val="26"/>
        </w:rPr>
        <w:t>–</w:t>
      </w:r>
      <w:r w:rsidR="003709FC" w:rsidRPr="00950A91">
        <w:rPr>
          <w:sz w:val="26"/>
          <w:szCs w:val="26"/>
        </w:rPr>
        <w:t xml:space="preserve"> произведение значений (с) отраслевых корректирующих коэффициентов для j-той составляющей базовых нормативов затрат на оказание </w:t>
      </w:r>
      <w:r w:rsidR="00393C90">
        <w:rPr>
          <w:sz w:val="26"/>
          <w:szCs w:val="26"/>
        </w:rPr>
        <w:br/>
      </w:r>
      <w:r w:rsidR="003709FC" w:rsidRPr="00950A91">
        <w:rPr>
          <w:sz w:val="26"/>
          <w:szCs w:val="26"/>
        </w:rPr>
        <w:t>i-той муниципальной услуги по h-тому отраслевому корректирующему коэффициенту.</w:t>
      </w:r>
    </w:p>
    <w:p w14:paraId="407C268F" w14:textId="484A5B2D" w:rsidR="00CF60DC" w:rsidRPr="00950A91" w:rsidRDefault="00121E58" w:rsidP="00741735">
      <w:pPr>
        <w:pStyle w:val="ConsPlusTitle"/>
        <w:tabs>
          <w:tab w:val="left" w:pos="1134"/>
          <w:tab w:val="left" w:pos="1418"/>
        </w:tabs>
        <w:ind w:firstLine="709"/>
        <w:jc w:val="both"/>
        <w:rPr>
          <w:b w:val="0"/>
          <w:bCs w:val="0"/>
          <w:sz w:val="26"/>
          <w:szCs w:val="26"/>
          <w:lang w:eastAsia="ru-RU"/>
        </w:rPr>
      </w:pPr>
      <w:r w:rsidRPr="00950A91">
        <w:rPr>
          <w:b w:val="0"/>
          <w:color w:val="000000"/>
          <w:sz w:val="26"/>
          <w:szCs w:val="26"/>
        </w:rPr>
        <w:t>2.</w:t>
      </w:r>
      <w:r w:rsidR="00916445" w:rsidRPr="00950A91">
        <w:rPr>
          <w:b w:val="0"/>
          <w:color w:val="000000"/>
          <w:sz w:val="26"/>
          <w:szCs w:val="26"/>
        </w:rPr>
        <w:t>3</w:t>
      </w:r>
      <w:r w:rsidRPr="00950A91">
        <w:rPr>
          <w:b w:val="0"/>
          <w:color w:val="000000"/>
          <w:sz w:val="26"/>
          <w:szCs w:val="26"/>
        </w:rPr>
        <w:t>.</w:t>
      </w:r>
      <w:r w:rsidR="00741735" w:rsidRPr="00950A91">
        <w:rPr>
          <w:b w:val="0"/>
          <w:color w:val="000000"/>
          <w:sz w:val="26"/>
          <w:szCs w:val="26"/>
        </w:rPr>
        <w:tab/>
      </w:r>
      <w:r w:rsidR="003709FC" w:rsidRPr="00950A91">
        <w:rPr>
          <w:b w:val="0"/>
          <w:bCs w:val="0"/>
          <w:sz w:val="26"/>
          <w:szCs w:val="26"/>
          <w:lang w:eastAsia="ru-RU"/>
        </w:rPr>
        <w:t>Расчет значений составляющих базовых нормативов затрат на оказание муниципальных услуг осуществляется с учетом натуральных показателей трудовых, материальных и технических ресурсов, используемых для оказания муниципальной услуги.</w:t>
      </w:r>
    </w:p>
    <w:p w14:paraId="267D961B" w14:textId="1BB252E0" w:rsidR="0075564B" w:rsidRPr="00950A91" w:rsidRDefault="0075564B" w:rsidP="00741735">
      <w:pPr>
        <w:pStyle w:val="ConsPlusTitle"/>
        <w:tabs>
          <w:tab w:val="left" w:pos="1134"/>
          <w:tab w:val="left" w:pos="1418"/>
        </w:tabs>
        <w:ind w:firstLine="709"/>
        <w:jc w:val="both"/>
        <w:rPr>
          <w:sz w:val="26"/>
          <w:szCs w:val="26"/>
          <w:shd w:val="clear" w:color="auto" w:fill="FFFFFF"/>
        </w:rPr>
      </w:pPr>
      <w:r w:rsidRPr="00950A91">
        <w:rPr>
          <w:b w:val="0"/>
          <w:bCs w:val="0"/>
          <w:sz w:val="26"/>
          <w:szCs w:val="26"/>
          <w:lang w:eastAsia="ru-RU"/>
        </w:rPr>
        <w:t>2.</w:t>
      </w:r>
      <w:r w:rsidR="00916445" w:rsidRPr="00950A91">
        <w:rPr>
          <w:b w:val="0"/>
          <w:bCs w:val="0"/>
          <w:sz w:val="26"/>
          <w:szCs w:val="26"/>
          <w:lang w:eastAsia="ru-RU"/>
        </w:rPr>
        <w:t>4</w:t>
      </w:r>
      <w:r w:rsidRPr="00950A91">
        <w:rPr>
          <w:b w:val="0"/>
          <w:bCs w:val="0"/>
          <w:sz w:val="26"/>
          <w:szCs w:val="26"/>
          <w:lang w:eastAsia="ru-RU"/>
        </w:rPr>
        <w:t>.</w:t>
      </w:r>
      <w:r w:rsidR="00741735" w:rsidRPr="00950A91">
        <w:rPr>
          <w:b w:val="0"/>
          <w:bCs w:val="0"/>
          <w:sz w:val="26"/>
          <w:szCs w:val="26"/>
          <w:lang w:eastAsia="ru-RU"/>
        </w:rPr>
        <w:tab/>
      </w:r>
      <w:r w:rsidRPr="00950A91">
        <w:rPr>
          <w:b w:val="0"/>
          <w:sz w:val="26"/>
          <w:szCs w:val="26"/>
          <w:shd w:val="clear" w:color="auto" w:fill="FFFFFF"/>
        </w:rPr>
        <w:t xml:space="preserve">Базовый норматив затрат на оказание муниципальной услуги состоит </w:t>
      </w:r>
      <w:r w:rsidR="00393C90">
        <w:rPr>
          <w:b w:val="0"/>
          <w:sz w:val="26"/>
          <w:szCs w:val="26"/>
          <w:shd w:val="clear" w:color="auto" w:fill="FFFFFF"/>
        </w:rPr>
        <w:br/>
      </w:r>
      <w:r w:rsidRPr="00950A91">
        <w:rPr>
          <w:b w:val="0"/>
          <w:sz w:val="26"/>
          <w:szCs w:val="26"/>
          <w:shd w:val="clear" w:color="auto" w:fill="FFFFFF"/>
        </w:rPr>
        <w:t>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2AEEA227" w14:textId="6798BB31" w:rsidR="0075564B" w:rsidRPr="00950A91" w:rsidRDefault="0075564B" w:rsidP="00D2352E">
      <w:pPr>
        <w:tabs>
          <w:tab w:val="left" w:pos="1134"/>
          <w:tab w:val="left" w:pos="1418"/>
        </w:tabs>
        <w:adjustRightInd w:val="0"/>
        <w:ind w:firstLine="709"/>
        <w:contextualSpacing/>
        <w:jc w:val="both"/>
        <w:rPr>
          <w:sz w:val="26"/>
          <w:szCs w:val="26"/>
        </w:rPr>
      </w:pPr>
      <w:r w:rsidRPr="00950A91">
        <w:rPr>
          <w:sz w:val="26"/>
          <w:szCs w:val="26"/>
          <w:shd w:val="clear" w:color="auto" w:fill="FFFFFF"/>
        </w:rPr>
        <w:t>2.</w:t>
      </w:r>
      <w:r w:rsidR="00916445" w:rsidRPr="00950A91">
        <w:rPr>
          <w:sz w:val="26"/>
          <w:szCs w:val="26"/>
          <w:shd w:val="clear" w:color="auto" w:fill="FFFFFF"/>
        </w:rPr>
        <w:t>5</w:t>
      </w:r>
      <w:r w:rsidRPr="00950A91">
        <w:rPr>
          <w:sz w:val="26"/>
          <w:szCs w:val="26"/>
          <w:shd w:val="clear" w:color="auto" w:fill="FFFFFF"/>
        </w:rPr>
        <w:t>.</w:t>
      </w:r>
      <w:r w:rsidR="00741735" w:rsidRPr="00950A91">
        <w:rPr>
          <w:sz w:val="26"/>
          <w:szCs w:val="26"/>
          <w:shd w:val="clear" w:color="auto" w:fill="FFFFFF"/>
        </w:rPr>
        <w:tab/>
      </w:r>
      <w:r w:rsidRPr="00950A91">
        <w:rPr>
          <w:sz w:val="26"/>
          <w:szCs w:val="26"/>
        </w:rPr>
        <w:t>Размер базовых нормативов затрат на оказание муниципальной услуги рассчитывается на единицу оказания услуги, по следующей формуле:</w:t>
      </w:r>
    </w:p>
    <w:p w14:paraId="1D9BEFA1" w14:textId="77777777" w:rsidR="0075564B" w:rsidRPr="00950A91" w:rsidRDefault="0075564B" w:rsidP="00741735">
      <w:pPr>
        <w:tabs>
          <w:tab w:val="left" w:pos="883"/>
          <w:tab w:val="left" w:pos="1418"/>
        </w:tabs>
        <w:adjustRightInd w:val="0"/>
        <w:ind w:firstLine="709"/>
        <w:contextualSpacing/>
        <w:jc w:val="both"/>
        <w:rPr>
          <w:spacing w:val="-1"/>
          <w:sz w:val="26"/>
          <w:szCs w:val="26"/>
        </w:rPr>
      </w:pPr>
    </w:p>
    <w:p w14:paraId="51A81BB8" w14:textId="77777777" w:rsidR="00B17ED8" w:rsidRPr="00950A91" w:rsidRDefault="00ED79FE" w:rsidP="00741735">
      <w:pPr>
        <w:tabs>
          <w:tab w:val="left" w:pos="883"/>
          <w:tab w:val="left" w:pos="1418"/>
        </w:tabs>
        <w:spacing w:line="480" w:lineRule="auto"/>
        <w:jc w:val="both"/>
        <w:rPr>
          <w:spacing w:val="-1"/>
          <w:sz w:val="26"/>
          <w:szCs w:val="26"/>
        </w:rPr>
      </w:pPr>
      <m:oMathPara>
        <m:oMath>
          <m:sSubSup>
            <m:sSubSupPr>
              <m:ctrlPr>
                <w:rPr>
                  <w:rFonts w:ascii="Cambria Math" w:hAnsi="Cambria Math"/>
                  <w:i/>
                  <w:spacing w:val="-1"/>
                  <w:sz w:val="26"/>
                  <w:szCs w:val="26"/>
                </w:rPr>
              </m:ctrlPr>
            </m:sSubSupPr>
            <m:e>
              <m:r>
                <w:rPr>
                  <w:rFonts w:ascii="Cambria Math" w:hAnsi="Cambria Math"/>
                  <w:spacing w:val="-1"/>
                  <w:sz w:val="26"/>
                  <w:szCs w:val="26"/>
                  <w:lang w:val="en-US"/>
                </w:rPr>
                <m:t>N</m:t>
              </m:r>
            </m:e>
            <m:sub>
              <m:r>
                <w:rPr>
                  <w:rFonts w:ascii="Cambria Math" w:hAnsi="Cambria Math"/>
                  <w:spacing w:val="-1"/>
                  <w:sz w:val="26"/>
                  <w:szCs w:val="26"/>
                </w:rPr>
                <m:t>i</m:t>
              </m:r>
            </m:sub>
            <m:sup>
              <m:r>
                <w:rPr>
                  <w:rFonts w:ascii="Cambria Math" w:hAnsi="Cambria Math"/>
                  <w:spacing w:val="-1"/>
                  <w:sz w:val="26"/>
                  <w:szCs w:val="26"/>
                </w:rPr>
                <m:t xml:space="preserve"> баз</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ОТ1</m:t>
              </m:r>
            </m:sup>
          </m:sSubSup>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iбаз</m:t>
              </m:r>
            </m:sub>
            <m:sup>
              <m:r>
                <w:rPr>
                  <w:rFonts w:ascii="Cambria Math" w:hAnsi="Cambria Math"/>
                  <w:spacing w:val="-1"/>
                  <w:sz w:val="26"/>
                  <w:szCs w:val="26"/>
                </w:rPr>
                <m:t>МЗ</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КУ1</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СНИ1</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СОЦДИ1</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ДПО</m:t>
              </m:r>
            </m:sup>
          </m:sSubSup>
        </m:oMath>
      </m:oMathPara>
    </w:p>
    <w:p w14:paraId="1FCF887D" w14:textId="08020C8C" w:rsidR="0075564B" w:rsidRPr="00950A91" w:rsidRDefault="00362915" w:rsidP="00741735">
      <w:pPr>
        <w:tabs>
          <w:tab w:val="left" w:pos="883"/>
          <w:tab w:val="left" w:pos="1418"/>
        </w:tabs>
        <w:spacing w:line="480" w:lineRule="auto"/>
        <w:jc w:val="both"/>
        <w:rPr>
          <w:spacing w:val="-1"/>
          <w:sz w:val="26"/>
          <w:szCs w:val="26"/>
        </w:rPr>
      </w:pPr>
      <m:oMathPara>
        <m:oMath>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МО</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УЛ</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ОТ2</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УС</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ТУ</m:t>
              </m:r>
            </m:sup>
          </m:sSubSup>
          <m:r>
            <w:rPr>
              <w:rFonts w:ascii="Cambria Math" w:hAnsi="Cambria Math"/>
              <w:spacing w:val="-1"/>
              <w:sz w:val="26"/>
              <w:szCs w:val="26"/>
            </w:rPr>
            <m:t>)</m:t>
          </m:r>
        </m:oMath>
      </m:oMathPara>
    </w:p>
    <w:p w14:paraId="77B3E079" w14:textId="69E0FB00" w:rsidR="0075564B" w:rsidRPr="00950A91" w:rsidRDefault="0075564B" w:rsidP="00741735">
      <w:pPr>
        <w:tabs>
          <w:tab w:val="left" w:pos="883"/>
          <w:tab w:val="left" w:pos="1418"/>
        </w:tabs>
        <w:ind w:firstLine="709"/>
        <w:contextualSpacing/>
        <w:jc w:val="both"/>
        <w:rPr>
          <w:spacing w:val="-1"/>
          <w:sz w:val="26"/>
          <w:szCs w:val="26"/>
        </w:rPr>
      </w:pPr>
      <w:r w:rsidRPr="00950A91">
        <w:rPr>
          <w:spacing w:val="-1"/>
          <w:sz w:val="26"/>
          <w:szCs w:val="26"/>
        </w:rPr>
        <w:t>где:</w:t>
      </w:r>
    </w:p>
    <w:p w14:paraId="4AB78395" w14:textId="69522B94" w:rsidR="0075564B" w:rsidRPr="00950A91" w:rsidRDefault="00ED79FE" w:rsidP="00741735">
      <w:pPr>
        <w:tabs>
          <w:tab w:val="left" w:pos="883"/>
          <w:tab w:val="left" w:pos="1418"/>
        </w:tabs>
        <w:ind w:firstLine="709"/>
        <w:contextualSpacing/>
        <w:jc w:val="both"/>
        <w:rPr>
          <w:sz w:val="26"/>
          <w:szCs w:val="26"/>
          <w:shd w:val="clear" w:color="auto" w:fill="FFFFFF"/>
        </w:rPr>
      </w:pPr>
      <m:oMath>
        <m:sSubSup>
          <m:sSubSupPr>
            <m:ctrlPr>
              <w:rPr>
                <w:rFonts w:ascii="Cambria Math" w:hAnsi="Cambria Math"/>
                <w:i/>
                <w:spacing w:val="-1"/>
                <w:sz w:val="26"/>
                <w:szCs w:val="26"/>
              </w:rPr>
            </m:ctrlPr>
          </m:sSubSupPr>
          <m:e>
            <m:r>
              <w:rPr>
                <w:rFonts w:ascii="Cambria Math" w:hAnsi="Cambria Math"/>
                <w:spacing w:val="-1"/>
                <w:sz w:val="26"/>
                <w:szCs w:val="26"/>
                <w:lang w:val="en-US"/>
              </w:rPr>
              <m:t>N</m:t>
            </m:r>
          </m:e>
          <m:sub>
            <m:r>
              <w:rPr>
                <w:rFonts w:ascii="Cambria Math" w:hAnsi="Cambria Math"/>
                <w:spacing w:val="-1"/>
                <w:sz w:val="26"/>
                <w:szCs w:val="26"/>
              </w:rPr>
              <m:t>i</m:t>
            </m:r>
          </m:sub>
          <m:sup>
            <m:r>
              <w:rPr>
                <w:rFonts w:ascii="Cambria Math" w:hAnsi="Cambria Math"/>
                <w:spacing w:val="-1"/>
                <w:sz w:val="26"/>
                <w:szCs w:val="26"/>
              </w:rPr>
              <m:t>баз</m:t>
            </m:r>
          </m:sup>
        </m:sSubSup>
      </m:oMath>
      <w:r w:rsidR="0075564B" w:rsidRPr="00950A91">
        <w:rPr>
          <w:spacing w:val="-1"/>
          <w:sz w:val="26"/>
          <w:szCs w:val="26"/>
        </w:rPr>
        <w:t xml:space="preserve"> – </w:t>
      </w:r>
      <w:r w:rsidR="0075564B" w:rsidRPr="00950A91">
        <w:rPr>
          <w:sz w:val="26"/>
          <w:szCs w:val="26"/>
          <w:shd w:val="clear" w:color="auto" w:fill="FFFFFF"/>
        </w:rPr>
        <w:t xml:space="preserve">базовый норматив затрат на оказание </w:t>
      </w:r>
      <w:r w:rsidR="0075564B" w:rsidRPr="00950A91">
        <w:rPr>
          <w:sz w:val="26"/>
          <w:szCs w:val="26"/>
          <w:shd w:val="clear" w:color="auto" w:fill="FFFFFF"/>
          <w:lang w:val="en-US"/>
        </w:rPr>
        <w:t>i</w:t>
      </w:r>
      <w:r w:rsidR="0075564B" w:rsidRPr="00950A91">
        <w:rPr>
          <w:sz w:val="26"/>
          <w:szCs w:val="26"/>
          <w:shd w:val="clear" w:color="auto" w:fill="FFFFFF"/>
        </w:rPr>
        <w:t xml:space="preserve">-ой </w:t>
      </w:r>
      <w:r w:rsidR="000979C6" w:rsidRPr="00950A91">
        <w:rPr>
          <w:sz w:val="26"/>
          <w:szCs w:val="26"/>
          <w:shd w:val="clear" w:color="auto" w:fill="FFFFFF"/>
        </w:rPr>
        <w:t xml:space="preserve">муниципальной </w:t>
      </w:r>
      <w:r w:rsidR="0075564B" w:rsidRPr="00950A91">
        <w:rPr>
          <w:sz w:val="26"/>
          <w:szCs w:val="26"/>
          <w:shd w:val="clear" w:color="auto" w:fill="FFFFFF"/>
        </w:rPr>
        <w:t>услуги</w:t>
      </w:r>
      <w:r w:rsidR="0075564B" w:rsidRPr="00950A91">
        <w:rPr>
          <w:sz w:val="26"/>
          <w:szCs w:val="26"/>
        </w:rPr>
        <w:t>;</w:t>
      </w:r>
    </w:p>
    <w:p w14:paraId="7D3FCE41" w14:textId="663DDE9B" w:rsidR="0075564B" w:rsidRPr="00950A91" w:rsidRDefault="00ED79FE" w:rsidP="00741735">
      <w:pPr>
        <w:tabs>
          <w:tab w:val="left" w:pos="883"/>
          <w:tab w:val="left" w:pos="1418"/>
        </w:tabs>
        <w:ind w:firstLine="709"/>
        <w:contextualSpacing/>
        <w:jc w:val="both"/>
        <w:rPr>
          <w:sz w:val="26"/>
          <w:szCs w:val="26"/>
          <w:shd w:val="clear" w:color="auto" w:fill="FFFFFF"/>
        </w:rPr>
      </w:pPr>
      <m:oMath>
        <m:sSubSup>
          <m:sSubSupPr>
            <m:ctrlPr>
              <w:rPr>
                <w:rFonts w:ascii="Cambria Math" w:hAnsi="Cambria Math"/>
                <w:i/>
                <w:spacing w:val="-1"/>
                <w:sz w:val="26"/>
                <w:szCs w:val="26"/>
              </w:rPr>
            </m:ctrlPr>
          </m:sSubSupPr>
          <m:e>
            <m:r>
              <w:rPr>
                <w:rFonts w:ascii="Cambria Math" w:hAnsi="Cambria Math"/>
                <w:spacing w:val="-1"/>
                <w:sz w:val="26"/>
                <w:szCs w:val="26"/>
                <w:lang w:val="en-US"/>
              </w:rPr>
              <m:t>N</m:t>
            </m:r>
          </m:e>
          <m:sub>
            <m:r>
              <w:rPr>
                <w:rFonts w:ascii="Cambria Math" w:hAnsi="Cambria Math"/>
                <w:spacing w:val="-1"/>
                <w:sz w:val="26"/>
                <w:szCs w:val="26"/>
              </w:rPr>
              <m:t>i</m:t>
            </m:r>
          </m:sub>
          <m:sup>
            <m:r>
              <w:rPr>
                <w:rFonts w:ascii="Cambria Math" w:hAnsi="Cambria Math"/>
                <w:spacing w:val="-1"/>
                <w:sz w:val="26"/>
                <w:szCs w:val="26"/>
              </w:rPr>
              <m:t>OT1</m:t>
            </m:r>
          </m:sup>
        </m:sSubSup>
      </m:oMath>
      <w:r w:rsidR="0075564B" w:rsidRPr="00950A91">
        <w:rPr>
          <w:spacing w:val="-1"/>
          <w:sz w:val="26"/>
          <w:szCs w:val="26"/>
        </w:rPr>
        <w:t xml:space="preserve"> </w:t>
      </w:r>
      <w:r w:rsidR="000979C6" w:rsidRPr="00950A91">
        <w:rPr>
          <w:spacing w:val="-1"/>
          <w:sz w:val="26"/>
          <w:szCs w:val="26"/>
        </w:rPr>
        <w:t>–</w:t>
      </w:r>
      <w:r w:rsidR="0075564B" w:rsidRPr="00950A91">
        <w:rPr>
          <w:spacing w:val="-1"/>
          <w:sz w:val="26"/>
          <w:szCs w:val="26"/>
        </w:rPr>
        <w:t xml:space="preserve"> </w:t>
      </w:r>
      <w:r w:rsidR="0075564B" w:rsidRPr="00950A91">
        <w:rPr>
          <w:sz w:val="26"/>
          <w:szCs w:val="26"/>
          <w:shd w:val="clear" w:color="auto" w:fill="FFFFFF"/>
        </w:rPr>
        <w:t xml:space="preserve">Затраты на фонд оплаты труда основного персонала на единицу </w:t>
      </w:r>
      <w:r w:rsidR="000979C6" w:rsidRPr="00950A91">
        <w:rPr>
          <w:sz w:val="26"/>
          <w:szCs w:val="26"/>
          <w:shd w:val="clear" w:color="auto" w:fill="FFFFFF"/>
        </w:rPr>
        <w:t>муниципальной услуги</w:t>
      </w:r>
      <w:r w:rsidR="0075564B" w:rsidRPr="00950A91">
        <w:rPr>
          <w:sz w:val="26"/>
          <w:szCs w:val="26"/>
          <w:shd w:val="clear" w:color="auto" w:fill="FFFFFF"/>
        </w:rPr>
        <w:t>;</w:t>
      </w:r>
    </w:p>
    <w:p w14:paraId="13D89FBB" w14:textId="23220BB5" w:rsidR="0075564B" w:rsidRPr="00950A91" w:rsidRDefault="00ED79FE" w:rsidP="00741735">
      <w:pPr>
        <w:tabs>
          <w:tab w:val="left" w:pos="883"/>
          <w:tab w:val="left" w:pos="1418"/>
        </w:tabs>
        <w:ind w:firstLine="709"/>
        <w:contextualSpacing/>
        <w:jc w:val="both"/>
        <w:rPr>
          <w:sz w:val="26"/>
          <w:szCs w:val="26"/>
        </w:rPr>
      </w:pPr>
      <m:oMath>
        <m:sSubSup>
          <m:sSubSupPr>
            <m:ctrlPr>
              <w:rPr>
                <w:rFonts w:ascii="Cambria Math" w:hAnsi="Cambria Math"/>
                <w:i/>
                <w:sz w:val="26"/>
                <w:szCs w:val="26"/>
              </w:rPr>
            </m:ctrlPr>
          </m:sSubSupPr>
          <m:e>
            <m:r>
              <w:rPr>
                <w:rFonts w:ascii="Cambria Math" w:hAnsi="Cambria Math"/>
                <w:sz w:val="26"/>
                <w:szCs w:val="26"/>
                <w:lang w:val="en-US"/>
              </w:rPr>
              <m:t>N</m:t>
            </m:r>
          </m:e>
          <m:sub>
            <m:r>
              <w:rPr>
                <w:rFonts w:ascii="Cambria Math" w:hAnsi="Cambria Math"/>
                <w:sz w:val="26"/>
                <w:szCs w:val="26"/>
              </w:rPr>
              <m:t>i баз</m:t>
            </m:r>
          </m:sub>
          <m:sup>
            <m:r>
              <w:rPr>
                <w:rFonts w:ascii="Cambria Math" w:hAnsi="Cambria Math"/>
                <w:sz w:val="26"/>
                <w:szCs w:val="26"/>
              </w:rPr>
              <m:t>МЗ</m:t>
            </m:r>
          </m:sup>
        </m:sSubSup>
      </m:oMath>
      <w:r w:rsidR="0075564B" w:rsidRPr="00950A91">
        <w:rPr>
          <w:sz w:val="26"/>
          <w:szCs w:val="26"/>
        </w:rPr>
        <w:t xml:space="preserve"> </w:t>
      </w:r>
      <w:r w:rsidR="000979C6" w:rsidRPr="00950A91">
        <w:rPr>
          <w:sz w:val="26"/>
          <w:szCs w:val="26"/>
        </w:rPr>
        <w:t>–</w:t>
      </w:r>
      <w:r w:rsidR="0075564B" w:rsidRPr="00950A91">
        <w:rPr>
          <w:sz w:val="26"/>
          <w:szCs w:val="26"/>
        </w:rPr>
        <w:t xml:space="preserve"> Затраты на приобретение материальных запасов и движимого имущества (основных средств и нематериальных активов), используемого </w:t>
      </w:r>
      <w:r w:rsidR="00393C90">
        <w:rPr>
          <w:sz w:val="26"/>
          <w:szCs w:val="26"/>
        </w:rPr>
        <w:br/>
      </w:r>
      <w:r w:rsidR="0075564B" w:rsidRPr="00950A91">
        <w:rPr>
          <w:sz w:val="26"/>
          <w:szCs w:val="26"/>
        </w:rPr>
        <w:t>в процессе оказания муниципальной услуги;</w:t>
      </w:r>
    </w:p>
    <w:p w14:paraId="2BB26D54" w14:textId="6C27D84C" w:rsidR="0075564B"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
        <m:sSubSup>
          <m:sSubSupPr>
            <m:ctrlPr>
              <w:rPr>
                <w:rFonts w:ascii="Cambria Math" w:hAnsi="Cambria Math"/>
                <w:i/>
                <w:sz w:val="26"/>
                <w:szCs w:val="26"/>
              </w:rPr>
            </m:ctrlPr>
          </m:sSubSupPr>
          <m:e>
            <m:r>
              <w:rPr>
                <w:rFonts w:ascii="Cambria Math" w:hAnsi="Cambria Math"/>
                <w:sz w:val="26"/>
                <w:szCs w:val="26"/>
                <w:lang w:val="en-US"/>
              </w:rPr>
              <m:t>N</m:t>
            </m:r>
          </m:e>
          <m:sub>
            <m:r>
              <w:rPr>
                <w:rFonts w:ascii="Cambria Math" w:hAnsi="Cambria Math"/>
                <w:sz w:val="26"/>
                <w:szCs w:val="26"/>
              </w:rPr>
              <m:t>i</m:t>
            </m:r>
          </m:sub>
          <m:sup>
            <m:r>
              <w:rPr>
                <w:rFonts w:ascii="Cambria Math" w:hAnsi="Cambria Math"/>
                <w:sz w:val="26"/>
                <w:szCs w:val="26"/>
              </w:rPr>
              <m:t>КУ1</m:t>
            </m:r>
          </m:sup>
        </m:sSubSup>
      </m:oMath>
      <w:r w:rsidR="0075564B" w:rsidRPr="00950A91">
        <w:rPr>
          <w:sz w:val="26"/>
          <w:szCs w:val="26"/>
        </w:rPr>
        <w:t xml:space="preserve"> </w:t>
      </w:r>
      <w:r w:rsidR="000979C6" w:rsidRPr="00950A91">
        <w:rPr>
          <w:sz w:val="26"/>
          <w:szCs w:val="26"/>
        </w:rPr>
        <w:t>–</w:t>
      </w:r>
      <w:r w:rsidR="0075564B" w:rsidRPr="00950A91">
        <w:rPr>
          <w:sz w:val="26"/>
          <w:szCs w:val="26"/>
        </w:rPr>
        <w:t xml:space="preserve"> Затраты на коммунальные услуги в части имущества, используемого </w:t>
      </w:r>
      <w:r w:rsidR="00393C90">
        <w:rPr>
          <w:sz w:val="26"/>
          <w:szCs w:val="26"/>
        </w:rPr>
        <w:br/>
      </w:r>
      <w:r w:rsidR="0075564B" w:rsidRPr="00950A91">
        <w:rPr>
          <w:sz w:val="26"/>
          <w:szCs w:val="26"/>
        </w:rPr>
        <w:t>в процессе оказания муниципальной услуги;</w:t>
      </w:r>
    </w:p>
    <w:p w14:paraId="77190ADA" w14:textId="156D6694" w:rsidR="0075564B"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
        <m:sSubSup>
          <m:sSubSupPr>
            <m:ctrlPr>
              <w:rPr>
                <w:rFonts w:ascii="Cambria Math" w:hAnsi="Cambria Math"/>
                <w:i/>
                <w:sz w:val="26"/>
                <w:szCs w:val="26"/>
              </w:rPr>
            </m:ctrlPr>
          </m:sSubSupPr>
          <m:e>
            <m:r>
              <w:rPr>
                <w:rFonts w:ascii="Cambria Math" w:hAnsi="Cambria Math"/>
                <w:sz w:val="26"/>
                <w:szCs w:val="26"/>
              </w:rPr>
              <m:t>N</m:t>
            </m:r>
          </m:e>
          <m:sub>
            <m:r>
              <w:rPr>
                <w:rFonts w:ascii="Cambria Math" w:hAnsi="Cambria Math"/>
                <w:sz w:val="26"/>
                <w:szCs w:val="26"/>
              </w:rPr>
              <m:t>i</m:t>
            </m:r>
          </m:sub>
          <m:sup>
            <m:r>
              <w:rPr>
                <w:rFonts w:ascii="Cambria Math" w:hAnsi="Cambria Math"/>
                <w:sz w:val="26"/>
                <w:szCs w:val="26"/>
              </w:rPr>
              <m:t>СНИ1</m:t>
            </m:r>
          </m:sup>
        </m:sSubSup>
      </m:oMath>
      <w:r w:rsidR="0075564B" w:rsidRPr="00950A91">
        <w:rPr>
          <w:sz w:val="26"/>
          <w:szCs w:val="26"/>
        </w:rPr>
        <w:t xml:space="preserve"> </w:t>
      </w:r>
      <w:r w:rsidR="000979C6" w:rsidRPr="00950A91">
        <w:rPr>
          <w:sz w:val="26"/>
          <w:szCs w:val="26"/>
        </w:rPr>
        <w:t>–</w:t>
      </w:r>
      <w:r w:rsidR="0075564B" w:rsidRPr="00950A91">
        <w:rPr>
          <w:sz w:val="26"/>
          <w:szCs w:val="26"/>
        </w:rPr>
        <w:t xml:space="preserve"> Затраты на содержание объектов недвижимого имущества, используемого в процессе оказания муниципальной услуги;</w:t>
      </w:r>
    </w:p>
    <w:p w14:paraId="16C23726" w14:textId="35F93E93" w:rsidR="0075564B" w:rsidRPr="00950A91" w:rsidRDefault="00ED79FE" w:rsidP="00741735">
      <w:pPr>
        <w:tabs>
          <w:tab w:val="left" w:pos="883"/>
          <w:tab w:val="left" w:pos="1418"/>
        </w:tabs>
        <w:ind w:firstLine="709"/>
        <w:contextualSpacing/>
        <w:jc w:val="both"/>
        <w:rPr>
          <w:i/>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СОЦДИ1</m:t>
            </m:r>
          </m:sup>
        </m:sSubSup>
      </m:oMath>
      <w:r w:rsidR="000979C6" w:rsidRPr="00950A91">
        <w:rPr>
          <w:i/>
          <w:spacing w:val="-1"/>
          <w:sz w:val="26"/>
          <w:szCs w:val="26"/>
        </w:rPr>
        <w:t xml:space="preserve"> –</w:t>
      </w:r>
      <w:r w:rsidR="0075564B" w:rsidRPr="00950A91">
        <w:rPr>
          <w:i/>
          <w:spacing w:val="-1"/>
          <w:sz w:val="26"/>
          <w:szCs w:val="26"/>
        </w:rPr>
        <w:t xml:space="preserve"> </w:t>
      </w:r>
      <w:r w:rsidR="0075564B" w:rsidRPr="00950A91">
        <w:rPr>
          <w:sz w:val="26"/>
          <w:szCs w:val="26"/>
        </w:rPr>
        <w:t>Затраты на содержание особо ценного движимого имущества, используемого в процессе оказания муниципальной услуги;</w:t>
      </w:r>
    </w:p>
    <w:p w14:paraId="33CA5A4A" w14:textId="7EC2102C" w:rsidR="0075564B" w:rsidRPr="00950A91" w:rsidRDefault="00ED79FE" w:rsidP="00741735">
      <w:pPr>
        <w:tabs>
          <w:tab w:val="left" w:pos="883"/>
          <w:tab w:val="left" w:pos="1418"/>
        </w:tabs>
        <w:ind w:firstLine="709"/>
        <w:contextualSpacing/>
        <w:jc w:val="both"/>
        <w:rPr>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ДПО</m:t>
            </m:r>
          </m:sup>
        </m:sSubSup>
      </m:oMath>
      <w:r w:rsidR="0075564B" w:rsidRPr="00950A91">
        <w:rPr>
          <w:spacing w:val="-1"/>
          <w:sz w:val="26"/>
          <w:szCs w:val="26"/>
        </w:rPr>
        <w:t xml:space="preserve"> </w:t>
      </w:r>
      <w:r w:rsidR="000979C6" w:rsidRPr="00950A91">
        <w:rPr>
          <w:spacing w:val="-1"/>
          <w:sz w:val="26"/>
          <w:szCs w:val="26"/>
        </w:rPr>
        <w:t>–</w:t>
      </w:r>
      <w:r w:rsidR="0075564B" w:rsidRPr="00950A91">
        <w:rPr>
          <w:spacing w:val="-1"/>
          <w:sz w:val="26"/>
          <w:szCs w:val="26"/>
        </w:rPr>
        <w:t xml:space="preserve"> </w:t>
      </w:r>
      <w:r w:rsidR="0075564B" w:rsidRPr="00950A91">
        <w:rPr>
          <w:sz w:val="26"/>
          <w:szCs w:val="26"/>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74F6862C" w14:textId="27D132E4" w:rsidR="0075564B" w:rsidRPr="00950A91" w:rsidRDefault="00ED79FE" w:rsidP="00741735">
      <w:pPr>
        <w:tabs>
          <w:tab w:val="left" w:pos="883"/>
          <w:tab w:val="left" w:pos="1418"/>
        </w:tabs>
        <w:ind w:firstLine="709"/>
        <w:contextualSpacing/>
        <w:jc w:val="both"/>
        <w:rPr>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МО</m:t>
            </m:r>
          </m:sup>
        </m:sSubSup>
      </m:oMath>
      <w:r w:rsidR="0075564B" w:rsidRPr="00950A91">
        <w:rPr>
          <w:spacing w:val="-1"/>
          <w:sz w:val="26"/>
          <w:szCs w:val="26"/>
        </w:rPr>
        <w:t xml:space="preserve"> </w:t>
      </w:r>
      <w:r w:rsidR="000979C6" w:rsidRPr="00950A91">
        <w:rPr>
          <w:spacing w:val="-1"/>
          <w:sz w:val="26"/>
          <w:szCs w:val="26"/>
        </w:rPr>
        <w:t>–</w:t>
      </w:r>
      <w:r w:rsidR="0075564B" w:rsidRPr="00950A91">
        <w:rPr>
          <w:spacing w:val="-1"/>
          <w:sz w:val="26"/>
          <w:szCs w:val="26"/>
        </w:rPr>
        <w:t xml:space="preserve"> </w:t>
      </w:r>
      <w:r w:rsidR="0075564B" w:rsidRPr="00950A91">
        <w:rPr>
          <w:sz w:val="26"/>
          <w:szCs w:val="26"/>
        </w:rPr>
        <w:t>Затраты на проведение периодических медицинских осмотров работников;</w:t>
      </w:r>
    </w:p>
    <w:p w14:paraId="30863627" w14:textId="4FF70DA8" w:rsidR="0075564B" w:rsidRPr="00950A91" w:rsidRDefault="00ED79FE" w:rsidP="00741735">
      <w:pPr>
        <w:tabs>
          <w:tab w:val="left" w:pos="883"/>
          <w:tab w:val="left" w:pos="1418"/>
        </w:tabs>
        <w:ind w:firstLine="709"/>
        <w:contextualSpacing/>
        <w:jc w:val="both"/>
        <w:rPr>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УЛ</m:t>
            </m:r>
          </m:sup>
        </m:sSubSup>
      </m:oMath>
      <w:r w:rsidR="000979C6" w:rsidRPr="00950A91">
        <w:rPr>
          <w:spacing w:val="-1"/>
          <w:sz w:val="26"/>
          <w:szCs w:val="26"/>
        </w:rPr>
        <w:t xml:space="preserve"> –</w:t>
      </w:r>
      <w:r w:rsidR="0075564B" w:rsidRPr="00950A91">
        <w:rPr>
          <w:spacing w:val="-1"/>
          <w:sz w:val="26"/>
          <w:szCs w:val="26"/>
        </w:rPr>
        <w:t xml:space="preserve"> </w:t>
      </w:r>
      <w:r w:rsidR="0075564B" w:rsidRPr="00950A91">
        <w:rPr>
          <w:sz w:val="26"/>
          <w:szCs w:val="26"/>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27D84CDD" w14:textId="4FA1C8A1" w:rsidR="0075564B" w:rsidRPr="00950A91" w:rsidRDefault="00ED79FE" w:rsidP="00741735">
      <w:pPr>
        <w:tabs>
          <w:tab w:val="left" w:pos="883"/>
          <w:tab w:val="left" w:pos="1418"/>
        </w:tabs>
        <w:ind w:firstLine="709"/>
        <w:contextualSpacing/>
        <w:jc w:val="both"/>
        <w:rPr>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OT2</m:t>
            </m:r>
          </m:sup>
        </m:sSubSup>
      </m:oMath>
      <w:r w:rsidR="0075564B" w:rsidRPr="00950A91">
        <w:rPr>
          <w:rFonts w:ascii="Cambria Math" w:hAnsi="Cambria Math"/>
          <w:i/>
          <w:spacing w:val="-1"/>
          <w:sz w:val="26"/>
          <w:szCs w:val="26"/>
        </w:rPr>
        <w:t xml:space="preserve"> </w:t>
      </w:r>
      <w:r w:rsidR="000979C6" w:rsidRPr="00950A91">
        <w:rPr>
          <w:spacing w:val="-1"/>
          <w:sz w:val="26"/>
          <w:szCs w:val="26"/>
        </w:rPr>
        <w:t>–</w:t>
      </w:r>
      <w:r w:rsidR="00362915" w:rsidRPr="00950A91">
        <w:rPr>
          <w:spacing w:val="-1"/>
          <w:sz w:val="26"/>
          <w:szCs w:val="26"/>
        </w:rPr>
        <w:t xml:space="preserve"> </w:t>
      </w:r>
      <w:r w:rsidR="0075564B" w:rsidRPr="00950A91">
        <w:rPr>
          <w:spacing w:val="-1"/>
          <w:sz w:val="26"/>
          <w:szCs w:val="26"/>
        </w:rPr>
        <w:t>Затраты</w:t>
      </w:r>
      <w:r w:rsidR="0075564B" w:rsidRPr="00950A91">
        <w:rPr>
          <w:sz w:val="26"/>
          <w:szCs w:val="26"/>
        </w:rPr>
        <w:t xml:space="preserve"> на фонд оплаты труда персонала, непосредственно </w:t>
      </w:r>
      <w:r w:rsidR="00393C90">
        <w:rPr>
          <w:sz w:val="26"/>
          <w:szCs w:val="26"/>
        </w:rPr>
        <w:br/>
      </w:r>
      <w:r w:rsidR="0075564B" w:rsidRPr="00950A91">
        <w:rPr>
          <w:sz w:val="26"/>
          <w:szCs w:val="26"/>
        </w:rPr>
        <w:t xml:space="preserve">не участвующего в оказании </w:t>
      </w:r>
      <w:r w:rsidR="000979C6" w:rsidRPr="00950A91">
        <w:rPr>
          <w:sz w:val="26"/>
          <w:szCs w:val="26"/>
        </w:rPr>
        <w:t xml:space="preserve">муниципальных </w:t>
      </w:r>
      <w:r w:rsidR="0075564B" w:rsidRPr="00950A91">
        <w:rPr>
          <w:sz w:val="26"/>
          <w:szCs w:val="26"/>
        </w:rPr>
        <w:t xml:space="preserve">услуг, на единицу </w:t>
      </w:r>
      <w:r w:rsidR="000979C6" w:rsidRPr="00950A91">
        <w:rPr>
          <w:sz w:val="26"/>
          <w:szCs w:val="26"/>
        </w:rPr>
        <w:t xml:space="preserve">муниципальной </w:t>
      </w:r>
      <w:r w:rsidR="0075564B" w:rsidRPr="00950A91">
        <w:rPr>
          <w:sz w:val="26"/>
          <w:szCs w:val="26"/>
        </w:rPr>
        <w:t>услуги;</w:t>
      </w:r>
    </w:p>
    <w:p w14:paraId="1DFA4488" w14:textId="50FF6C9B" w:rsidR="0075564B" w:rsidRPr="00950A91" w:rsidRDefault="00ED79FE" w:rsidP="00741735">
      <w:pPr>
        <w:tabs>
          <w:tab w:val="left" w:pos="883"/>
          <w:tab w:val="left" w:pos="1418"/>
        </w:tabs>
        <w:ind w:firstLine="709"/>
        <w:contextualSpacing/>
        <w:jc w:val="both"/>
        <w:rPr>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УС</m:t>
            </m:r>
          </m:sup>
        </m:sSubSup>
      </m:oMath>
      <w:r w:rsidR="00E84E39" w:rsidRPr="00950A91">
        <w:rPr>
          <w:spacing w:val="-1"/>
          <w:sz w:val="26"/>
          <w:szCs w:val="26"/>
        </w:rPr>
        <w:t xml:space="preserve"> –</w:t>
      </w:r>
      <w:r w:rsidR="0075564B" w:rsidRPr="00950A91">
        <w:rPr>
          <w:spacing w:val="-1"/>
          <w:sz w:val="26"/>
          <w:szCs w:val="26"/>
        </w:rPr>
        <w:t xml:space="preserve"> </w:t>
      </w:r>
      <w:r w:rsidR="0075564B" w:rsidRPr="00950A91">
        <w:rPr>
          <w:sz w:val="26"/>
          <w:szCs w:val="26"/>
        </w:rPr>
        <w:t>Затраты на приобретение услуг связи;</w:t>
      </w:r>
    </w:p>
    <w:p w14:paraId="2523C5BD" w14:textId="0F4ADDD2" w:rsidR="0075564B" w:rsidRPr="00950A91" w:rsidRDefault="00ED79FE" w:rsidP="00741735">
      <w:pPr>
        <w:tabs>
          <w:tab w:val="left" w:pos="883"/>
          <w:tab w:val="left" w:pos="1418"/>
        </w:tabs>
        <w:ind w:firstLine="709"/>
        <w:contextualSpacing/>
        <w:jc w:val="both"/>
        <w:rPr>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ТУ</m:t>
            </m:r>
          </m:sup>
        </m:sSubSup>
      </m:oMath>
      <w:r w:rsidR="00E84E39" w:rsidRPr="00950A91">
        <w:rPr>
          <w:spacing w:val="-1"/>
          <w:sz w:val="26"/>
          <w:szCs w:val="26"/>
        </w:rPr>
        <w:t xml:space="preserve"> –</w:t>
      </w:r>
      <w:r w:rsidR="0075564B" w:rsidRPr="00950A91">
        <w:rPr>
          <w:spacing w:val="-1"/>
          <w:sz w:val="26"/>
          <w:szCs w:val="26"/>
        </w:rPr>
        <w:t xml:space="preserve"> </w:t>
      </w:r>
      <w:r w:rsidR="0075564B" w:rsidRPr="00950A91">
        <w:rPr>
          <w:sz w:val="26"/>
          <w:szCs w:val="26"/>
        </w:rPr>
        <w:t>Затраты на приобретение транспортных услуг</w:t>
      </w:r>
      <w:r w:rsidR="00653E4B" w:rsidRPr="00950A91">
        <w:rPr>
          <w:sz w:val="26"/>
          <w:szCs w:val="26"/>
        </w:rPr>
        <w:t>;</w:t>
      </w:r>
    </w:p>
    <w:p w14:paraId="68659D34" w14:textId="0C9AAD6C" w:rsidR="0075564B" w:rsidRPr="00950A91" w:rsidRDefault="00653E4B" w:rsidP="00B17ED8">
      <w:pPr>
        <w:tabs>
          <w:tab w:val="left" w:pos="883"/>
          <w:tab w:val="left" w:pos="1560"/>
        </w:tabs>
        <w:adjustRightInd w:val="0"/>
        <w:ind w:firstLine="709"/>
        <w:contextualSpacing/>
        <w:jc w:val="both"/>
        <w:rPr>
          <w:spacing w:val="-1"/>
          <w:sz w:val="26"/>
          <w:szCs w:val="26"/>
        </w:rPr>
      </w:pPr>
      <w:r w:rsidRPr="00950A91">
        <w:rPr>
          <w:sz w:val="26"/>
          <w:szCs w:val="26"/>
          <w:shd w:val="clear" w:color="auto" w:fill="FFFFFF"/>
        </w:rPr>
        <w:t xml:space="preserve">2.5.1. </w:t>
      </w:r>
      <w:r w:rsidR="0075564B" w:rsidRPr="00950A91">
        <w:rPr>
          <w:sz w:val="26"/>
          <w:szCs w:val="26"/>
          <w:shd w:val="clear" w:color="auto" w:fill="FFFFFF"/>
        </w:rPr>
        <w:t xml:space="preserve">Затраты на фонд оплаты труда основного персонала определяются </w:t>
      </w:r>
      <w:r w:rsidR="00393C90">
        <w:rPr>
          <w:sz w:val="26"/>
          <w:szCs w:val="26"/>
          <w:shd w:val="clear" w:color="auto" w:fill="FFFFFF"/>
        </w:rPr>
        <w:br/>
      </w:r>
      <w:r w:rsidR="0075564B" w:rsidRPr="00950A91">
        <w:rPr>
          <w:sz w:val="26"/>
          <w:szCs w:val="26"/>
          <w:shd w:val="clear" w:color="auto" w:fill="FFFFFF"/>
        </w:rPr>
        <w:t>по формуле:</w:t>
      </w:r>
    </w:p>
    <w:p w14:paraId="1D4CC0EA" w14:textId="77777777" w:rsidR="0075564B" w:rsidRPr="00950A91" w:rsidRDefault="00ED79FE" w:rsidP="00741735">
      <w:pPr>
        <w:tabs>
          <w:tab w:val="left" w:pos="883"/>
          <w:tab w:val="left" w:pos="1418"/>
        </w:tabs>
        <w:jc w:val="both"/>
        <w:rPr>
          <w:i/>
          <w:iCs/>
          <w:spacing w:val="-1"/>
          <w:sz w:val="26"/>
          <w:szCs w:val="26"/>
        </w:rPr>
      </w:pPr>
      <m:oMathPara>
        <m:oMath>
          <m:sSubSup>
            <m:sSubSupPr>
              <m:ctrlPr>
                <w:rPr>
                  <w:rFonts w:ascii="Cambria Math" w:hAnsi="Cambria Math"/>
                  <w:i/>
                  <w:spacing w:val="-1"/>
                  <w:sz w:val="26"/>
                  <w:szCs w:val="26"/>
                </w:rPr>
              </m:ctrlPr>
            </m:sSubSupPr>
            <m:e>
              <m:r>
                <w:rPr>
                  <w:rFonts w:ascii="Cambria Math" w:hAnsi="Cambria Math"/>
                  <w:spacing w:val="-1"/>
                  <w:sz w:val="26"/>
                  <w:szCs w:val="26"/>
                  <w:lang w:val="en-US"/>
                </w:rPr>
                <m:t>N</m:t>
              </m:r>
            </m:e>
            <m:sub>
              <m:r>
                <w:rPr>
                  <w:rFonts w:ascii="Cambria Math" w:hAnsi="Cambria Math"/>
                  <w:spacing w:val="-1"/>
                  <w:sz w:val="26"/>
                  <w:szCs w:val="26"/>
                </w:rPr>
                <m:t>i</m:t>
              </m:r>
            </m:sub>
            <m:sup>
              <m:r>
                <w:rPr>
                  <w:rFonts w:ascii="Cambria Math" w:hAnsi="Cambria Math"/>
                  <w:spacing w:val="-1"/>
                  <w:sz w:val="26"/>
                  <w:szCs w:val="26"/>
                </w:rPr>
                <m:t>OT1</m:t>
              </m:r>
            </m:sup>
          </m:sSubSup>
          <m:r>
            <w:rPr>
              <w:rFonts w:ascii="Cambria Math" w:hAnsi="Cambria Math"/>
              <w:spacing w:val="-1"/>
              <w:sz w:val="26"/>
              <w:szCs w:val="26"/>
            </w:rPr>
            <m:t>=</m:t>
          </m:r>
          <m:f>
            <m:fPr>
              <m:ctrlPr>
                <w:rPr>
                  <w:rFonts w:ascii="Cambria Math" w:hAnsi="Cambria Math"/>
                  <w:i/>
                  <w:spacing w:val="-1"/>
                  <w:sz w:val="26"/>
                  <w:szCs w:val="26"/>
                  <w:lang w:val="en-US"/>
                </w:rPr>
              </m:ctrlPr>
            </m:fPr>
            <m:num>
              <m:r>
                <w:rPr>
                  <w:rFonts w:ascii="Cambria Math" w:hAnsi="Cambria Math"/>
                  <w:spacing w:val="-1"/>
                  <w:sz w:val="26"/>
                  <w:szCs w:val="26"/>
                </w:rPr>
                <m:t>n*</m:t>
              </m:r>
              <m:sSub>
                <m:sSubPr>
                  <m:ctrlPr>
                    <w:rPr>
                      <w:rFonts w:ascii="Cambria Math" w:hAnsi="Cambria Math"/>
                      <w:i/>
                      <w:spacing w:val="-1"/>
                      <w:sz w:val="26"/>
                      <w:szCs w:val="26"/>
                    </w:rPr>
                  </m:ctrlPr>
                </m:sSubPr>
                <m:e>
                  <m:r>
                    <w:rPr>
                      <w:rFonts w:ascii="Cambria Math" w:hAnsi="Cambria Math"/>
                      <w:spacing w:val="-1"/>
                      <w:sz w:val="26"/>
                      <w:szCs w:val="26"/>
                    </w:rPr>
                    <m:t>k</m:t>
                  </m:r>
                </m:e>
                <m:sub>
                  <m:r>
                    <w:rPr>
                      <w:rFonts w:ascii="Cambria Math" w:hAnsi="Cambria Math"/>
                      <w:spacing w:val="-1"/>
                      <w:sz w:val="26"/>
                      <w:szCs w:val="26"/>
                    </w:rPr>
                    <m:t>стр</m:t>
                  </m:r>
                </m:sub>
              </m:sSub>
              <m:r>
                <w:rPr>
                  <w:rFonts w:ascii="Cambria Math" w:hAnsi="Cambria Math"/>
                  <w:spacing w:val="-1"/>
                  <w:sz w:val="26"/>
                  <w:szCs w:val="26"/>
                </w:rPr>
                <m:t>*12</m:t>
              </m:r>
              <m:r>
                <m:rPr>
                  <m:sty m:val="p"/>
                </m:rPr>
                <w:rPr>
                  <w:rFonts w:ascii="Cambria Math" w:hAnsi="Cambria Math"/>
                  <w:spacing w:val="-1"/>
                  <w:sz w:val="26"/>
                  <w:szCs w:val="26"/>
                </w:rPr>
                <m:t xml:space="preserve">  </m:t>
              </m:r>
            </m:num>
            <m:den>
              <m:r>
                <m:rPr>
                  <m:sty m:val="p"/>
                </m:rPr>
                <w:rPr>
                  <w:rFonts w:ascii="Cambria Math" w:hAnsi="Cambria Math"/>
                  <w:spacing w:val="-1"/>
                  <w:sz w:val="26"/>
                  <w:szCs w:val="26"/>
                  <w:lang w:val="en-US"/>
                </w:rPr>
                <m:t>Q</m:t>
              </m:r>
              <m:r>
                <w:rPr>
                  <w:rFonts w:ascii="Cambria Math" w:hAnsi="Cambria Math"/>
                  <w:spacing w:val="-1"/>
                  <w:sz w:val="26"/>
                  <w:szCs w:val="26"/>
                  <w:lang w:val="en-US"/>
                </w:rPr>
                <m:t>i</m:t>
              </m:r>
            </m:den>
          </m:f>
        </m:oMath>
      </m:oMathPara>
    </w:p>
    <w:p w14:paraId="5CB63014" w14:textId="630A6902" w:rsidR="0075564B" w:rsidRPr="00950A91" w:rsidRDefault="0075564B" w:rsidP="00741735">
      <w:pPr>
        <w:tabs>
          <w:tab w:val="left" w:pos="709"/>
          <w:tab w:val="left" w:pos="1418"/>
        </w:tabs>
        <w:ind w:firstLine="851"/>
        <w:jc w:val="both"/>
        <w:rPr>
          <w:sz w:val="26"/>
          <w:szCs w:val="26"/>
          <w:shd w:val="clear" w:color="auto" w:fill="FFFFFF"/>
        </w:rPr>
      </w:pPr>
      <w:r w:rsidRPr="00950A91">
        <w:rPr>
          <w:sz w:val="26"/>
          <w:szCs w:val="26"/>
          <w:shd w:val="clear" w:color="auto" w:fill="FFFFFF"/>
        </w:rPr>
        <w:t>где:</w:t>
      </w:r>
    </w:p>
    <w:p w14:paraId="24918F80" w14:textId="773D6DC0" w:rsidR="0075564B" w:rsidRPr="00950A91" w:rsidRDefault="00ED79FE" w:rsidP="00741735">
      <w:pPr>
        <w:tabs>
          <w:tab w:val="left" w:pos="709"/>
          <w:tab w:val="left" w:pos="1418"/>
        </w:tabs>
        <w:ind w:firstLine="851"/>
        <w:jc w:val="both"/>
        <w:rPr>
          <w:sz w:val="26"/>
          <w:szCs w:val="26"/>
          <w:shd w:val="clear" w:color="auto" w:fill="FFFFFF"/>
        </w:rPr>
      </w:pPr>
      <m:oMath>
        <m:sSubSup>
          <m:sSubSupPr>
            <m:ctrlPr>
              <w:rPr>
                <w:rFonts w:ascii="Cambria Math" w:hAnsi="Cambria Math"/>
                <w:i/>
                <w:spacing w:val="-1"/>
                <w:sz w:val="26"/>
                <w:szCs w:val="26"/>
              </w:rPr>
            </m:ctrlPr>
          </m:sSubSupPr>
          <m:e>
            <m:r>
              <w:rPr>
                <w:rFonts w:ascii="Cambria Math" w:hAnsi="Cambria Math"/>
                <w:spacing w:val="-1"/>
                <w:sz w:val="26"/>
                <w:szCs w:val="26"/>
                <w:lang w:val="en-US"/>
              </w:rPr>
              <m:t>N</m:t>
            </m:r>
          </m:e>
          <m:sub>
            <m:r>
              <w:rPr>
                <w:rFonts w:ascii="Cambria Math" w:hAnsi="Cambria Math"/>
                <w:spacing w:val="-1"/>
                <w:sz w:val="26"/>
                <w:szCs w:val="26"/>
              </w:rPr>
              <m:t>i</m:t>
            </m:r>
          </m:sub>
          <m:sup>
            <m:r>
              <w:rPr>
                <w:rFonts w:ascii="Cambria Math" w:hAnsi="Cambria Math"/>
                <w:spacing w:val="-1"/>
                <w:sz w:val="26"/>
                <w:szCs w:val="26"/>
              </w:rPr>
              <m:t>OT1</m:t>
            </m:r>
          </m:sup>
        </m:sSubSup>
      </m:oMath>
      <w:r w:rsidR="0075564B" w:rsidRPr="00950A91">
        <w:rPr>
          <w:spacing w:val="-1"/>
          <w:sz w:val="26"/>
          <w:szCs w:val="26"/>
        </w:rPr>
        <w:t xml:space="preserve"> </w:t>
      </w:r>
      <w:r w:rsidR="00E84E39" w:rsidRPr="00950A91">
        <w:rPr>
          <w:spacing w:val="-1"/>
          <w:sz w:val="26"/>
          <w:szCs w:val="26"/>
        </w:rPr>
        <w:t>–</w:t>
      </w:r>
      <w:r w:rsidR="0075564B" w:rsidRPr="00950A91">
        <w:rPr>
          <w:spacing w:val="-1"/>
          <w:sz w:val="26"/>
          <w:szCs w:val="26"/>
        </w:rPr>
        <w:t xml:space="preserve"> </w:t>
      </w:r>
      <w:r w:rsidR="0075564B" w:rsidRPr="00950A91">
        <w:rPr>
          <w:sz w:val="26"/>
          <w:szCs w:val="26"/>
          <w:shd w:val="clear" w:color="auto" w:fill="FFFFFF"/>
        </w:rPr>
        <w:t>затраты на фонд оплаты труда основного персонала</w:t>
      </w:r>
      <w:r w:rsidR="00E84E39" w:rsidRPr="00950A91">
        <w:rPr>
          <w:sz w:val="26"/>
          <w:szCs w:val="26"/>
          <w:shd w:val="clear" w:color="auto" w:fill="FFFFFF"/>
        </w:rPr>
        <w:t>;</w:t>
      </w:r>
      <w:r w:rsidR="0075564B" w:rsidRPr="00950A91">
        <w:rPr>
          <w:sz w:val="26"/>
          <w:szCs w:val="26"/>
          <w:shd w:val="clear" w:color="auto" w:fill="FFFFFF"/>
        </w:rPr>
        <w:t xml:space="preserve"> </w:t>
      </w:r>
    </w:p>
    <w:p w14:paraId="7F3AE7B4" w14:textId="77777777" w:rsidR="0075564B" w:rsidRPr="00950A91" w:rsidRDefault="0075564B" w:rsidP="00741735">
      <w:pPr>
        <w:tabs>
          <w:tab w:val="left" w:pos="709"/>
          <w:tab w:val="left" w:pos="1418"/>
        </w:tabs>
        <w:ind w:firstLine="851"/>
        <w:jc w:val="both"/>
        <w:rPr>
          <w:sz w:val="26"/>
          <w:szCs w:val="26"/>
          <w:shd w:val="clear" w:color="auto" w:fill="FFFFFF"/>
        </w:rPr>
      </w:pPr>
      <w:r w:rsidRPr="00950A91">
        <w:rPr>
          <w:sz w:val="26"/>
          <w:szCs w:val="26"/>
          <w:shd w:val="clear" w:color="auto" w:fill="FFFFFF"/>
          <w:lang w:val="en-US"/>
        </w:rPr>
        <w:t>n</w:t>
      </w:r>
      <w:r w:rsidRPr="00950A91">
        <w:rPr>
          <w:sz w:val="26"/>
          <w:szCs w:val="26"/>
          <w:shd w:val="clear" w:color="auto" w:fill="FFFFFF"/>
        </w:rPr>
        <w:t xml:space="preserve"> – размер среднемесячной заработной платы в субъекте РФ;</w:t>
      </w:r>
    </w:p>
    <w:p w14:paraId="11D7EC2A" w14:textId="5715B5B6" w:rsidR="0075564B" w:rsidRPr="00950A91" w:rsidRDefault="00ED79FE" w:rsidP="00741735">
      <w:pPr>
        <w:pStyle w:val="formattext"/>
        <w:tabs>
          <w:tab w:val="left" w:pos="709"/>
          <w:tab w:val="left" w:pos="1418"/>
        </w:tabs>
        <w:spacing w:before="0" w:beforeAutospacing="0" w:after="0" w:afterAutospacing="0"/>
        <w:ind w:firstLine="851"/>
        <w:jc w:val="both"/>
        <w:textAlignment w:val="baseline"/>
        <w:rPr>
          <w:sz w:val="26"/>
          <w:szCs w:val="26"/>
        </w:rPr>
      </w:pPr>
      <m:oMath>
        <m:sSub>
          <m:sSubPr>
            <m:ctrlPr>
              <w:rPr>
                <w:rFonts w:ascii="Cambria Math" w:hAnsi="Cambria Math"/>
                <w:i/>
                <w:spacing w:val="-1"/>
                <w:sz w:val="26"/>
                <w:szCs w:val="26"/>
              </w:rPr>
            </m:ctrlPr>
          </m:sSubPr>
          <m:e>
            <m:r>
              <w:rPr>
                <w:rFonts w:ascii="Cambria Math" w:hAnsi="Cambria Math"/>
                <w:spacing w:val="-1"/>
                <w:sz w:val="26"/>
                <w:szCs w:val="26"/>
              </w:rPr>
              <m:t>k</m:t>
            </m:r>
          </m:e>
          <m:sub>
            <m:r>
              <w:rPr>
                <w:rFonts w:ascii="Cambria Math" w:hAnsi="Cambria Math"/>
                <w:spacing w:val="-1"/>
                <w:sz w:val="26"/>
                <w:szCs w:val="26"/>
              </w:rPr>
              <m:t>стр</m:t>
            </m:r>
          </m:sub>
        </m:sSub>
      </m:oMath>
      <w:r w:rsidR="00E84E39" w:rsidRPr="00950A91">
        <w:rPr>
          <w:spacing w:val="-1"/>
          <w:sz w:val="26"/>
          <w:szCs w:val="26"/>
        </w:rPr>
        <w:t xml:space="preserve"> </w:t>
      </w:r>
      <w:r w:rsidR="00E84E39" w:rsidRPr="00950A91">
        <w:rPr>
          <w:sz w:val="26"/>
          <w:szCs w:val="26"/>
          <w:shd w:val="clear" w:color="auto" w:fill="FFFFFF"/>
        </w:rPr>
        <w:t>–</w:t>
      </w:r>
      <w:r w:rsidR="0075564B" w:rsidRPr="00950A91">
        <w:rPr>
          <w:sz w:val="26"/>
          <w:szCs w:val="26"/>
          <w:shd w:val="clear" w:color="auto" w:fill="FFFFFF"/>
        </w:rPr>
        <w:t xml:space="preserve"> </w:t>
      </w:r>
      <w:r w:rsidR="0075564B" w:rsidRPr="00950A91">
        <w:rPr>
          <w:sz w:val="26"/>
          <w:szCs w:val="26"/>
        </w:rPr>
        <w:t xml:space="preserve">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w:t>
      </w:r>
      <w:r w:rsidR="0013510F" w:rsidRPr="00950A91">
        <w:rPr>
          <w:sz w:val="26"/>
          <w:szCs w:val="26"/>
        </w:rPr>
        <w:t xml:space="preserve">муниципальной </w:t>
      </w:r>
      <w:r w:rsidR="0075564B" w:rsidRPr="00950A91">
        <w:rPr>
          <w:sz w:val="26"/>
          <w:szCs w:val="26"/>
        </w:rPr>
        <w:t>услуги</w:t>
      </w:r>
      <w:r w:rsidR="00990BFC" w:rsidRPr="00950A91">
        <w:rPr>
          <w:sz w:val="26"/>
          <w:szCs w:val="26"/>
        </w:rPr>
        <w:t>, равный 1,302</w:t>
      </w:r>
      <w:r w:rsidR="0075564B" w:rsidRPr="00950A91">
        <w:rPr>
          <w:sz w:val="26"/>
          <w:szCs w:val="26"/>
        </w:rPr>
        <w:t>;</w:t>
      </w:r>
    </w:p>
    <w:p w14:paraId="238BBFD5" w14:textId="58612EA9" w:rsidR="0075564B" w:rsidRPr="00950A91" w:rsidRDefault="0075564B" w:rsidP="00741735">
      <w:pPr>
        <w:pStyle w:val="formattext"/>
        <w:tabs>
          <w:tab w:val="left" w:pos="709"/>
          <w:tab w:val="left" w:pos="1418"/>
        </w:tabs>
        <w:spacing w:before="0" w:beforeAutospacing="0" w:after="0" w:afterAutospacing="0"/>
        <w:ind w:firstLine="851"/>
        <w:jc w:val="both"/>
        <w:textAlignment w:val="baseline"/>
        <w:rPr>
          <w:sz w:val="26"/>
          <w:szCs w:val="26"/>
        </w:rPr>
      </w:pPr>
      <w:r w:rsidRPr="00950A91">
        <w:rPr>
          <w:sz w:val="26"/>
          <w:szCs w:val="26"/>
        </w:rPr>
        <w:t xml:space="preserve">12 </w:t>
      </w:r>
      <w:r w:rsidR="00E84E39" w:rsidRPr="00950A91">
        <w:rPr>
          <w:sz w:val="26"/>
          <w:szCs w:val="26"/>
        </w:rPr>
        <w:t>–</w:t>
      </w:r>
      <w:r w:rsidRPr="00950A91">
        <w:rPr>
          <w:sz w:val="26"/>
          <w:szCs w:val="26"/>
        </w:rPr>
        <w:t xml:space="preserve"> количество месяцев в году;</w:t>
      </w:r>
    </w:p>
    <w:p w14:paraId="434B072D" w14:textId="5A81FED2" w:rsidR="0075564B" w:rsidRPr="00950A91" w:rsidRDefault="0075564B" w:rsidP="00741735">
      <w:pPr>
        <w:tabs>
          <w:tab w:val="left" w:pos="709"/>
          <w:tab w:val="left" w:pos="1418"/>
        </w:tabs>
        <w:ind w:firstLine="851"/>
        <w:jc w:val="both"/>
        <w:rPr>
          <w:spacing w:val="-1"/>
          <w:sz w:val="26"/>
          <w:szCs w:val="26"/>
        </w:rPr>
      </w:pPr>
      <w:r w:rsidRPr="00950A91">
        <w:rPr>
          <w:spacing w:val="-1"/>
          <w:sz w:val="26"/>
          <w:szCs w:val="26"/>
          <w:lang w:val="en-US"/>
        </w:rPr>
        <w:t>Q</w:t>
      </w:r>
      <w:r w:rsidRPr="00950A91">
        <w:rPr>
          <w:i/>
          <w:iCs/>
          <w:spacing w:val="-1"/>
          <w:sz w:val="26"/>
          <w:szCs w:val="26"/>
          <w:lang w:val="en-US"/>
        </w:rPr>
        <w:t>i</w:t>
      </w:r>
      <w:r w:rsidRPr="00950A91">
        <w:rPr>
          <w:i/>
          <w:iCs/>
          <w:spacing w:val="-1"/>
          <w:sz w:val="26"/>
          <w:szCs w:val="26"/>
        </w:rPr>
        <w:t xml:space="preserve"> </w:t>
      </w:r>
      <w:r w:rsidRPr="00950A91">
        <w:rPr>
          <w:spacing w:val="-1"/>
          <w:sz w:val="26"/>
          <w:szCs w:val="26"/>
        </w:rPr>
        <w:t xml:space="preserve">– показатель объема оказания </w:t>
      </w:r>
      <w:r w:rsidRPr="00950A91">
        <w:rPr>
          <w:spacing w:val="-1"/>
          <w:sz w:val="26"/>
          <w:szCs w:val="26"/>
          <w:lang w:val="en-US"/>
        </w:rPr>
        <w:t>i</w:t>
      </w:r>
      <w:r w:rsidRPr="00950A91">
        <w:rPr>
          <w:spacing w:val="-1"/>
          <w:sz w:val="26"/>
          <w:szCs w:val="26"/>
        </w:rPr>
        <w:t xml:space="preserve">-ой </w:t>
      </w:r>
      <w:r w:rsidR="0013510F" w:rsidRPr="00950A91">
        <w:rPr>
          <w:spacing w:val="-1"/>
          <w:sz w:val="26"/>
          <w:szCs w:val="26"/>
        </w:rPr>
        <w:t xml:space="preserve">муниципальной </w:t>
      </w:r>
      <w:r w:rsidRPr="00950A91">
        <w:rPr>
          <w:spacing w:val="-1"/>
          <w:sz w:val="26"/>
          <w:szCs w:val="26"/>
        </w:rPr>
        <w:t>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w:t>
      </w:r>
    </w:p>
    <w:p w14:paraId="75C29B45" w14:textId="24FBAF0D" w:rsidR="0075564B" w:rsidRPr="00950A91" w:rsidRDefault="00653E4B" w:rsidP="00D2352E">
      <w:pPr>
        <w:pStyle w:val="formattext"/>
        <w:tabs>
          <w:tab w:val="left" w:pos="1134"/>
          <w:tab w:val="left" w:pos="1418"/>
        </w:tabs>
        <w:spacing w:before="0" w:beforeAutospacing="0" w:after="0" w:afterAutospacing="0"/>
        <w:ind w:firstLine="709"/>
        <w:jc w:val="both"/>
        <w:textAlignment w:val="baseline"/>
        <w:rPr>
          <w:sz w:val="26"/>
          <w:szCs w:val="26"/>
        </w:rPr>
      </w:pPr>
      <w:r w:rsidRPr="00950A91">
        <w:rPr>
          <w:sz w:val="26"/>
          <w:szCs w:val="26"/>
        </w:rPr>
        <w:t>2</w:t>
      </w:r>
      <w:r w:rsidR="001F577A" w:rsidRPr="00950A91">
        <w:rPr>
          <w:sz w:val="26"/>
          <w:szCs w:val="26"/>
        </w:rPr>
        <w:t>.5.2</w:t>
      </w:r>
      <w:r w:rsidR="0075564B" w:rsidRPr="00950A91">
        <w:rPr>
          <w:sz w:val="26"/>
          <w:szCs w:val="26"/>
        </w:rPr>
        <w:t>.</w:t>
      </w:r>
      <w:r w:rsidR="00741735" w:rsidRPr="00950A91">
        <w:rPr>
          <w:sz w:val="26"/>
          <w:szCs w:val="26"/>
        </w:rPr>
        <w:tab/>
      </w:r>
      <w:r w:rsidR="0075564B" w:rsidRPr="00950A91">
        <w:rPr>
          <w:sz w:val="26"/>
          <w:szCs w:val="26"/>
        </w:rPr>
        <w:t xml:space="preserve">Затраты на приобретение материальных запасов и движимого имущества (основных средств и нематериальных активов), используемого </w:t>
      </w:r>
      <w:r w:rsidR="00393C90">
        <w:rPr>
          <w:sz w:val="26"/>
          <w:szCs w:val="26"/>
        </w:rPr>
        <w:br/>
      </w:r>
      <w:r w:rsidR="0075564B" w:rsidRPr="00950A91">
        <w:rPr>
          <w:sz w:val="26"/>
          <w:szCs w:val="26"/>
        </w:rPr>
        <w:t>в процессе оказания муниципальной услуги рассчитываются по формуле:</w:t>
      </w:r>
    </w:p>
    <w:p w14:paraId="6ADDBEE5" w14:textId="77777777" w:rsidR="0075564B" w:rsidRPr="00950A91" w:rsidRDefault="0075564B" w:rsidP="00741735">
      <w:pPr>
        <w:tabs>
          <w:tab w:val="left" w:pos="883"/>
          <w:tab w:val="left" w:pos="1418"/>
        </w:tabs>
        <w:ind w:firstLine="709"/>
        <w:contextualSpacing/>
        <w:jc w:val="both"/>
        <w:rPr>
          <w:sz w:val="26"/>
          <w:szCs w:val="26"/>
        </w:rPr>
      </w:pPr>
    </w:p>
    <w:p w14:paraId="45CBAAB1" w14:textId="77777777" w:rsidR="0075564B" w:rsidRPr="00950A91" w:rsidRDefault="00ED79FE" w:rsidP="00741735">
      <w:pPr>
        <w:tabs>
          <w:tab w:val="left" w:pos="883"/>
          <w:tab w:val="left" w:pos="1418"/>
        </w:tabs>
        <w:ind w:firstLine="709"/>
        <w:contextualSpacing/>
        <w:jc w:val="both"/>
        <w:rPr>
          <w:sz w:val="26"/>
          <w:szCs w:val="26"/>
        </w:rPr>
      </w:pPr>
      <m:oMathPara>
        <m:oMath>
          <m:sSubSup>
            <m:sSubSupPr>
              <m:ctrlPr>
                <w:rPr>
                  <w:rFonts w:ascii="Cambria Math" w:hAnsi="Cambria Math"/>
                  <w:i/>
                  <w:sz w:val="26"/>
                  <w:szCs w:val="26"/>
                </w:rPr>
              </m:ctrlPr>
            </m:sSubSupPr>
            <m:e>
              <m:r>
                <w:rPr>
                  <w:rFonts w:ascii="Cambria Math" w:hAnsi="Cambria Math"/>
                  <w:sz w:val="26"/>
                  <w:szCs w:val="26"/>
                  <w:lang w:val="en-US"/>
                </w:rPr>
                <m:t>N</m:t>
              </m:r>
            </m:e>
            <m:sub>
              <m:r>
                <w:rPr>
                  <w:rFonts w:ascii="Cambria Math" w:hAnsi="Cambria Math"/>
                  <w:sz w:val="26"/>
                  <w:szCs w:val="26"/>
                </w:rPr>
                <m:t>i баз</m:t>
              </m:r>
            </m:sub>
            <m:sup>
              <m:r>
                <w:rPr>
                  <w:rFonts w:ascii="Cambria Math" w:hAnsi="Cambria Math"/>
                  <w:sz w:val="26"/>
                  <w:szCs w:val="26"/>
                </w:rPr>
                <m:t>МЗ</m:t>
              </m:r>
            </m:sup>
          </m:sSubSup>
          <m:r>
            <w:rPr>
              <w:rFonts w:ascii="Cambria Math" w:hAnsi="Cambria Math"/>
              <w:sz w:val="26"/>
              <w:szCs w:val="26"/>
            </w:rPr>
            <m:t>=</m:t>
          </m:r>
          <m:nary>
            <m:naryPr>
              <m:chr m:val="∑"/>
              <m:limLoc m:val="subSup"/>
              <m:supHide m:val="1"/>
              <m:ctrlPr>
                <w:rPr>
                  <w:rFonts w:ascii="Cambria Math" w:hAnsi="Cambria Math"/>
                  <w:i/>
                  <w:sz w:val="26"/>
                  <w:szCs w:val="26"/>
                </w:rPr>
              </m:ctrlPr>
            </m:naryPr>
            <m:sub>
              <m:r>
                <w:rPr>
                  <w:rFonts w:ascii="Cambria Math" w:hAnsi="Cambria Math"/>
                  <w:sz w:val="26"/>
                  <w:szCs w:val="26"/>
                </w:rPr>
                <m:t>к</m:t>
              </m:r>
            </m:sub>
            <m:sup/>
            <m:e>
              <m:f>
                <m:fPr>
                  <m:ctrlPr>
                    <w:rPr>
                      <w:rFonts w:ascii="Cambria Math" w:hAnsi="Cambria Math"/>
                      <w:i/>
                      <w:sz w:val="26"/>
                      <w:szCs w:val="26"/>
                    </w:rPr>
                  </m:ctrlPr>
                </m:fPr>
                <m:num>
                  <m:sSubSup>
                    <m:sSubSupPr>
                      <m:ctrlPr>
                        <w:rPr>
                          <w:rFonts w:ascii="Cambria Math" w:hAnsi="Cambria Math"/>
                          <w:i/>
                          <w:sz w:val="26"/>
                          <w:szCs w:val="26"/>
                        </w:rPr>
                      </m:ctrlPr>
                    </m:sSubSupPr>
                    <m:e>
                      <m:r>
                        <w:rPr>
                          <w:rFonts w:ascii="Cambria Math" w:hAnsi="Cambria Math"/>
                          <w:sz w:val="26"/>
                          <w:szCs w:val="26"/>
                        </w:rPr>
                        <m:t>n</m:t>
                      </m:r>
                    </m:e>
                    <m:sub>
                      <m:r>
                        <w:rPr>
                          <w:rFonts w:ascii="Cambria Math" w:hAnsi="Cambria Math"/>
                          <w:sz w:val="26"/>
                          <w:szCs w:val="26"/>
                        </w:rPr>
                        <m:t>ik</m:t>
                      </m:r>
                    </m:sub>
                    <m:sup>
                      <m:r>
                        <w:rPr>
                          <w:rFonts w:ascii="Cambria Math" w:hAnsi="Cambria Math"/>
                          <w:sz w:val="26"/>
                          <w:szCs w:val="26"/>
                        </w:rPr>
                        <m:t>МЗ</m:t>
                      </m:r>
                    </m:sup>
                  </m:sSubSup>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lang w:val="en-US"/>
                        </w:rPr>
                        <m:t>R</m:t>
                      </m:r>
                    </m:e>
                    <m:sub>
                      <m:r>
                        <w:rPr>
                          <w:rFonts w:ascii="Cambria Math" w:hAnsi="Cambria Math"/>
                          <w:sz w:val="26"/>
                          <w:szCs w:val="26"/>
                        </w:rPr>
                        <m:t>к</m:t>
                      </m:r>
                    </m:sub>
                    <m:sup>
                      <m:r>
                        <w:rPr>
                          <w:rFonts w:ascii="Cambria Math" w:hAnsi="Cambria Math"/>
                          <w:sz w:val="26"/>
                          <w:szCs w:val="26"/>
                        </w:rPr>
                        <m:t>МЗ</m:t>
                      </m:r>
                    </m:sup>
                  </m:sSubSup>
                </m:num>
                <m:den>
                  <m:sSubSup>
                    <m:sSubSupPr>
                      <m:ctrlPr>
                        <w:rPr>
                          <w:rFonts w:ascii="Cambria Math" w:hAnsi="Cambria Math"/>
                          <w:i/>
                          <w:sz w:val="26"/>
                          <w:szCs w:val="26"/>
                        </w:rPr>
                      </m:ctrlPr>
                    </m:sSubSupPr>
                    <m:e>
                      <m:r>
                        <w:rPr>
                          <w:rFonts w:ascii="Cambria Math" w:hAnsi="Cambria Math"/>
                          <w:sz w:val="26"/>
                          <w:szCs w:val="26"/>
                        </w:rPr>
                        <m:t>Т</m:t>
                      </m:r>
                    </m:e>
                    <m:sub>
                      <m:r>
                        <w:rPr>
                          <w:rFonts w:ascii="Cambria Math" w:hAnsi="Cambria Math"/>
                          <w:sz w:val="26"/>
                          <w:szCs w:val="26"/>
                        </w:rPr>
                        <m:t>к</m:t>
                      </m:r>
                    </m:sub>
                    <m:sup>
                      <m:r>
                        <w:rPr>
                          <w:rFonts w:ascii="Cambria Math" w:hAnsi="Cambria Math"/>
                          <w:sz w:val="26"/>
                          <w:szCs w:val="26"/>
                        </w:rPr>
                        <m:t>МЗ</m:t>
                      </m:r>
                    </m:sup>
                  </m:sSubSup>
                </m:den>
              </m:f>
            </m:e>
          </m:nary>
        </m:oMath>
      </m:oMathPara>
    </w:p>
    <w:p w14:paraId="7ADCA54D" w14:textId="77777777" w:rsidR="0075564B" w:rsidRPr="00950A91" w:rsidRDefault="0075564B" w:rsidP="00741735">
      <w:pPr>
        <w:tabs>
          <w:tab w:val="left" w:pos="709"/>
          <w:tab w:val="left" w:pos="1418"/>
        </w:tabs>
        <w:ind w:firstLine="851"/>
        <w:jc w:val="both"/>
        <w:rPr>
          <w:sz w:val="26"/>
          <w:szCs w:val="26"/>
          <w:shd w:val="clear" w:color="auto" w:fill="FFFFFF"/>
        </w:rPr>
      </w:pPr>
      <w:r w:rsidRPr="00950A91">
        <w:rPr>
          <w:sz w:val="26"/>
          <w:szCs w:val="26"/>
          <w:shd w:val="clear" w:color="auto" w:fill="FFFFFF"/>
        </w:rPr>
        <w:t>где:</w:t>
      </w:r>
    </w:p>
    <w:p w14:paraId="31600F42" w14:textId="66773CA5" w:rsidR="0075564B" w:rsidRPr="00950A91" w:rsidRDefault="00ED79FE" w:rsidP="00741735">
      <w:pPr>
        <w:tabs>
          <w:tab w:val="left" w:pos="883"/>
          <w:tab w:val="left" w:pos="1418"/>
        </w:tabs>
        <w:ind w:firstLine="709"/>
        <w:contextualSpacing/>
        <w:jc w:val="both"/>
        <w:rPr>
          <w:sz w:val="26"/>
          <w:szCs w:val="26"/>
        </w:rPr>
      </w:pPr>
      <m:oMath>
        <m:sSubSup>
          <m:sSubSupPr>
            <m:ctrlPr>
              <w:rPr>
                <w:rFonts w:ascii="Cambria Math" w:hAnsi="Cambria Math"/>
                <w:i/>
                <w:sz w:val="26"/>
                <w:szCs w:val="26"/>
              </w:rPr>
            </m:ctrlPr>
          </m:sSubSupPr>
          <m:e>
            <m:r>
              <w:rPr>
                <w:rFonts w:ascii="Cambria Math" w:hAnsi="Cambria Math"/>
                <w:sz w:val="26"/>
                <w:szCs w:val="26"/>
                <w:lang w:val="en-US"/>
              </w:rPr>
              <m:t>N</m:t>
            </m:r>
          </m:e>
          <m:sub>
            <m:r>
              <w:rPr>
                <w:rFonts w:ascii="Cambria Math" w:hAnsi="Cambria Math"/>
                <w:sz w:val="26"/>
                <w:szCs w:val="26"/>
              </w:rPr>
              <m:t>i баз</m:t>
            </m:r>
          </m:sub>
          <m:sup>
            <m:r>
              <w:rPr>
                <w:rFonts w:ascii="Cambria Math" w:hAnsi="Cambria Math"/>
                <w:sz w:val="26"/>
                <w:szCs w:val="26"/>
              </w:rPr>
              <m:t>МЗ</m:t>
            </m:r>
          </m:sup>
        </m:sSubSup>
      </m:oMath>
      <w:r w:rsidR="0075564B" w:rsidRPr="00950A91">
        <w:rPr>
          <w:sz w:val="26"/>
          <w:szCs w:val="26"/>
        </w:rPr>
        <w:t xml:space="preserve"> </w:t>
      </w:r>
      <w:r w:rsidR="00E84E39" w:rsidRPr="00950A91">
        <w:rPr>
          <w:sz w:val="26"/>
          <w:szCs w:val="26"/>
        </w:rPr>
        <w:t>–</w:t>
      </w:r>
      <w:r w:rsidR="0075564B" w:rsidRPr="00950A91">
        <w:rPr>
          <w:sz w:val="26"/>
          <w:szCs w:val="26"/>
        </w:rPr>
        <w:t xml:space="preserve"> затраты на приобретение материальных запасов и движимого имущества (основных средств и нематериальных активов), используемого </w:t>
      </w:r>
      <w:r w:rsidR="00393C90">
        <w:rPr>
          <w:sz w:val="26"/>
          <w:szCs w:val="26"/>
        </w:rPr>
        <w:br/>
      </w:r>
      <w:r w:rsidR="0075564B" w:rsidRPr="00950A91">
        <w:rPr>
          <w:sz w:val="26"/>
          <w:szCs w:val="26"/>
        </w:rPr>
        <w:t>в процессе оказания муниципальной услуги;</w:t>
      </w:r>
    </w:p>
    <w:p w14:paraId="4D363157" w14:textId="26854DA5" w:rsidR="0075564B" w:rsidRPr="00950A91" w:rsidRDefault="00ED79FE" w:rsidP="00741735">
      <w:pPr>
        <w:tabs>
          <w:tab w:val="left" w:pos="883"/>
          <w:tab w:val="left" w:pos="1418"/>
        </w:tabs>
        <w:ind w:firstLine="709"/>
        <w:contextualSpacing/>
        <w:jc w:val="both"/>
        <w:rPr>
          <w:sz w:val="26"/>
          <w:szCs w:val="26"/>
        </w:rPr>
      </w:pPr>
      <m:oMath>
        <m:sSubSup>
          <m:sSubSupPr>
            <m:ctrlPr>
              <w:rPr>
                <w:rFonts w:ascii="Cambria Math" w:hAnsi="Cambria Math"/>
                <w:i/>
                <w:sz w:val="26"/>
                <w:szCs w:val="26"/>
              </w:rPr>
            </m:ctrlPr>
          </m:sSubSupPr>
          <m:e>
            <m:r>
              <w:rPr>
                <w:rFonts w:ascii="Cambria Math" w:hAnsi="Cambria Math"/>
                <w:sz w:val="26"/>
                <w:szCs w:val="26"/>
              </w:rPr>
              <m:t>n</m:t>
            </m:r>
          </m:e>
          <m:sub>
            <m:r>
              <w:rPr>
                <w:rFonts w:ascii="Cambria Math" w:hAnsi="Cambria Math"/>
                <w:sz w:val="26"/>
                <w:szCs w:val="26"/>
              </w:rPr>
              <m:t>ik</m:t>
            </m:r>
          </m:sub>
          <m:sup>
            <m:r>
              <w:rPr>
                <w:rFonts w:ascii="Cambria Math" w:hAnsi="Cambria Math"/>
                <w:sz w:val="26"/>
                <w:szCs w:val="26"/>
              </w:rPr>
              <m:t>МЗ</m:t>
            </m:r>
          </m:sup>
        </m:sSubSup>
      </m:oMath>
      <w:r w:rsidR="0075564B" w:rsidRPr="00950A91">
        <w:rPr>
          <w:sz w:val="26"/>
          <w:szCs w:val="26"/>
        </w:rPr>
        <w:t xml:space="preserve"> </w:t>
      </w:r>
      <w:r w:rsidR="00E84E39" w:rsidRPr="00950A91">
        <w:rPr>
          <w:sz w:val="26"/>
          <w:szCs w:val="26"/>
        </w:rPr>
        <w:t>–</w:t>
      </w:r>
      <w:r w:rsidR="0075564B" w:rsidRPr="00950A91">
        <w:rPr>
          <w:sz w:val="26"/>
          <w:szCs w:val="26"/>
        </w:rPr>
        <w:t xml:space="preserve">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w:t>
      </w:r>
      <w:r w:rsidR="005B3266" w:rsidRPr="00950A91">
        <w:rPr>
          <w:sz w:val="26"/>
          <w:szCs w:val="26"/>
        </w:rPr>
        <w:t xml:space="preserve"> оказания муниципальной услуги</w:t>
      </w:r>
      <w:r w:rsidR="0075564B" w:rsidRPr="00950A91">
        <w:rPr>
          <w:sz w:val="26"/>
          <w:szCs w:val="26"/>
        </w:rPr>
        <w:t>, в расчете на единицу оказания i-той муниципальной услуги;</w:t>
      </w:r>
    </w:p>
    <w:p w14:paraId="330FB2B2" w14:textId="1CFC19B5" w:rsidR="0075564B" w:rsidRPr="00950A91" w:rsidRDefault="00ED79FE" w:rsidP="00741735">
      <w:pPr>
        <w:tabs>
          <w:tab w:val="left" w:pos="883"/>
          <w:tab w:val="left" w:pos="1418"/>
        </w:tabs>
        <w:ind w:firstLine="709"/>
        <w:contextualSpacing/>
        <w:jc w:val="both"/>
        <w:rPr>
          <w:sz w:val="26"/>
          <w:szCs w:val="26"/>
        </w:rPr>
      </w:pPr>
      <m:oMath>
        <m:sSubSup>
          <m:sSubSupPr>
            <m:ctrlPr>
              <w:rPr>
                <w:rFonts w:ascii="Cambria Math" w:hAnsi="Cambria Math"/>
                <w:i/>
                <w:sz w:val="26"/>
                <w:szCs w:val="26"/>
              </w:rPr>
            </m:ctrlPr>
          </m:sSubSupPr>
          <m:e>
            <m:r>
              <w:rPr>
                <w:rFonts w:ascii="Cambria Math" w:hAnsi="Cambria Math"/>
                <w:sz w:val="26"/>
                <w:szCs w:val="26"/>
                <w:lang w:val="en-US"/>
              </w:rPr>
              <m:t>R</m:t>
            </m:r>
          </m:e>
          <m:sub>
            <m:r>
              <w:rPr>
                <w:rFonts w:ascii="Cambria Math" w:hAnsi="Cambria Math"/>
                <w:sz w:val="26"/>
                <w:szCs w:val="26"/>
              </w:rPr>
              <m:t>к</m:t>
            </m:r>
          </m:sub>
          <m:sup>
            <m:r>
              <w:rPr>
                <w:rFonts w:ascii="Cambria Math" w:hAnsi="Cambria Math"/>
                <w:sz w:val="26"/>
                <w:szCs w:val="26"/>
              </w:rPr>
              <m:t>МЗ</m:t>
            </m:r>
          </m:sup>
        </m:sSubSup>
      </m:oMath>
      <w:r w:rsidR="0075564B" w:rsidRPr="00950A91">
        <w:rPr>
          <w:sz w:val="26"/>
          <w:szCs w:val="26"/>
        </w:rPr>
        <w:t xml:space="preserve"> </w:t>
      </w:r>
      <w:r w:rsidR="00E84E39" w:rsidRPr="00950A91">
        <w:rPr>
          <w:sz w:val="26"/>
          <w:szCs w:val="26"/>
        </w:rPr>
        <w:t>–</w:t>
      </w:r>
      <w:r w:rsidR="0075564B" w:rsidRPr="00950A91">
        <w:rPr>
          <w:sz w:val="26"/>
          <w:szCs w:val="26"/>
        </w:rPr>
        <w:t xml:space="preserve">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14:paraId="7C471334" w14:textId="19F2A70A" w:rsidR="0075564B" w:rsidRPr="00950A91" w:rsidRDefault="00ED79FE" w:rsidP="00741735">
      <w:pPr>
        <w:tabs>
          <w:tab w:val="left" w:pos="883"/>
          <w:tab w:val="left" w:pos="1418"/>
        </w:tabs>
        <w:ind w:firstLine="709"/>
        <w:contextualSpacing/>
        <w:jc w:val="both"/>
        <w:rPr>
          <w:sz w:val="26"/>
          <w:szCs w:val="26"/>
        </w:rPr>
      </w:pPr>
      <m:oMath>
        <m:sSubSup>
          <m:sSubSupPr>
            <m:ctrlPr>
              <w:rPr>
                <w:rFonts w:ascii="Cambria Math" w:hAnsi="Cambria Math"/>
                <w:i/>
                <w:sz w:val="26"/>
                <w:szCs w:val="26"/>
              </w:rPr>
            </m:ctrlPr>
          </m:sSubSupPr>
          <m:e>
            <m:r>
              <w:rPr>
                <w:rFonts w:ascii="Cambria Math" w:hAnsi="Cambria Math"/>
                <w:sz w:val="26"/>
                <w:szCs w:val="26"/>
              </w:rPr>
              <m:t>Т</m:t>
            </m:r>
          </m:e>
          <m:sub>
            <m:r>
              <w:rPr>
                <w:rFonts w:ascii="Cambria Math" w:hAnsi="Cambria Math"/>
                <w:sz w:val="26"/>
                <w:szCs w:val="26"/>
              </w:rPr>
              <m:t>к</m:t>
            </m:r>
          </m:sub>
          <m:sup>
            <m:r>
              <w:rPr>
                <w:rFonts w:ascii="Cambria Math" w:hAnsi="Cambria Math"/>
                <w:sz w:val="26"/>
                <w:szCs w:val="26"/>
              </w:rPr>
              <m:t>МЗ</m:t>
            </m:r>
          </m:sup>
        </m:sSubSup>
      </m:oMath>
      <w:r w:rsidR="00E84E39" w:rsidRPr="00950A91">
        <w:rPr>
          <w:sz w:val="26"/>
          <w:szCs w:val="26"/>
        </w:rPr>
        <w:t xml:space="preserve"> –</w:t>
      </w:r>
      <w:r w:rsidR="0075564B" w:rsidRPr="00950A91">
        <w:rPr>
          <w:sz w:val="26"/>
          <w:szCs w:val="26"/>
        </w:rPr>
        <w:t xml:space="preserve"> срок полезного использования k-ого вида материального запаса (движимого имущества) (основных средств и нематериальных активов), </w:t>
      </w:r>
      <w:r w:rsidR="00571BF0">
        <w:rPr>
          <w:sz w:val="26"/>
          <w:szCs w:val="26"/>
        </w:rPr>
        <w:br/>
      </w:r>
      <w:r w:rsidR="0075564B" w:rsidRPr="00950A91">
        <w:rPr>
          <w:sz w:val="26"/>
          <w:szCs w:val="26"/>
        </w:rPr>
        <w:t>не отнесенного к особо ценному движимому имуществу.</w:t>
      </w:r>
    </w:p>
    <w:p w14:paraId="30D4F548" w14:textId="4B5F23E3" w:rsidR="00B564E0" w:rsidRPr="00950A91" w:rsidRDefault="00653E4B" w:rsidP="00B564E0">
      <w:pPr>
        <w:pStyle w:val="formattext"/>
        <w:tabs>
          <w:tab w:val="left" w:pos="1134"/>
          <w:tab w:val="left" w:pos="1418"/>
        </w:tabs>
        <w:spacing w:before="0" w:beforeAutospacing="0" w:after="0" w:afterAutospacing="0"/>
        <w:ind w:firstLine="709"/>
        <w:jc w:val="both"/>
        <w:textAlignment w:val="baseline"/>
        <w:rPr>
          <w:sz w:val="26"/>
          <w:szCs w:val="26"/>
        </w:rPr>
      </w:pPr>
      <w:r w:rsidRPr="00950A91">
        <w:rPr>
          <w:sz w:val="26"/>
          <w:szCs w:val="26"/>
        </w:rPr>
        <w:t>2.5.3.</w:t>
      </w:r>
      <w:r w:rsidR="00741735" w:rsidRPr="00950A91">
        <w:rPr>
          <w:sz w:val="26"/>
          <w:szCs w:val="26"/>
        </w:rPr>
        <w:tab/>
      </w:r>
      <w:r w:rsidR="00990BFC" w:rsidRPr="00950A91">
        <w:rPr>
          <w:sz w:val="26"/>
          <w:szCs w:val="26"/>
        </w:rPr>
        <w:t xml:space="preserve">Состав и порядок расчетов на </w:t>
      </w:r>
      <w:r w:rsidR="0075564B" w:rsidRPr="00950A91">
        <w:rPr>
          <w:sz w:val="26"/>
          <w:szCs w:val="26"/>
        </w:rPr>
        <w:t>коммунальные услуги</w:t>
      </w:r>
      <w:r w:rsidR="00990BFC" w:rsidRPr="00950A91">
        <w:rPr>
          <w:sz w:val="26"/>
          <w:szCs w:val="26"/>
        </w:rPr>
        <w:t xml:space="preserve"> в отношении имущества и содержани</w:t>
      </w:r>
      <w:r w:rsidR="00362915" w:rsidRPr="00950A91">
        <w:rPr>
          <w:sz w:val="26"/>
          <w:szCs w:val="26"/>
        </w:rPr>
        <w:t>я</w:t>
      </w:r>
      <w:r w:rsidR="00990BFC" w:rsidRPr="00950A91">
        <w:rPr>
          <w:sz w:val="26"/>
          <w:szCs w:val="26"/>
        </w:rPr>
        <w:t xml:space="preserve"> объектов недвижимого имущества,</w:t>
      </w:r>
      <w:r w:rsidR="0075564B" w:rsidRPr="00950A91">
        <w:rPr>
          <w:sz w:val="26"/>
          <w:szCs w:val="26"/>
        </w:rPr>
        <w:t xml:space="preserve"> используем</w:t>
      </w:r>
      <w:r w:rsidR="00990BFC" w:rsidRPr="00950A91">
        <w:rPr>
          <w:sz w:val="26"/>
          <w:szCs w:val="26"/>
        </w:rPr>
        <w:t>ых</w:t>
      </w:r>
      <w:r w:rsidR="0075564B" w:rsidRPr="00950A91">
        <w:rPr>
          <w:sz w:val="26"/>
          <w:szCs w:val="26"/>
        </w:rPr>
        <w:t xml:space="preserve"> </w:t>
      </w:r>
      <w:r w:rsidR="00571BF0">
        <w:rPr>
          <w:sz w:val="26"/>
          <w:szCs w:val="26"/>
        </w:rPr>
        <w:br/>
      </w:r>
      <w:r w:rsidR="0075564B" w:rsidRPr="00950A91">
        <w:rPr>
          <w:sz w:val="26"/>
          <w:szCs w:val="26"/>
        </w:rPr>
        <w:t>в процессе оказания муниципальной услуги</w:t>
      </w:r>
      <w:r w:rsidR="00990BFC" w:rsidRPr="00950A91">
        <w:rPr>
          <w:sz w:val="26"/>
          <w:szCs w:val="26"/>
        </w:rPr>
        <w:t>, определяются</w:t>
      </w:r>
      <w:r w:rsidR="00B564E0" w:rsidRPr="00950A91">
        <w:rPr>
          <w:sz w:val="26"/>
          <w:szCs w:val="26"/>
        </w:rPr>
        <w:t xml:space="preserve"> приказом </w:t>
      </w:r>
      <w:r w:rsidR="00E92038">
        <w:rPr>
          <w:rFonts w:eastAsia="Calibri"/>
          <w:sz w:val="26"/>
          <w:szCs w:val="26"/>
          <w:lang w:eastAsia="en-US"/>
        </w:rPr>
        <w:t>Уполномоченного органа</w:t>
      </w:r>
      <w:r w:rsidR="00990BFC" w:rsidRPr="00950A91">
        <w:rPr>
          <w:sz w:val="26"/>
          <w:szCs w:val="26"/>
        </w:rPr>
        <w:t xml:space="preserve"> в соответствии с пунктами 24, 25 </w:t>
      </w:r>
      <w:r w:rsidR="00571BF0" w:rsidRPr="00587D66">
        <w:rPr>
          <w:sz w:val="26"/>
          <w:szCs w:val="26"/>
        </w:rPr>
        <w:t xml:space="preserve">Общих требований </w:t>
      </w:r>
      <w:r w:rsidR="00393C90">
        <w:rPr>
          <w:sz w:val="26"/>
          <w:szCs w:val="26"/>
        </w:rPr>
        <w:br/>
      </w:r>
      <w:r w:rsidR="00571BF0" w:rsidRPr="00587D66">
        <w:rPr>
          <w:rFonts w:eastAsiaTheme="minorHAnsi"/>
          <w:sz w:val="26"/>
          <w:szCs w:val="26"/>
          <w:lang w:eastAsia="en-US"/>
        </w:rPr>
        <w:t xml:space="preserve">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w:t>
      </w:r>
      <w:r w:rsidR="00393C90">
        <w:rPr>
          <w:rFonts w:eastAsiaTheme="minorHAnsi"/>
          <w:sz w:val="26"/>
          <w:szCs w:val="26"/>
          <w:lang w:eastAsia="en-US"/>
        </w:rPr>
        <w:br/>
      </w:r>
      <w:r w:rsidR="00571BF0" w:rsidRPr="00587D66">
        <w:rPr>
          <w:rFonts w:eastAsiaTheme="minorHAnsi"/>
          <w:sz w:val="26"/>
          <w:szCs w:val="26"/>
          <w:lang w:eastAsia="en-US"/>
        </w:rPr>
        <w:t>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571BF0" w:rsidRPr="00587D66">
        <w:rPr>
          <w:sz w:val="26"/>
          <w:szCs w:val="26"/>
        </w:rPr>
        <w:t xml:space="preserve"> утвержденных</w:t>
      </w:r>
      <w:r w:rsidR="00397EE4" w:rsidRPr="00950A91">
        <w:rPr>
          <w:sz w:val="26"/>
          <w:szCs w:val="26"/>
        </w:rPr>
        <w:t xml:space="preserve"> приказом Министерства просвещения Российской Федерации от 22.09.2021 № 662 (далее – Общие требования).</w:t>
      </w:r>
    </w:p>
    <w:p w14:paraId="5752FAB3" w14:textId="407505BA" w:rsidR="0075564B" w:rsidRPr="00950A91" w:rsidRDefault="00653E4B" w:rsidP="00741735">
      <w:pPr>
        <w:pStyle w:val="formattext"/>
        <w:tabs>
          <w:tab w:val="left" w:pos="1418"/>
        </w:tabs>
        <w:spacing w:before="0" w:beforeAutospacing="0" w:after="0" w:afterAutospacing="0"/>
        <w:ind w:firstLine="709"/>
        <w:jc w:val="both"/>
        <w:textAlignment w:val="baseline"/>
        <w:rPr>
          <w:sz w:val="26"/>
          <w:szCs w:val="26"/>
        </w:rPr>
      </w:pPr>
      <w:r w:rsidRPr="00950A91">
        <w:rPr>
          <w:sz w:val="26"/>
          <w:szCs w:val="26"/>
        </w:rPr>
        <w:t xml:space="preserve">2.5.3.1. </w:t>
      </w:r>
      <w:r w:rsidR="001B696A" w:rsidRPr="00950A91">
        <w:rPr>
          <w:sz w:val="26"/>
          <w:szCs w:val="26"/>
        </w:rPr>
        <w:t xml:space="preserve"> </w:t>
      </w:r>
      <w:r w:rsidR="0075564B" w:rsidRPr="00950A91">
        <w:rPr>
          <w:sz w:val="26"/>
          <w:szCs w:val="26"/>
        </w:rPr>
        <w:t>Затраты на коммунальные услуги в части имущества, используемого в процессе оказания муниципальной услуги, которые определяются по формуле:</w:t>
      </w:r>
    </w:p>
    <w:p w14:paraId="5465F44F" w14:textId="77777777" w:rsidR="00B053E0" w:rsidRPr="00950A91" w:rsidRDefault="00B053E0" w:rsidP="00741735">
      <w:pPr>
        <w:pStyle w:val="formattext"/>
        <w:tabs>
          <w:tab w:val="left" w:pos="1418"/>
        </w:tabs>
        <w:spacing w:before="0" w:beforeAutospacing="0" w:after="0" w:afterAutospacing="0"/>
        <w:ind w:firstLine="709"/>
        <w:jc w:val="both"/>
        <w:textAlignment w:val="baseline"/>
        <w:rPr>
          <w:sz w:val="26"/>
          <w:szCs w:val="26"/>
        </w:rPr>
      </w:pPr>
    </w:p>
    <w:p w14:paraId="25689725" w14:textId="665A65B2" w:rsidR="0075564B"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Para>
        <m:oMath>
          <m:sSubSup>
            <m:sSubSupPr>
              <m:ctrlPr>
                <w:rPr>
                  <w:rFonts w:ascii="Cambria Math" w:hAnsi="Cambria Math"/>
                  <w:i/>
                  <w:sz w:val="26"/>
                  <w:szCs w:val="26"/>
                </w:rPr>
              </m:ctrlPr>
            </m:sSubSupPr>
            <m:e>
              <m:r>
                <w:rPr>
                  <w:rFonts w:ascii="Cambria Math" w:hAnsi="Cambria Math"/>
                  <w:sz w:val="26"/>
                  <w:szCs w:val="26"/>
                  <w:lang w:val="en-US"/>
                </w:rPr>
                <m:t>N</m:t>
              </m:r>
            </m:e>
            <m:sub>
              <m:r>
                <w:rPr>
                  <w:rFonts w:ascii="Cambria Math" w:hAnsi="Cambria Math"/>
                  <w:sz w:val="26"/>
                  <w:szCs w:val="26"/>
                </w:rPr>
                <m:t>i</m:t>
              </m:r>
            </m:sub>
            <m:sup>
              <m:r>
                <w:rPr>
                  <w:rFonts w:ascii="Cambria Math" w:hAnsi="Cambria Math"/>
                  <w:sz w:val="26"/>
                  <w:szCs w:val="26"/>
                </w:rPr>
                <m:t>КУ1</m:t>
              </m:r>
            </m:sup>
          </m:sSubSup>
          <m:r>
            <w:rPr>
              <w:rFonts w:ascii="Cambria Math" w:hAnsi="Cambria Math"/>
              <w:sz w:val="26"/>
              <w:szCs w:val="26"/>
            </w:rPr>
            <m:t>=</m:t>
          </m:r>
          <m:nary>
            <m:naryPr>
              <m:chr m:val="∑"/>
              <m:limLoc m:val="undOvr"/>
              <m:subHide m:val="1"/>
              <m:supHide m:val="1"/>
              <m:ctrlPr>
                <w:rPr>
                  <w:rFonts w:ascii="Cambria Math" w:hAnsi="Cambria Math"/>
                  <w:i/>
                  <w:sz w:val="26"/>
                  <w:szCs w:val="26"/>
                </w:rPr>
              </m:ctrlPr>
            </m:naryPr>
            <m:sub/>
            <m:sup/>
            <m:e>
              <m:sSubSup>
                <m:sSubSupPr>
                  <m:ctrlPr>
                    <w:rPr>
                      <w:rFonts w:ascii="Cambria Math" w:hAnsi="Cambria Math"/>
                      <w:i/>
                      <w:sz w:val="26"/>
                      <w:szCs w:val="26"/>
                    </w:rPr>
                  </m:ctrlPr>
                </m:sSubSupPr>
                <m:e>
                  <m:r>
                    <w:rPr>
                      <w:rFonts w:ascii="Cambria Math" w:hAnsi="Cambria Math"/>
                      <w:sz w:val="26"/>
                      <w:szCs w:val="26"/>
                    </w:rPr>
                    <m:t>V</m:t>
                  </m:r>
                </m:e>
                <m:sub>
                  <m:r>
                    <w:rPr>
                      <w:rFonts w:ascii="Cambria Math" w:hAnsi="Cambria Math"/>
                      <w:sz w:val="26"/>
                      <w:szCs w:val="26"/>
                      <w:lang w:val="en-US"/>
                    </w:rPr>
                    <m:t>ij</m:t>
                  </m:r>
                </m:sub>
                <m:sup>
                  <m:r>
                    <w:rPr>
                      <w:rFonts w:ascii="Cambria Math" w:hAnsi="Cambria Math"/>
                      <w:sz w:val="26"/>
                      <w:szCs w:val="26"/>
                    </w:rPr>
                    <m:t>КУ1</m:t>
                  </m:r>
                </m:sup>
              </m:sSub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j</m:t>
                  </m:r>
                </m:sub>
              </m:sSub>
            </m:e>
          </m:nary>
        </m:oMath>
      </m:oMathPara>
    </w:p>
    <w:p w14:paraId="00FE70BC" w14:textId="77777777" w:rsidR="00B053E0" w:rsidRPr="00950A91" w:rsidRDefault="00B053E0" w:rsidP="00741735">
      <w:pPr>
        <w:tabs>
          <w:tab w:val="left" w:pos="709"/>
          <w:tab w:val="left" w:pos="1418"/>
        </w:tabs>
        <w:ind w:firstLine="851"/>
        <w:jc w:val="both"/>
        <w:rPr>
          <w:sz w:val="26"/>
          <w:szCs w:val="26"/>
          <w:shd w:val="clear" w:color="auto" w:fill="FFFFFF"/>
        </w:rPr>
      </w:pPr>
      <w:r w:rsidRPr="00950A91">
        <w:rPr>
          <w:sz w:val="26"/>
          <w:szCs w:val="26"/>
          <w:shd w:val="clear" w:color="auto" w:fill="FFFFFF"/>
        </w:rPr>
        <w:t>где:</w:t>
      </w:r>
    </w:p>
    <w:p w14:paraId="387B326B" w14:textId="67B51032" w:rsidR="0075564B"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
        <m:sSubSup>
          <m:sSubSupPr>
            <m:ctrlPr>
              <w:rPr>
                <w:rFonts w:ascii="Cambria Math" w:hAnsi="Cambria Math"/>
                <w:i/>
                <w:sz w:val="26"/>
                <w:szCs w:val="26"/>
              </w:rPr>
            </m:ctrlPr>
          </m:sSubSupPr>
          <m:e>
            <m:r>
              <w:rPr>
                <w:rFonts w:ascii="Cambria Math" w:hAnsi="Cambria Math"/>
                <w:sz w:val="26"/>
                <w:szCs w:val="26"/>
                <w:lang w:val="en-US"/>
              </w:rPr>
              <m:t>N</m:t>
            </m:r>
          </m:e>
          <m:sub>
            <m:r>
              <w:rPr>
                <w:rFonts w:ascii="Cambria Math" w:hAnsi="Cambria Math"/>
                <w:sz w:val="26"/>
                <w:szCs w:val="26"/>
              </w:rPr>
              <m:t>i</m:t>
            </m:r>
          </m:sub>
          <m:sup>
            <m:r>
              <w:rPr>
                <w:rFonts w:ascii="Cambria Math" w:hAnsi="Cambria Math"/>
                <w:sz w:val="26"/>
                <w:szCs w:val="26"/>
              </w:rPr>
              <m:t>КУ1</m:t>
            </m:r>
          </m:sup>
        </m:sSubSup>
      </m:oMath>
      <w:r w:rsidR="0075564B" w:rsidRPr="00950A91">
        <w:rPr>
          <w:sz w:val="26"/>
          <w:szCs w:val="26"/>
        </w:rPr>
        <w:t xml:space="preserve"> </w:t>
      </w:r>
      <w:r w:rsidR="00DD65C2" w:rsidRPr="00950A91">
        <w:rPr>
          <w:sz w:val="26"/>
          <w:szCs w:val="26"/>
        </w:rPr>
        <w:t>–</w:t>
      </w:r>
      <w:r w:rsidR="0075564B" w:rsidRPr="00950A91">
        <w:rPr>
          <w:sz w:val="26"/>
          <w:szCs w:val="26"/>
        </w:rPr>
        <w:t xml:space="preserve"> </w:t>
      </w:r>
      <w:r w:rsidR="00B053E0" w:rsidRPr="00950A91">
        <w:rPr>
          <w:sz w:val="26"/>
          <w:szCs w:val="26"/>
        </w:rPr>
        <w:t>з</w:t>
      </w:r>
      <w:r w:rsidR="0075564B" w:rsidRPr="00950A91">
        <w:rPr>
          <w:sz w:val="26"/>
          <w:szCs w:val="26"/>
        </w:rPr>
        <w:t xml:space="preserve">атраты на коммунальные услуги в части имущества, используемого </w:t>
      </w:r>
      <w:r w:rsidR="002A4DAF">
        <w:rPr>
          <w:sz w:val="26"/>
          <w:szCs w:val="26"/>
        </w:rPr>
        <w:br/>
      </w:r>
      <w:r w:rsidR="0075564B" w:rsidRPr="00950A91">
        <w:rPr>
          <w:sz w:val="26"/>
          <w:szCs w:val="26"/>
        </w:rPr>
        <w:t>в процессе оказания муниципальной услуги;</w:t>
      </w:r>
    </w:p>
    <w:p w14:paraId="694A13C0" w14:textId="283B4873" w:rsidR="0075564B"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
        <m:sSubSup>
          <m:sSubSupPr>
            <m:ctrlPr>
              <w:rPr>
                <w:rFonts w:ascii="Cambria Math" w:hAnsi="Cambria Math"/>
                <w:i/>
                <w:sz w:val="26"/>
                <w:szCs w:val="26"/>
              </w:rPr>
            </m:ctrlPr>
          </m:sSubSupPr>
          <m:e>
            <m:r>
              <w:rPr>
                <w:rFonts w:ascii="Cambria Math" w:hAnsi="Cambria Math"/>
                <w:sz w:val="26"/>
                <w:szCs w:val="26"/>
              </w:rPr>
              <m:t>V</m:t>
            </m:r>
          </m:e>
          <m:sub>
            <m:r>
              <w:rPr>
                <w:rFonts w:ascii="Cambria Math" w:hAnsi="Cambria Math"/>
                <w:sz w:val="26"/>
                <w:szCs w:val="26"/>
                <w:lang w:val="en-US"/>
              </w:rPr>
              <m:t>ij</m:t>
            </m:r>
          </m:sub>
          <m:sup>
            <m:r>
              <w:rPr>
                <w:rFonts w:ascii="Cambria Math" w:hAnsi="Cambria Math"/>
                <w:sz w:val="26"/>
                <w:szCs w:val="26"/>
              </w:rPr>
              <m:t>КУ1</m:t>
            </m:r>
          </m:sup>
        </m:sSubSup>
      </m:oMath>
      <w:r w:rsidR="0075564B" w:rsidRPr="00950A91">
        <w:rPr>
          <w:sz w:val="26"/>
          <w:szCs w:val="26"/>
        </w:rPr>
        <w:t xml:space="preserve"> </w:t>
      </w:r>
      <w:r w:rsidR="00DD65C2" w:rsidRPr="00950A91">
        <w:rPr>
          <w:sz w:val="26"/>
          <w:szCs w:val="26"/>
        </w:rPr>
        <w:t>–</w:t>
      </w:r>
      <w:r w:rsidR="0075564B" w:rsidRPr="00950A91">
        <w:rPr>
          <w:sz w:val="26"/>
          <w:szCs w:val="26"/>
        </w:rPr>
        <w:t xml:space="preserve"> объем потребления j-того вида коммунальных услуг в части имущества, используемого в процессе оказания муниципальной услуги, в расчете </w:t>
      </w:r>
      <w:r w:rsidR="002A4DAF">
        <w:rPr>
          <w:sz w:val="26"/>
          <w:szCs w:val="26"/>
        </w:rPr>
        <w:br/>
      </w:r>
      <w:r w:rsidR="0075564B" w:rsidRPr="00950A91">
        <w:rPr>
          <w:sz w:val="26"/>
          <w:szCs w:val="26"/>
        </w:rPr>
        <w:t>на единицу оказания i-той муниципальной услуги;</w:t>
      </w:r>
    </w:p>
    <w:p w14:paraId="59E4A7A2" w14:textId="317135D8" w:rsidR="0075564B"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j</m:t>
            </m:r>
          </m:sub>
        </m:sSub>
      </m:oMath>
      <w:r w:rsidR="0075564B" w:rsidRPr="00950A91">
        <w:rPr>
          <w:sz w:val="26"/>
          <w:szCs w:val="26"/>
        </w:rPr>
        <w:t xml:space="preserve"> </w:t>
      </w:r>
      <w:r w:rsidR="00DD65C2" w:rsidRPr="00950A91">
        <w:rPr>
          <w:sz w:val="26"/>
          <w:szCs w:val="26"/>
        </w:rPr>
        <w:t>–</w:t>
      </w:r>
      <w:r w:rsidR="0075564B" w:rsidRPr="00950A91">
        <w:rPr>
          <w:sz w:val="26"/>
          <w:szCs w:val="26"/>
        </w:rPr>
        <w:t xml:space="preserve"> тариф на оплату j-того вида коммунальных услуг.</w:t>
      </w:r>
    </w:p>
    <w:p w14:paraId="76951E36" w14:textId="0557280A" w:rsidR="0075564B" w:rsidRPr="00950A91" w:rsidRDefault="00653E4B" w:rsidP="00741735">
      <w:pPr>
        <w:pStyle w:val="formattext"/>
        <w:tabs>
          <w:tab w:val="left" w:pos="1418"/>
        </w:tabs>
        <w:spacing w:before="0" w:beforeAutospacing="0" w:after="0" w:afterAutospacing="0"/>
        <w:ind w:firstLine="709"/>
        <w:jc w:val="both"/>
        <w:textAlignment w:val="baseline"/>
        <w:rPr>
          <w:sz w:val="26"/>
          <w:szCs w:val="26"/>
        </w:rPr>
      </w:pPr>
      <w:r w:rsidRPr="00950A91">
        <w:rPr>
          <w:sz w:val="26"/>
          <w:szCs w:val="26"/>
        </w:rPr>
        <w:t>2.5.3</w:t>
      </w:r>
      <w:r w:rsidR="001B696A" w:rsidRPr="00950A91">
        <w:rPr>
          <w:sz w:val="26"/>
          <w:szCs w:val="26"/>
        </w:rPr>
        <w:t xml:space="preserve">.2. </w:t>
      </w:r>
      <w:r w:rsidR="0075564B" w:rsidRPr="00950A91">
        <w:rPr>
          <w:sz w:val="26"/>
          <w:szCs w:val="26"/>
        </w:rPr>
        <w:t xml:space="preserve">Затраты на содержание объектов недвижимого имущества, используемого в процессе оказания муниципальной услуги, определяются </w:t>
      </w:r>
      <w:r w:rsidR="002A4DAF">
        <w:rPr>
          <w:sz w:val="26"/>
          <w:szCs w:val="26"/>
        </w:rPr>
        <w:br/>
      </w:r>
      <w:r w:rsidR="0075564B" w:rsidRPr="00950A91">
        <w:rPr>
          <w:sz w:val="26"/>
          <w:szCs w:val="26"/>
        </w:rPr>
        <w:t>по формуле:</w:t>
      </w:r>
    </w:p>
    <w:p w14:paraId="40E75A13" w14:textId="77777777" w:rsidR="00B053E0" w:rsidRPr="00950A91" w:rsidRDefault="00B053E0" w:rsidP="00741735">
      <w:pPr>
        <w:pStyle w:val="formattext"/>
        <w:tabs>
          <w:tab w:val="left" w:pos="1418"/>
        </w:tabs>
        <w:spacing w:before="0" w:beforeAutospacing="0" w:after="0" w:afterAutospacing="0"/>
        <w:ind w:firstLine="709"/>
        <w:jc w:val="both"/>
        <w:textAlignment w:val="baseline"/>
        <w:rPr>
          <w:sz w:val="26"/>
          <w:szCs w:val="26"/>
        </w:rPr>
      </w:pPr>
    </w:p>
    <w:p w14:paraId="51B4FDF8" w14:textId="06775563" w:rsidR="0075564B"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Para>
        <m:oMath>
          <m:sSubSup>
            <m:sSubSupPr>
              <m:ctrlPr>
                <w:rPr>
                  <w:rFonts w:ascii="Cambria Math" w:hAnsi="Cambria Math"/>
                  <w:i/>
                  <w:sz w:val="26"/>
                  <w:szCs w:val="26"/>
                </w:rPr>
              </m:ctrlPr>
            </m:sSubSupPr>
            <m:e>
              <m:r>
                <w:rPr>
                  <w:rFonts w:ascii="Cambria Math" w:hAnsi="Cambria Math"/>
                  <w:sz w:val="26"/>
                  <w:szCs w:val="26"/>
                </w:rPr>
                <m:t>N</m:t>
              </m:r>
            </m:e>
            <m:sub>
              <m:r>
                <w:rPr>
                  <w:rFonts w:ascii="Cambria Math" w:hAnsi="Cambria Math"/>
                  <w:sz w:val="26"/>
                  <w:szCs w:val="26"/>
                </w:rPr>
                <m:t>i</m:t>
              </m:r>
            </m:sub>
            <m:sup>
              <m:r>
                <w:rPr>
                  <w:rFonts w:ascii="Cambria Math" w:hAnsi="Cambria Math"/>
                  <w:sz w:val="26"/>
                  <w:szCs w:val="26"/>
                </w:rPr>
                <m:t>СНИ1</m:t>
              </m:r>
            </m:sup>
          </m:sSubSup>
          <m:r>
            <w:rPr>
              <w:rFonts w:ascii="Cambria Math" w:hAnsi="Cambria Math"/>
              <w:sz w:val="26"/>
              <w:szCs w:val="26"/>
            </w:rPr>
            <m:t>=</m:t>
          </m:r>
          <m:nary>
            <m:naryPr>
              <m:chr m:val="∑"/>
              <m:limLoc m:val="undOvr"/>
              <m:subHide m:val="1"/>
              <m:supHide m:val="1"/>
              <m:ctrlPr>
                <w:rPr>
                  <w:rFonts w:ascii="Cambria Math" w:hAnsi="Cambria Math"/>
                  <w:i/>
                  <w:sz w:val="26"/>
                  <w:szCs w:val="26"/>
                </w:rPr>
              </m:ctrlPr>
            </m:naryPr>
            <m:sub/>
            <m:sup/>
            <m:e>
              <m:sSubSup>
                <m:sSubSupPr>
                  <m:ctrlPr>
                    <w:rPr>
                      <w:rFonts w:ascii="Cambria Math" w:hAnsi="Cambria Math"/>
                      <w:i/>
                      <w:sz w:val="26"/>
                      <w:szCs w:val="26"/>
                    </w:rPr>
                  </m:ctrlPr>
                </m:sSubSupPr>
                <m:e>
                  <m:r>
                    <w:rPr>
                      <w:rFonts w:ascii="Cambria Math" w:hAnsi="Cambria Math"/>
                      <w:sz w:val="26"/>
                      <w:szCs w:val="26"/>
                    </w:rPr>
                    <m:t>V</m:t>
                  </m:r>
                </m:e>
                <m:sub>
                  <m:r>
                    <w:rPr>
                      <w:rFonts w:ascii="Cambria Math" w:hAnsi="Cambria Math"/>
                      <w:sz w:val="26"/>
                      <w:szCs w:val="26"/>
                    </w:rPr>
                    <m:t>ij</m:t>
                  </m:r>
                </m:sub>
                <m:sup>
                  <m:r>
                    <w:rPr>
                      <w:rFonts w:ascii="Cambria Math" w:hAnsi="Cambria Math"/>
                      <w:sz w:val="26"/>
                      <w:szCs w:val="26"/>
                    </w:rPr>
                    <m:t>СНИ1</m:t>
                  </m:r>
                </m:sup>
              </m:sSubSup>
            </m:e>
          </m:nary>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lang w:val="en-US"/>
                </w:rPr>
                <m:t>p</m:t>
              </m:r>
            </m:e>
            <m:sub>
              <m:r>
                <w:rPr>
                  <w:rFonts w:ascii="Cambria Math" w:hAnsi="Cambria Math"/>
                  <w:sz w:val="26"/>
                  <w:szCs w:val="26"/>
                </w:rPr>
                <m:t>j</m:t>
              </m:r>
            </m:sub>
          </m:sSub>
        </m:oMath>
      </m:oMathPara>
    </w:p>
    <w:p w14:paraId="6949892B" w14:textId="77777777" w:rsidR="00B053E0" w:rsidRPr="00950A91" w:rsidRDefault="00B053E0" w:rsidP="00741735">
      <w:pPr>
        <w:tabs>
          <w:tab w:val="left" w:pos="709"/>
          <w:tab w:val="left" w:pos="1418"/>
        </w:tabs>
        <w:ind w:firstLine="851"/>
        <w:jc w:val="both"/>
        <w:rPr>
          <w:sz w:val="26"/>
          <w:szCs w:val="26"/>
          <w:shd w:val="clear" w:color="auto" w:fill="FFFFFF"/>
        </w:rPr>
      </w:pPr>
      <w:r w:rsidRPr="00950A91">
        <w:rPr>
          <w:sz w:val="26"/>
          <w:szCs w:val="26"/>
          <w:shd w:val="clear" w:color="auto" w:fill="FFFFFF"/>
        </w:rPr>
        <w:t>где:</w:t>
      </w:r>
    </w:p>
    <w:p w14:paraId="277FF2C7" w14:textId="4AFAC243" w:rsidR="0075564B"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
        <m:sSubSup>
          <m:sSubSupPr>
            <m:ctrlPr>
              <w:rPr>
                <w:rFonts w:ascii="Cambria Math" w:hAnsi="Cambria Math"/>
                <w:i/>
                <w:sz w:val="26"/>
                <w:szCs w:val="26"/>
              </w:rPr>
            </m:ctrlPr>
          </m:sSubSupPr>
          <m:e>
            <m:r>
              <w:rPr>
                <w:rFonts w:ascii="Cambria Math" w:hAnsi="Cambria Math"/>
                <w:sz w:val="26"/>
                <w:szCs w:val="26"/>
              </w:rPr>
              <m:t>N</m:t>
            </m:r>
          </m:e>
          <m:sub>
            <m:r>
              <w:rPr>
                <w:rFonts w:ascii="Cambria Math" w:hAnsi="Cambria Math"/>
                <w:sz w:val="26"/>
                <w:szCs w:val="26"/>
              </w:rPr>
              <m:t>i</m:t>
            </m:r>
          </m:sub>
          <m:sup>
            <m:r>
              <w:rPr>
                <w:rFonts w:ascii="Cambria Math" w:hAnsi="Cambria Math"/>
                <w:sz w:val="26"/>
                <w:szCs w:val="26"/>
              </w:rPr>
              <m:t>СНИ1</m:t>
            </m:r>
          </m:sup>
        </m:sSubSup>
      </m:oMath>
      <w:r w:rsidR="0075564B" w:rsidRPr="00950A91">
        <w:rPr>
          <w:sz w:val="26"/>
          <w:szCs w:val="26"/>
        </w:rPr>
        <w:t xml:space="preserve"> </w:t>
      </w:r>
      <w:r w:rsidR="00DD65C2" w:rsidRPr="00950A91">
        <w:rPr>
          <w:sz w:val="26"/>
          <w:szCs w:val="26"/>
        </w:rPr>
        <w:t>–</w:t>
      </w:r>
      <w:r w:rsidR="0075564B" w:rsidRPr="00950A91">
        <w:rPr>
          <w:sz w:val="26"/>
          <w:szCs w:val="26"/>
        </w:rPr>
        <w:t xml:space="preserve"> Затраты на содержание объектов недвижимого имущества, используемого в процессе оказания муниципальной услуги;</w:t>
      </w:r>
    </w:p>
    <w:p w14:paraId="72919468" w14:textId="7BA7CD50" w:rsidR="0075564B"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
        <m:sSubSup>
          <m:sSubSupPr>
            <m:ctrlPr>
              <w:rPr>
                <w:rFonts w:ascii="Cambria Math" w:hAnsi="Cambria Math"/>
                <w:i/>
                <w:sz w:val="26"/>
                <w:szCs w:val="26"/>
              </w:rPr>
            </m:ctrlPr>
          </m:sSubSupPr>
          <m:e>
            <m:r>
              <w:rPr>
                <w:rFonts w:ascii="Cambria Math" w:hAnsi="Cambria Math"/>
                <w:sz w:val="26"/>
                <w:szCs w:val="26"/>
              </w:rPr>
              <m:t>V</m:t>
            </m:r>
          </m:e>
          <m:sub>
            <m:r>
              <w:rPr>
                <w:rFonts w:ascii="Cambria Math" w:hAnsi="Cambria Math"/>
                <w:sz w:val="26"/>
                <w:szCs w:val="26"/>
              </w:rPr>
              <m:t>ij</m:t>
            </m:r>
          </m:sub>
          <m:sup>
            <m:r>
              <w:rPr>
                <w:rFonts w:ascii="Cambria Math" w:hAnsi="Cambria Math"/>
                <w:sz w:val="26"/>
                <w:szCs w:val="26"/>
              </w:rPr>
              <m:t>СНИ1</m:t>
            </m:r>
          </m:sup>
        </m:sSubSup>
      </m:oMath>
      <w:r w:rsidR="00DD65C2" w:rsidRPr="00950A91">
        <w:rPr>
          <w:sz w:val="26"/>
          <w:szCs w:val="26"/>
        </w:rPr>
        <w:t xml:space="preserve"> –</w:t>
      </w:r>
      <w:r w:rsidR="0075564B" w:rsidRPr="00950A91">
        <w:rPr>
          <w:sz w:val="26"/>
          <w:szCs w:val="26"/>
        </w:rPr>
        <w:t xml:space="preserve"> количество (объем) j-того товара (работы, услуги), закупаемого </w:t>
      </w:r>
      <w:r w:rsidR="002A4DAF">
        <w:rPr>
          <w:sz w:val="26"/>
          <w:szCs w:val="26"/>
        </w:rPr>
        <w:br/>
      </w:r>
      <w:r w:rsidR="0075564B" w:rsidRPr="00950A91">
        <w:rPr>
          <w:sz w:val="26"/>
          <w:szCs w:val="26"/>
        </w:rPr>
        <w:t>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14:paraId="55F74AFF" w14:textId="69B0FB50" w:rsidR="0075564B"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
        <m:sSub>
          <m:sSubPr>
            <m:ctrlPr>
              <w:rPr>
                <w:rFonts w:ascii="Cambria Math" w:hAnsi="Cambria Math"/>
                <w:i/>
                <w:sz w:val="26"/>
                <w:szCs w:val="26"/>
              </w:rPr>
            </m:ctrlPr>
          </m:sSubPr>
          <m:e>
            <m:r>
              <w:rPr>
                <w:rFonts w:ascii="Cambria Math" w:hAnsi="Cambria Math"/>
                <w:sz w:val="26"/>
                <w:szCs w:val="26"/>
                <w:lang w:val="en-US"/>
              </w:rPr>
              <m:t>p</m:t>
            </m:r>
          </m:e>
          <m:sub>
            <m:r>
              <w:rPr>
                <w:rFonts w:ascii="Cambria Math" w:hAnsi="Cambria Math"/>
                <w:sz w:val="26"/>
                <w:szCs w:val="26"/>
              </w:rPr>
              <m:t>j</m:t>
            </m:r>
          </m:sub>
        </m:sSub>
      </m:oMath>
      <w:r w:rsidR="00DD65C2" w:rsidRPr="00950A91">
        <w:rPr>
          <w:sz w:val="26"/>
          <w:szCs w:val="26"/>
        </w:rPr>
        <w:t xml:space="preserve"> –</w:t>
      </w:r>
      <w:r w:rsidR="0075564B" w:rsidRPr="00950A91">
        <w:rPr>
          <w:sz w:val="26"/>
          <w:szCs w:val="26"/>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14:paraId="0B05042A" w14:textId="0AC78A7A" w:rsidR="0075564B" w:rsidRPr="00950A91" w:rsidRDefault="00653E4B" w:rsidP="00D2352E">
      <w:pPr>
        <w:tabs>
          <w:tab w:val="left" w:pos="1134"/>
          <w:tab w:val="left" w:pos="1418"/>
        </w:tabs>
        <w:adjustRightInd w:val="0"/>
        <w:ind w:firstLine="709"/>
        <w:contextualSpacing/>
        <w:jc w:val="both"/>
        <w:rPr>
          <w:spacing w:val="-1"/>
          <w:sz w:val="26"/>
          <w:szCs w:val="26"/>
        </w:rPr>
      </w:pPr>
      <w:r w:rsidRPr="00950A91">
        <w:rPr>
          <w:sz w:val="26"/>
          <w:szCs w:val="26"/>
        </w:rPr>
        <w:lastRenderedPageBreak/>
        <w:t>2.5.4.</w:t>
      </w:r>
      <w:r w:rsidR="00741735" w:rsidRPr="00950A91">
        <w:rPr>
          <w:sz w:val="26"/>
          <w:szCs w:val="26"/>
        </w:rPr>
        <w:tab/>
      </w:r>
      <w:r w:rsidR="0075564B" w:rsidRPr="00950A91">
        <w:rPr>
          <w:sz w:val="26"/>
          <w:szCs w:val="26"/>
        </w:rPr>
        <w:t xml:space="preserve">Затраты на содержание особо ценного движимого имущества, используемого в процессе оказания муниципальной услуги, непосредственно связанного с оказанием муниципальной услуги, </w:t>
      </w:r>
      <w:r w:rsidR="001733AA" w:rsidRPr="00950A91">
        <w:rPr>
          <w:sz w:val="26"/>
          <w:szCs w:val="26"/>
        </w:rPr>
        <w:t xml:space="preserve">определяются </w:t>
      </w:r>
      <w:r w:rsidR="0075564B" w:rsidRPr="00950A91">
        <w:rPr>
          <w:sz w:val="26"/>
          <w:szCs w:val="26"/>
        </w:rPr>
        <w:t>по формуле:</w:t>
      </w:r>
    </w:p>
    <w:p w14:paraId="7E6E5F22" w14:textId="77777777" w:rsidR="00B053E0" w:rsidRPr="00950A91" w:rsidRDefault="00B053E0" w:rsidP="00741735">
      <w:pPr>
        <w:tabs>
          <w:tab w:val="left" w:pos="883"/>
          <w:tab w:val="left" w:pos="1418"/>
        </w:tabs>
        <w:adjustRightInd w:val="0"/>
        <w:ind w:left="709"/>
        <w:contextualSpacing/>
        <w:jc w:val="both"/>
        <w:rPr>
          <w:spacing w:val="-1"/>
          <w:sz w:val="26"/>
          <w:szCs w:val="26"/>
        </w:rPr>
      </w:pPr>
    </w:p>
    <w:p w14:paraId="5A7D6578" w14:textId="203CA195" w:rsidR="0075564B" w:rsidRPr="00950A91" w:rsidRDefault="00ED79FE" w:rsidP="00741735">
      <w:pPr>
        <w:tabs>
          <w:tab w:val="left" w:pos="883"/>
          <w:tab w:val="left" w:pos="1418"/>
        </w:tabs>
        <w:ind w:firstLine="709"/>
        <w:contextualSpacing/>
        <w:jc w:val="both"/>
        <w:rPr>
          <w:i/>
          <w:spacing w:val="-1"/>
          <w:sz w:val="26"/>
          <w:szCs w:val="26"/>
        </w:rPr>
      </w:pPr>
      <m:oMathPara>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СОЦДИ1</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lang w:val="en-US"/>
                </w:rPr>
                <m:t>p</m:t>
              </m:r>
            </m:e>
            <m:sub>
              <m:r>
                <w:rPr>
                  <w:rFonts w:ascii="Cambria Math" w:hAnsi="Cambria Math"/>
                  <w:spacing w:val="-1"/>
                  <w:sz w:val="26"/>
                  <w:szCs w:val="26"/>
                </w:rPr>
                <m:t>i</m:t>
              </m:r>
            </m:sub>
            <m:sup>
              <m:r>
                <w:rPr>
                  <w:rFonts w:ascii="Cambria Math" w:hAnsi="Cambria Math"/>
                  <w:spacing w:val="-1"/>
                  <w:sz w:val="26"/>
                  <w:szCs w:val="26"/>
                </w:rPr>
                <m:t>ОЦДИ1</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d</m:t>
              </m:r>
            </m:e>
            <m:sub>
              <m:r>
                <w:rPr>
                  <w:rFonts w:ascii="Cambria Math" w:hAnsi="Cambria Math"/>
                  <w:spacing w:val="-1"/>
                  <w:sz w:val="26"/>
                  <w:szCs w:val="26"/>
                </w:rPr>
                <m:t>i</m:t>
              </m:r>
            </m:sub>
            <m:sup>
              <m:r>
                <w:rPr>
                  <w:rFonts w:ascii="Cambria Math" w:hAnsi="Cambria Math"/>
                  <w:spacing w:val="-1"/>
                  <w:sz w:val="26"/>
                  <w:szCs w:val="26"/>
                </w:rPr>
                <m:t>содержание 1</m:t>
              </m:r>
            </m:sup>
          </m:sSubSup>
        </m:oMath>
      </m:oMathPara>
    </w:p>
    <w:p w14:paraId="490803AB" w14:textId="77777777" w:rsidR="00B053E0" w:rsidRPr="00950A91" w:rsidRDefault="00B053E0" w:rsidP="00741735">
      <w:pPr>
        <w:tabs>
          <w:tab w:val="left" w:pos="709"/>
          <w:tab w:val="left" w:pos="1418"/>
        </w:tabs>
        <w:ind w:firstLine="851"/>
        <w:jc w:val="both"/>
        <w:rPr>
          <w:sz w:val="26"/>
          <w:szCs w:val="26"/>
          <w:shd w:val="clear" w:color="auto" w:fill="FFFFFF"/>
        </w:rPr>
      </w:pPr>
      <w:r w:rsidRPr="00950A91">
        <w:rPr>
          <w:sz w:val="26"/>
          <w:szCs w:val="26"/>
          <w:shd w:val="clear" w:color="auto" w:fill="FFFFFF"/>
        </w:rPr>
        <w:t>где:</w:t>
      </w:r>
    </w:p>
    <w:p w14:paraId="17AA9EDD" w14:textId="2137EB02" w:rsidR="0075564B" w:rsidRPr="00950A91" w:rsidRDefault="00ED79FE" w:rsidP="00741735">
      <w:pPr>
        <w:tabs>
          <w:tab w:val="left" w:pos="883"/>
          <w:tab w:val="left" w:pos="1418"/>
        </w:tabs>
        <w:ind w:firstLine="709"/>
        <w:contextualSpacing/>
        <w:jc w:val="both"/>
        <w:rPr>
          <w:i/>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СОЦДИ1</m:t>
            </m:r>
          </m:sup>
        </m:sSubSup>
      </m:oMath>
      <w:r w:rsidR="00DD65C2" w:rsidRPr="00950A91">
        <w:rPr>
          <w:i/>
          <w:spacing w:val="-1"/>
          <w:sz w:val="26"/>
          <w:szCs w:val="26"/>
        </w:rPr>
        <w:t xml:space="preserve"> –</w:t>
      </w:r>
      <w:r w:rsidR="0075564B" w:rsidRPr="00950A91">
        <w:rPr>
          <w:i/>
          <w:spacing w:val="-1"/>
          <w:sz w:val="26"/>
          <w:szCs w:val="26"/>
        </w:rPr>
        <w:t xml:space="preserve"> </w:t>
      </w:r>
      <w:r w:rsidR="00B053E0" w:rsidRPr="00950A91">
        <w:rPr>
          <w:sz w:val="26"/>
          <w:szCs w:val="26"/>
        </w:rPr>
        <w:t>з</w:t>
      </w:r>
      <w:r w:rsidR="0075564B" w:rsidRPr="00950A91">
        <w:rPr>
          <w:sz w:val="26"/>
          <w:szCs w:val="26"/>
        </w:rPr>
        <w:t>атраты на содержание особо ценного движимого имущества, используемого в процессе оказания муниципальной услуги;</w:t>
      </w:r>
    </w:p>
    <w:p w14:paraId="079D37D7" w14:textId="6F7C736A" w:rsidR="0075564B" w:rsidRPr="00950A91" w:rsidRDefault="00ED79FE" w:rsidP="00741735">
      <w:pPr>
        <w:tabs>
          <w:tab w:val="left" w:pos="883"/>
          <w:tab w:val="left" w:pos="1418"/>
        </w:tabs>
        <w:ind w:firstLine="709"/>
        <w:contextualSpacing/>
        <w:jc w:val="both"/>
        <w:rPr>
          <w:i/>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lang w:val="en-US"/>
              </w:rPr>
              <m:t>p</m:t>
            </m:r>
          </m:e>
          <m:sub>
            <m:r>
              <w:rPr>
                <w:rFonts w:ascii="Cambria Math" w:hAnsi="Cambria Math"/>
                <w:spacing w:val="-1"/>
                <w:sz w:val="26"/>
                <w:szCs w:val="26"/>
              </w:rPr>
              <m:t>i</m:t>
            </m:r>
          </m:sub>
          <m:sup>
            <m:r>
              <w:rPr>
                <w:rFonts w:ascii="Cambria Math" w:hAnsi="Cambria Math"/>
                <w:spacing w:val="-1"/>
                <w:sz w:val="26"/>
                <w:szCs w:val="26"/>
              </w:rPr>
              <m:t>ОЦДИ1</m:t>
            </m:r>
          </m:sup>
        </m:sSubSup>
      </m:oMath>
      <w:r w:rsidR="00DD65C2" w:rsidRPr="00950A91">
        <w:rPr>
          <w:i/>
          <w:spacing w:val="-1"/>
          <w:sz w:val="26"/>
          <w:szCs w:val="26"/>
        </w:rPr>
        <w:t xml:space="preserve"> – </w:t>
      </w:r>
      <w:r w:rsidR="0075564B" w:rsidRPr="00950A91">
        <w:rPr>
          <w:sz w:val="26"/>
          <w:szCs w:val="26"/>
        </w:rPr>
        <w:t>стоимость особо ценного движимого имущест</w:t>
      </w:r>
      <w:r w:rsidR="001733AA" w:rsidRPr="00950A91">
        <w:rPr>
          <w:sz w:val="26"/>
          <w:szCs w:val="26"/>
        </w:rPr>
        <w:t>ва</w:t>
      </w:r>
      <w:r w:rsidR="0075564B" w:rsidRPr="00950A91">
        <w:rPr>
          <w:sz w:val="26"/>
          <w:szCs w:val="26"/>
        </w:rPr>
        <w:t xml:space="preserve">, используемого </w:t>
      </w:r>
      <w:r w:rsidR="002A4DAF">
        <w:rPr>
          <w:sz w:val="26"/>
          <w:szCs w:val="26"/>
        </w:rPr>
        <w:br/>
      </w:r>
      <w:r w:rsidR="0075564B" w:rsidRPr="00950A91">
        <w:rPr>
          <w:sz w:val="26"/>
          <w:szCs w:val="26"/>
        </w:rPr>
        <w:t>в процессе оказания муниципальной услуги, в расчете на единицу оказания i-той муниципальной услуги;</w:t>
      </w:r>
    </w:p>
    <w:p w14:paraId="3573E562" w14:textId="1464A55E" w:rsidR="0075564B" w:rsidRPr="00950A91" w:rsidRDefault="00ED79FE" w:rsidP="00741735">
      <w:pPr>
        <w:tabs>
          <w:tab w:val="left" w:pos="883"/>
          <w:tab w:val="left" w:pos="1418"/>
        </w:tabs>
        <w:ind w:firstLine="709"/>
        <w:contextualSpacing/>
        <w:jc w:val="both"/>
        <w:rPr>
          <w:i/>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d</m:t>
            </m:r>
          </m:e>
          <m:sub>
            <m:r>
              <w:rPr>
                <w:rFonts w:ascii="Cambria Math" w:hAnsi="Cambria Math"/>
                <w:spacing w:val="-1"/>
                <w:sz w:val="26"/>
                <w:szCs w:val="26"/>
              </w:rPr>
              <m:t>i</m:t>
            </m:r>
          </m:sub>
          <m:sup>
            <m:r>
              <w:rPr>
                <w:rFonts w:ascii="Cambria Math" w:hAnsi="Cambria Math"/>
                <w:spacing w:val="-1"/>
                <w:sz w:val="26"/>
                <w:szCs w:val="26"/>
              </w:rPr>
              <m:t>содержание 1</m:t>
            </m:r>
          </m:sup>
        </m:sSubSup>
      </m:oMath>
      <w:r w:rsidR="00DD65C2" w:rsidRPr="00950A91">
        <w:rPr>
          <w:i/>
          <w:spacing w:val="-1"/>
          <w:sz w:val="26"/>
          <w:szCs w:val="26"/>
        </w:rPr>
        <w:t xml:space="preserve"> – </w:t>
      </w:r>
      <w:r w:rsidR="0075564B" w:rsidRPr="00950A91">
        <w:rPr>
          <w:sz w:val="26"/>
          <w:szCs w:val="26"/>
        </w:rPr>
        <w:t xml:space="preserve">процент от стоимости особо ценного движимого имущества, используемого в процессе оказания муниципальной услуги, который учитывается </w:t>
      </w:r>
      <w:r w:rsidR="002A4DAF">
        <w:rPr>
          <w:sz w:val="26"/>
          <w:szCs w:val="26"/>
        </w:rPr>
        <w:br/>
      </w:r>
      <w:r w:rsidR="0075564B" w:rsidRPr="00950A91">
        <w:rPr>
          <w:sz w:val="26"/>
          <w:szCs w:val="26"/>
        </w:rPr>
        <w:t>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08C20DDC" w14:textId="71089ED0" w:rsidR="007A7725" w:rsidRPr="00950A91" w:rsidRDefault="00653E4B" w:rsidP="00D2352E">
      <w:pPr>
        <w:tabs>
          <w:tab w:val="left" w:pos="1276"/>
          <w:tab w:val="left" w:pos="1418"/>
        </w:tabs>
        <w:adjustRightInd w:val="0"/>
        <w:ind w:firstLine="709"/>
        <w:contextualSpacing/>
        <w:jc w:val="both"/>
        <w:rPr>
          <w:sz w:val="26"/>
          <w:szCs w:val="26"/>
        </w:rPr>
      </w:pPr>
      <w:r w:rsidRPr="00950A91">
        <w:rPr>
          <w:sz w:val="26"/>
          <w:szCs w:val="26"/>
        </w:rPr>
        <w:t>2.5.5.</w:t>
      </w:r>
      <w:r w:rsidR="00741735" w:rsidRPr="00950A91">
        <w:rPr>
          <w:sz w:val="26"/>
          <w:szCs w:val="26"/>
        </w:rPr>
        <w:tab/>
      </w:r>
      <w:r w:rsidR="0075564B" w:rsidRPr="00950A91">
        <w:rPr>
          <w:sz w:val="26"/>
          <w:szCs w:val="26"/>
        </w:rPr>
        <w:t>Иные затраты, непосредственно связанные с оказанием муниципальной услуги,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7F0AAE" w:rsidRPr="00950A91">
        <w:rPr>
          <w:sz w:val="26"/>
          <w:szCs w:val="26"/>
        </w:rPr>
        <w:t>, иные затраты, установленные Уполномоченным органом</w:t>
      </w:r>
      <w:r w:rsidR="007A7725" w:rsidRPr="00950A91">
        <w:rPr>
          <w:sz w:val="26"/>
          <w:szCs w:val="26"/>
        </w:rPr>
        <w:t>.</w:t>
      </w:r>
    </w:p>
    <w:p w14:paraId="6CD4FA9C" w14:textId="31CCB4F5" w:rsidR="0075564B" w:rsidRPr="00950A91" w:rsidRDefault="00653E4B" w:rsidP="00D2352E">
      <w:pPr>
        <w:tabs>
          <w:tab w:val="left" w:pos="1134"/>
          <w:tab w:val="left" w:pos="1418"/>
        </w:tabs>
        <w:adjustRightInd w:val="0"/>
        <w:ind w:firstLine="567"/>
        <w:contextualSpacing/>
        <w:jc w:val="both"/>
        <w:rPr>
          <w:sz w:val="26"/>
          <w:szCs w:val="26"/>
        </w:rPr>
      </w:pPr>
      <w:r w:rsidRPr="00950A91">
        <w:rPr>
          <w:sz w:val="26"/>
          <w:szCs w:val="26"/>
        </w:rPr>
        <w:t>2.5.</w:t>
      </w:r>
      <w:r w:rsidR="00DD211A" w:rsidRPr="00950A91">
        <w:rPr>
          <w:sz w:val="26"/>
          <w:szCs w:val="26"/>
        </w:rPr>
        <w:t>5</w:t>
      </w:r>
      <w:r w:rsidRPr="00950A91">
        <w:rPr>
          <w:sz w:val="26"/>
          <w:szCs w:val="26"/>
        </w:rPr>
        <w:t>.</w:t>
      </w:r>
      <w:r w:rsidR="00DD211A" w:rsidRPr="00950A91">
        <w:rPr>
          <w:sz w:val="26"/>
          <w:szCs w:val="26"/>
        </w:rPr>
        <w:t>1.</w:t>
      </w:r>
      <w:r w:rsidR="00741735" w:rsidRPr="00950A91">
        <w:rPr>
          <w:sz w:val="26"/>
          <w:szCs w:val="26"/>
        </w:rPr>
        <w:tab/>
      </w:r>
      <w:r w:rsidR="0075564B" w:rsidRPr="00950A91">
        <w:rPr>
          <w:sz w:val="26"/>
          <w:szCs w:val="26"/>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1FED764B" w14:textId="77777777" w:rsidR="00B053E0" w:rsidRPr="00950A91" w:rsidRDefault="00B053E0" w:rsidP="00741735">
      <w:pPr>
        <w:tabs>
          <w:tab w:val="left" w:pos="883"/>
          <w:tab w:val="left" w:pos="1418"/>
        </w:tabs>
        <w:adjustRightInd w:val="0"/>
        <w:ind w:firstLine="567"/>
        <w:contextualSpacing/>
        <w:jc w:val="both"/>
        <w:rPr>
          <w:spacing w:val="-1"/>
          <w:sz w:val="26"/>
          <w:szCs w:val="26"/>
        </w:rPr>
      </w:pPr>
    </w:p>
    <w:p w14:paraId="419F2144" w14:textId="73DFD16B" w:rsidR="0075564B" w:rsidRPr="00950A91" w:rsidRDefault="00ED79FE" w:rsidP="00741735">
      <w:pPr>
        <w:tabs>
          <w:tab w:val="left" w:pos="883"/>
          <w:tab w:val="left" w:pos="1418"/>
        </w:tabs>
        <w:ind w:firstLine="709"/>
        <w:contextualSpacing/>
        <w:jc w:val="both"/>
        <w:rPr>
          <w:spacing w:val="-1"/>
          <w:sz w:val="26"/>
          <w:szCs w:val="26"/>
        </w:rPr>
      </w:pPr>
      <m:oMathPara>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ДПО</m:t>
              </m:r>
            </m:sup>
          </m:sSubSup>
          <m:r>
            <w:rPr>
              <w:rFonts w:ascii="Cambria Math" w:hAnsi="Cambria Math"/>
              <w:spacing w:val="-1"/>
              <w:sz w:val="26"/>
              <w:szCs w:val="26"/>
            </w:rPr>
            <m:t>=</m:t>
          </m:r>
          <m:f>
            <m:fPr>
              <m:ctrlPr>
                <w:rPr>
                  <w:rFonts w:ascii="Cambria Math" w:hAnsi="Cambria Math"/>
                  <w:i/>
                  <w:spacing w:val="-1"/>
                  <w:sz w:val="26"/>
                  <w:szCs w:val="26"/>
                </w:rPr>
              </m:ctrlPr>
            </m:fPr>
            <m:num>
              <m:d>
                <m:dPr>
                  <m:ctrlPr>
                    <w:rPr>
                      <w:rFonts w:ascii="Cambria Math" w:hAnsi="Cambria Math"/>
                      <w:i/>
                      <w:spacing w:val="-1"/>
                      <w:sz w:val="26"/>
                      <w:szCs w:val="26"/>
                    </w:rPr>
                  </m:ctrlPr>
                </m:dPr>
                <m:e>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ДПОПрог</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ДПОНайм</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ДПОСут</m:t>
                      </m:r>
                    </m:sup>
                  </m:sSubSup>
                </m:e>
              </m:d>
              <m:r>
                <w:rPr>
                  <w:rFonts w:ascii="Cambria Math" w:hAnsi="Cambria Math"/>
                  <w:spacing w:val="-1"/>
                  <w:sz w:val="26"/>
                  <w:szCs w:val="26"/>
                </w:rPr>
                <m:t>*</m:t>
              </m:r>
              <m:sSub>
                <m:sSubPr>
                  <m:ctrlPr>
                    <w:rPr>
                      <w:rFonts w:ascii="Cambria Math" w:hAnsi="Cambria Math"/>
                      <w:i/>
                      <w:spacing w:val="-1"/>
                      <w:sz w:val="26"/>
                      <w:szCs w:val="26"/>
                    </w:rPr>
                  </m:ctrlPr>
                </m:sSubPr>
                <m:e>
                  <m:r>
                    <w:rPr>
                      <w:rFonts w:ascii="Cambria Math" w:hAnsi="Cambria Math"/>
                      <w:spacing w:val="-1"/>
                      <w:sz w:val="26"/>
                      <w:szCs w:val="26"/>
                      <w:lang w:val="en-US"/>
                    </w:rPr>
                    <m:t>k</m:t>
                  </m:r>
                </m:e>
                <m:sub>
                  <m:r>
                    <w:rPr>
                      <w:rFonts w:ascii="Cambria Math" w:hAnsi="Cambria Math"/>
                      <w:spacing w:val="-1"/>
                      <w:sz w:val="26"/>
                      <w:szCs w:val="26"/>
                    </w:rPr>
                    <m:t>i</m:t>
                  </m:r>
                </m:sub>
              </m:sSub>
            </m:num>
            <m:den>
              <m:r>
                <w:rPr>
                  <w:rFonts w:ascii="Cambria Math" w:hAnsi="Cambria Math"/>
                  <w:spacing w:val="-1"/>
                  <w:sz w:val="26"/>
                  <w:szCs w:val="26"/>
                </w:rPr>
                <m:t>3</m:t>
              </m:r>
            </m:den>
          </m:f>
        </m:oMath>
      </m:oMathPara>
    </w:p>
    <w:p w14:paraId="7848D454" w14:textId="77777777" w:rsidR="00B053E0" w:rsidRPr="00950A91" w:rsidRDefault="00B053E0" w:rsidP="00741735">
      <w:pPr>
        <w:tabs>
          <w:tab w:val="left" w:pos="709"/>
          <w:tab w:val="left" w:pos="1418"/>
        </w:tabs>
        <w:ind w:firstLine="851"/>
        <w:jc w:val="both"/>
        <w:rPr>
          <w:sz w:val="26"/>
          <w:szCs w:val="26"/>
          <w:shd w:val="clear" w:color="auto" w:fill="FFFFFF"/>
        </w:rPr>
      </w:pPr>
      <w:r w:rsidRPr="00950A91">
        <w:rPr>
          <w:sz w:val="26"/>
          <w:szCs w:val="26"/>
          <w:shd w:val="clear" w:color="auto" w:fill="FFFFFF"/>
        </w:rPr>
        <w:t>где:</w:t>
      </w:r>
    </w:p>
    <w:p w14:paraId="10CC0B71" w14:textId="0984FE4A" w:rsidR="0075564B" w:rsidRPr="00950A91" w:rsidRDefault="00ED79FE" w:rsidP="00741735">
      <w:pPr>
        <w:tabs>
          <w:tab w:val="left" w:pos="883"/>
          <w:tab w:val="left" w:pos="1418"/>
        </w:tabs>
        <w:ind w:firstLine="709"/>
        <w:contextualSpacing/>
        <w:jc w:val="both"/>
        <w:rPr>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ДПО</m:t>
            </m:r>
          </m:sup>
        </m:sSubSup>
      </m:oMath>
      <w:r w:rsidR="0075564B" w:rsidRPr="00950A91">
        <w:rPr>
          <w:spacing w:val="-1"/>
          <w:sz w:val="26"/>
          <w:szCs w:val="26"/>
        </w:rPr>
        <w:t xml:space="preserve"> </w:t>
      </w:r>
      <w:r w:rsidR="00DD65C2" w:rsidRPr="00950A91">
        <w:rPr>
          <w:spacing w:val="-1"/>
          <w:sz w:val="26"/>
          <w:szCs w:val="26"/>
        </w:rPr>
        <w:t>–</w:t>
      </w:r>
      <w:r w:rsidR="0075564B" w:rsidRPr="00950A91">
        <w:rPr>
          <w:spacing w:val="-1"/>
          <w:sz w:val="26"/>
          <w:szCs w:val="26"/>
        </w:rPr>
        <w:t xml:space="preserve"> </w:t>
      </w:r>
      <w:r w:rsidR="00B053E0" w:rsidRPr="00950A91">
        <w:rPr>
          <w:sz w:val="26"/>
          <w:szCs w:val="26"/>
        </w:rPr>
        <w:t>з</w:t>
      </w:r>
      <w:r w:rsidR="0075564B" w:rsidRPr="00950A91">
        <w:rPr>
          <w:sz w:val="26"/>
          <w:szCs w:val="26"/>
        </w:rPr>
        <w:t>атраты, связанные с дополнительным профессиональным образованием педагогических работников по профилю их педагогической деятельности;</w:t>
      </w:r>
    </w:p>
    <w:p w14:paraId="7EDFAA71" w14:textId="7428C45D" w:rsidR="0075564B" w:rsidRPr="00950A91" w:rsidRDefault="00ED79FE" w:rsidP="00741735">
      <w:pPr>
        <w:tabs>
          <w:tab w:val="left" w:pos="883"/>
          <w:tab w:val="left" w:pos="1418"/>
        </w:tabs>
        <w:ind w:firstLine="709"/>
        <w:contextualSpacing/>
        <w:jc w:val="both"/>
        <w:rPr>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ДПОПрог</m:t>
            </m:r>
          </m:sup>
        </m:sSubSup>
      </m:oMath>
      <w:r w:rsidR="0075564B" w:rsidRPr="00950A91">
        <w:rPr>
          <w:spacing w:val="-1"/>
          <w:sz w:val="26"/>
          <w:szCs w:val="26"/>
        </w:rPr>
        <w:t xml:space="preserve"> </w:t>
      </w:r>
      <w:r w:rsidR="00DD65C2" w:rsidRPr="00950A91">
        <w:rPr>
          <w:spacing w:val="-1"/>
          <w:sz w:val="26"/>
          <w:szCs w:val="26"/>
        </w:rPr>
        <w:t>–</w:t>
      </w:r>
      <w:r w:rsidR="0075564B" w:rsidRPr="00950A91">
        <w:rPr>
          <w:spacing w:val="-1"/>
          <w:sz w:val="26"/>
          <w:szCs w:val="26"/>
        </w:rPr>
        <w:t xml:space="preserve"> </w:t>
      </w:r>
      <w:r w:rsidR="0075564B" w:rsidRPr="00950A91">
        <w:rPr>
          <w:sz w:val="26"/>
          <w:szCs w:val="26"/>
        </w:rPr>
        <w:t xml:space="preserve">затраты на возмещение стоимости обучения одного педагогического работника по дополнительным профессиональным программам </w:t>
      </w:r>
      <w:r w:rsidR="002A4DAF">
        <w:rPr>
          <w:sz w:val="26"/>
          <w:szCs w:val="26"/>
        </w:rPr>
        <w:br/>
      </w:r>
      <w:r w:rsidR="0075564B" w:rsidRPr="00950A91">
        <w:rPr>
          <w:sz w:val="26"/>
          <w:szCs w:val="26"/>
        </w:rPr>
        <w:t>в расчете на единицу объема оказания i-той муниципальной услуги;</w:t>
      </w:r>
    </w:p>
    <w:p w14:paraId="659A9A53" w14:textId="3C7F59A8" w:rsidR="0075564B" w:rsidRPr="00950A91" w:rsidRDefault="00ED79FE" w:rsidP="00741735">
      <w:pPr>
        <w:tabs>
          <w:tab w:val="left" w:pos="883"/>
          <w:tab w:val="left" w:pos="1418"/>
        </w:tabs>
        <w:ind w:firstLine="709"/>
        <w:contextualSpacing/>
        <w:jc w:val="both"/>
        <w:rPr>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ДПОНайм</m:t>
            </m:r>
          </m:sup>
        </m:sSubSup>
      </m:oMath>
      <w:r w:rsidR="0075564B" w:rsidRPr="00950A91">
        <w:rPr>
          <w:spacing w:val="-1"/>
          <w:sz w:val="26"/>
          <w:szCs w:val="26"/>
        </w:rPr>
        <w:t xml:space="preserve"> </w:t>
      </w:r>
      <w:r w:rsidR="00DD65C2" w:rsidRPr="00950A91">
        <w:rPr>
          <w:spacing w:val="-1"/>
          <w:sz w:val="26"/>
          <w:szCs w:val="26"/>
        </w:rPr>
        <w:t>–</w:t>
      </w:r>
      <w:r w:rsidR="0075564B" w:rsidRPr="00950A91">
        <w:rPr>
          <w:spacing w:val="-1"/>
          <w:sz w:val="26"/>
          <w:szCs w:val="26"/>
        </w:rPr>
        <w:t xml:space="preserve"> </w:t>
      </w:r>
      <w:r w:rsidR="0075564B" w:rsidRPr="00950A91">
        <w:rPr>
          <w:sz w:val="26"/>
          <w:szCs w:val="26"/>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771F43EE" w14:textId="5B020CFC" w:rsidR="0075564B" w:rsidRPr="00950A91" w:rsidRDefault="00ED79FE" w:rsidP="00741735">
      <w:pPr>
        <w:pStyle w:val="formattext"/>
        <w:tabs>
          <w:tab w:val="left" w:pos="1418"/>
        </w:tabs>
        <w:spacing w:before="0" w:beforeAutospacing="0" w:after="0" w:afterAutospacing="0"/>
        <w:ind w:firstLine="709"/>
        <w:jc w:val="both"/>
        <w:textAlignment w:val="baseline"/>
        <w:rPr>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ДПОСут</m:t>
            </m:r>
          </m:sup>
        </m:sSubSup>
      </m:oMath>
      <w:r w:rsidR="0075564B" w:rsidRPr="00950A91">
        <w:rPr>
          <w:spacing w:val="-1"/>
          <w:sz w:val="26"/>
          <w:szCs w:val="26"/>
        </w:rPr>
        <w:t xml:space="preserve"> </w:t>
      </w:r>
      <w:r w:rsidR="00DD65C2" w:rsidRPr="00950A91">
        <w:rPr>
          <w:spacing w:val="-1"/>
          <w:sz w:val="26"/>
          <w:szCs w:val="26"/>
        </w:rPr>
        <w:t>–</w:t>
      </w:r>
      <w:r w:rsidR="0075564B" w:rsidRPr="00950A91">
        <w:rPr>
          <w:spacing w:val="-1"/>
          <w:sz w:val="26"/>
          <w:szCs w:val="26"/>
        </w:rPr>
        <w:t xml:space="preserve"> </w:t>
      </w:r>
      <w:r w:rsidR="0075564B" w:rsidRPr="00950A91">
        <w:rPr>
          <w:sz w:val="26"/>
          <w:szCs w:val="26"/>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w:t>
      </w:r>
      <w:r w:rsidR="002A4DAF">
        <w:rPr>
          <w:sz w:val="26"/>
          <w:szCs w:val="26"/>
        </w:rPr>
        <w:br/>
      </w:r>
      <w:r w:rsidR="0075564B" w:rsidRPr="00950A91">
        <w:rPr>
          <w:sz w:val="26"/>
          <w:szCs w:val="26"/>
        </w:rPr>
        <w:t>в расчете на единицу объема оказания i-той муниципальной услуги;</w:t>
      </w:r>
    </w:p>
    <w:p w14:paraId="057E033E" w14:textId="78B8FA48" w:rsidR="0075564B" w:rsidRPr="00950A91" w:rsidRDefault="00ED79FE" w:rsidP="00741735">
      <w:pPr>
        <w:tabs>
          <w:tab w:val="left" w:pos="883"/>
          <w:tab w:val="left" w:pos="1418"/>
        </w:tabs>
        <w:ind w:firstLine="709"/>
        <w:contextualSpacing/>
        <w:jc w:val="both"/>
        <w:rPr>
          <w:spacing w:val="-1"/>
          <w:sz w:val="26"/>
          <w:szCs w:val="26"/>
        </w:rPr>
      </w:pPr>
      <m:oMath>
        <m:sSub>
          <m:sSubPr>
            <m:ctrlPr>
              <w:rPr>
                <w:rFonts w:ascii="Cambria Math" w:hAnsi="Cambria Math"/>
                <w:i/>
                <w:spacing w:val="-1"/>
                <w:sz w:val="26"/>
                <w:szCs w:val="26"/>
              </w:rPr>
            </m:ctrlPr>
          </m:sSubPr>
          <m:e>
            <m:r>
              <w:rPr>
                <w:rFonts w:ascii="Cambria Math" w:hAnsi="Cambria Math"/>
                <w:spacing w:val="-1"/>
                <w:sz w:val="26"/>
                <w:szCs w:val="26"/>
                <w:lang w:val="en-US"/>
              </w:rPr>
              <m:t>k</m:t>
            </m:r>
          </m:e>
          <m:sub>
            <m:r>
              <w:rPr>
                <w:rFonts w:ascii="Cambria Math" w:hAnsi="Cambria Math"/>
                <w:spacing w:val="-1"/>
                <w:sz w:val="26"/>
                <w:szCs w:val="26"/>
              </w:rPr>
              <m:t>i</m:t>
            </m:r>
          </m:sub>
        </m:sSub>
      </m:oMath>
      <w:r w:rsidR="0075564B" w:rsidRPr="00950A91">
        <w:rPr>
          <w:spacing w:val="-1"/>
          <w:sz w:val="26"/>
          <w:szCs w:val="26"/>
        </w:rPr>
        <w:t xml:space="preserve"> </w:t>
      </w:r>
      <w:r w:rsidR="00DD65C2" w:rsidRPr="00950A91">
        <w:rPr>
          <w:spacing w:val="-1"/>
          <w:sz w:val="26"/>
          <w:szCs w:val="26"/>
        </w:rPr>
        <w:t>–</w:t>
      </w:r>
      <w:r w:rsidR="0075564B" w:rsidRPr="00950A91">
        <w:rPr>
          <w:spacing w:val="-1"/>
          <w:sz w:val="26"/>
          <w:szCs w:val="26"/>
        </w:rPr>
        <w:t xml:space="preserve"> </w:t>
      </w:r>
      <w:r w:rsidR="0075564B" w:rsidRPr="00950A91">
        <w:rPr>
          <w:sz w:val="26"/>
          <w:szCs w:val="26"/>
        </w:rPr>
        <w:t xml:space="preserve">количество педагогических работников, принимающих участие </w:t>
      </w:r>
      <w:r w:rsidR="002A4DAF">
        <w:rPr>
          <w:sz w:val="26"/>
          <w:szCs w:val="26"/>
        </w:rPr>
        <w:br/>
      </w:r>
      <w:r w:rsidR="0075564B" w:rsidRPr="00950A91">
        <w:rPr>
          <w:sz w:val="26"/>
          <w:szCs w:val="26"/>
        </w:rPr>
        <w:t>в оказании i-той муниципальной услуги;</w:t>
      </w:r>
    </w:p>
    <w:p w14:paraId="4E4F05B7" w14:textId="6B669B15" w:rsidR="0075564B" w:rsidRPr="00950A91" w:rsidRDefault="0075564B" w:rsidP="00741735">
      <w:pPr>
        <w:tabs>
          <w:tab w:val="left" w:pos="883"/>
          <w:tab w:val="left" w:pos="1418"/>
        </w:tabs>
        <w:ind w:firstLine="709"/>
        <w:contextualSpacing/>
        <w:jc w:val="both"/>
        <w:rPr>
          <w:spacing w:val="-1"/>
          <w:sz w:val="26"/>
          <w:szCs w:val="26"/>
        </w:rPr>
      </w:pPr>
      <m:oMath>
        <m:r>
          <w:rPr>
            <w:rFonts w:ascii="Cambria Math" w:hAnsi="Cambria Math"/>
            <w:spacing w:val="-1"/>
            <w:sz w:val="26"/>
            <w:szCs w:val="26"/>
          </w:rPr>
          <w:lastRenderedPageBreak/>
          <m:t>3</m:t>
        </m:r>
      </m:oMath>
      <w:r w:rsidR="00DD65C2" w:rsidRPr="00950A91">
        <w:rPr>
          <w:spacing w:val="-1"/>
          <w:sz w:val="26"/>
          <w:szCs w:val="26"/>
        </w:rPr>
        <w:t xml:space="preserve"> –</w:t>
      </w:r>
      <w:r w:rsidRPr="00950A91">
        <w:rPr>
          <w:spacing w:val="-1"/>
          <w:sz w:val="26"/>
          <w:szCs w:val="26"/>
        </w:rPr>
        <w:t xml:space="preserve"> </w:t>
      </w:r>
      <w:r w:rsidRPr="00950A91">
        <w:rPr>
          <w:sz w:val="26"/>
          <w:szCs w:val="26"/>
        </w:rPr>
        <w:t xml:space="preserve">коэффициент, отражающий право педагогического работника </w:t>
      </w:r>
      <w:r w:rsidR="002A4DAF">
        <w:rPr>
          <w:sz w:val="26"/>
          <w:szCs w:val="26"/>
        </w:rPr>
        <w:br/>
      </w:r>
      <w:r w:rsidRPr="00950A91">
        <w:rPr>
          <w:sz w:val="26"/>
          <w:szCs w:val="26"/>
        </w:rPr>
        <w:t>на дополнительное профессиональное образование по профилю педагогической деятельности не реже чем один раз в три года.</w:t>
      </w:r>
    </w:p>
    <w:p w14:paraId="489B0D0E" w14:textId="162A6451" w:rsidR="0075564B" w:rsidRPr="00950A91" w:rsidRDefault="00653E4B" w:rsidP="00FC6021">
      <w:pPr>
        <w:tabs>
          <w:tab w:val="left" w:pos="1134"/>
        </w:tabs>
        <w:adjustRightInd w:val="0"/>
        <w:ind w:firstLine="567"/>
        <w:contextualSpacing/>
        <w:jc w:val="both"/>
        <w:rPr>
          <w:spacing w:val="-1"/>
          <w:sz w:val="26"/>
          <w:szCs w:val="26"/>
        </w:rPr>
      </w:pPr>
      <w:r w:rsidRPr="00950A91">
        <w:rPr>
          <w:sz w:val="26"/>
          <w:szCs w:val="26"/>
        </w:rPr>
        <w:t>2.5.</w:t>
      </w:r>
      <w:r w:rsidR="00DD211A" w:rsidRPr="00950A91">
        <w:rPr>
          <w:sz w:val="26"/>
          <w:szCs w:val="26"/>
        </w:rPr>
        <w:t>5</w:t>
      </w:r>
      <w:r w:rsidRPr="00950A91">
        <w:rPr>
          <w:sz w:val="26"/>
          <w:szCs w:val="26"/>
        </w:rPr>
        <w:t>.</w:t>
      </w:r>
      <w:r w:rsidR="00DD211A" w:rsidRPr="00950A91">
        <w:rPr>
          <w:sz w:val="26"/>
          <w:szCs w:val="26"/>
        </w:rPr>
        <w:t>2</w:t>
      </w:r>
      <w:r w:rsidR="00741735" w:rsidRPr="00950A91">
        <w:rPr>
          <w:sz w:val="26"/>
          <w:szCs w:val="26"/>
        </w:rPr>
        <w:tab/>
      </w:r>
      <w:r w:rsidR="0075564B" w:rsidRPr="00950A91">
        <w:rPr>
          <w:sz w:val="26"/>
          <w:szCs w:val="26"/>
        </w:rPr>
        <w:t>Затраты на проведение периодических медицинских осмотров работников определяются по формуле</w:t>
      </w:r>
      <w:r w:rsidR="00B053E0" w:rsidRPr="00950A91">
        <w:rPr>
          <w:sz w:val="26"/>
          <w:szCs w:val="26"/>
        </w:rPr>
        <w:t>:</w:t>
      </w:r>
    </w:p>
    <w:p w14:paraId="7F50A82D" w14:textId="5D05BEBB" w:rsidR="0075564B" w:rsidRPr="00950A91" w:rsidRDefault="00ED79FE" w:rsidP="00741735">
      <w:pPr>
        <w:tabs>
          <w:tab w:val="left" w:pos="883"/>
          <w:tab w:val="left" w:pos="1418"/>
        </w:tabs>
        <w:ind w:firstLine="709"/>
        <w:contextualSpacing/>
        <w:jc w:val="both"/>
        <w:rPr>
          <w:spacing w:val="-1"/>
          <w:sz w:val="26"/>
          <w:szCs w:val="26"/>
        </w:rPr>
      </w:pPr>
      <m:oMathPara>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МО</m:t>
              </m:r>
            </m:sup>
          </m:sSubSup>
          <m:r>
            <w:rPr>
              <w:rFonts w:ascii="Cambria Math" w:hAnsi="Cambria Math"/>
              <w:spacing w:val="-1"/>
              <w:sz w:val="26"/>
              <w:szCs w:val="26"/>
            </w:rPr>
            <m:t>=</m:t>
          </m:r>
          <m:nary>
            <m:naryPr>
              <m:chr m:val="∑"/>
              <m:limLoc m:val="subSup"/>
              <m:supHide m:val="1"/>
              <m:ctrlPr>
                <w:rPr>
                  <w:rFonts w:ascii="Cambria Math" w:hAnsi="Cambria Math"/>
                  <w:i/>
                  <w:spacing w:val="-1"/>
                  <w:sz w:val="26"/>
                  <w:szCs w:val="26"/>
                </w:rPr>
              </m:ctrlPr>
            </m:naryPr>
            <m:sub>
              <m:r>
                <w:rPr>
                  <w:rFonts w:ascii="Cambria Math" w:hAnsi="Cambria Math"/>
                  <w:spacing w:val="-1"/>
                  <w:sz w:val="26"/>
                  <w:szCs w:val="26"/>
                  <w:lang w:val="en-US"/>
                </w:rPr>
                <m:t>j</m:t>
              </m:r>
            </m:sub>
            <m:sup/>
            <m:e>
              <m:sSubSup>
                <m:sSubSupPr>
                  <m:ctrlPr>
                    <w:rPr>
                      <w:rFonts w:ascii="Cambria Math" w:hAnsi="Cambria Math"/>
                      <w:i/>
                      <w:spacing w:val="-1"/>
                      <w:sz w:val="26"/>
                      <w:szCs w:val="26"/>
                    </w:rPr>
                  </m:ctrlPr>
                </m:sSubSupPr>
                <m:e>
                  <m:r>
                    <w:rPr>
                      <w:rFonts w:ascii="Cambria Math" w:hAnsi="Cambria Math"/>
                      <w:spacing w:val="-1"/>
                      <w:sz w:val="26"/>
                      <w:szCs w:val="26"/>
                    </w:rPr>
                    <m:t>P</m:t>
                  </m:r>
                </m:e>
                <m:sub>
                  <m:r>
                    <w:rPr>
                      <w:rFonts w:ascii="Cambria Math" w:hAnsi="Cambria Math"/>
                      <w:spacing w:val="-1"/>
                      <w:sz w:val="26"/>
                      <w:szCs w:val="26"/>
                    </w:rPr>
                    <m:t>ji</m:t>
                  </m:r>
                </m:sub>
                <m:sup>
                  <m:r>
                    <w:rPr>
                      <w:rFonts w:ascii="Cambria Math" w:hAnsi="Cambria Math"/>
                      <w:spacing w:val="-1"/>
                      <w:sz w:val="26"/>
                      <w:szCs w:val="26"/>
                    </w:rPr>
                    <m:t>doc</m:t>
                  </m:r>
                </m:sup>
              </m:sSubSup>
              <m:r>
                <w:rPr>
                  <w:rFonts w:ascii="Cambria Math" w:hAnsi="Cambria Math"/>
                  <w:spacing w:val="-1"/>
                  <w:sz w:val="26"/>
                  <w:szCs w:val="26"/>
                </w:rPr>
                <m:t>+</m:t>
              </m:r>
              <m:sSubSup>
                <m:sSubSupPr>
                  <m:ctrlPr>
                    <w:rPr>
                      <w:rFonts w:ascii="Cambria Math" w:hAnsi="Cambria Math"/>
                      <w:i/>
                      <w:spacing w:val="-1"/>
                      <w:sz w:val="26"/>
                      <w:szCs w:val="26"/>
                    </w:rPr>
                  </m:ctrlPr>
                </m:sSubSupPr>
                <m:e>
                  <m:r>
                    <w:rPr>
                      <w:rFonts w:ascii="Cambria Math" w:hAnsi="Cambria Math"/>
                      <w:spacing w:val="-1"/>
                      <w:sz w:val="26"/>
                      <w:szCs w:val="26"/>
                    </w:rPr>
                    <m:t>P</m:t>
                  </m:r>
                </m:e>
                <m:sub>
                  <m:r>
                    <w:rPr>
                      <w:rFonts w:ascii="Cambria Math" w:hAnsi="Cambria Math"/>
                      <w:spacing w:val="-1"/>
                      <w:sz w:val="26"/>
                      <w:szCs w:val="26"/>
                    </w:rPr>
                    <m:t>ji</m:t>
                  </m:r>
                </m:sub>
                <m:sup>
                  <m:r>
                    <w:rPr>
                      <w:rFonts w:ascii="Cambria Math" w:hAnsi="Cambria Math"/>
                      <w:spacing w:val="-1"/>
                      <w:sz w:val="26"/>
                      <w:szCs w:val="26"/>
                    </w:rPr>
                    <m:t>lab</m:t>
                  </m:r>
                </m:sup>
              </m:sSubSup>
            </m:e>
          </m:nary>
        </m:oMath>
      </m:oMathPara>
    </w:p>
    <w:p w14:paraId="23E98067" w14:textId="77777777" w:rsidR="009D4E6C" w:rsidRPr="00950A91" w:rsidRDefault="009D4E6C" w:rsidP="00741735">
      <w:pPr>
        <w:tabs>
          <w:tab w:val="left" w:pos="709"/>
          <w:tab w:val="left" w:pos="1418"/>
        </w:tabs>
        <w:ind w:firstLine="851"/>
        <w:jc w:val="both"/>
        <w:rPr>
          <w:sz w:val="26"/>
          <w:szCs w:val="26"/>
          <w:shd w:val="clear" w:color="auto" w:fill="FFFFFF"/>
        </w:rPr>
      </w:pPr>
      <w:r w:rsidRPr="00950A91">
        <w:rPr>
          <w:sz w:val="26"/>
          <w:szCs w:val="26"/>
          <w:shd w:val="clear" w:color="auto" w:fill="FFFFFF"/>
        </w:rPr>
        <w:t>где:</w:t>
      </w:r>
    </w:p>
    <w:p w14:paraId="5450BB3C" w14:textId="0126BE28" w:rsidR="0075564B" w:rsidRPr="00950A91" w:rsidRDefault="00ED79FE" w:rsidP="00741735">
      <w:pPr>
        <w:tabs>
          <w:tab w:val="left" w:pos="883"/>
          <w:tab w:val="left" w:pos="1418"/>
        </w:tabs>
        <w:ind w:firstLine="709"/>
        <w:contextualSpacing/>
        <w:jc w:val="both"/>
        <w:rPr>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МО</m:t>
            </m:r>
          </m:sup>
        </m:sSubSup>
      </m:oMath>
      <w:r w:rsidR="0075564B" w:rsidRPr="00950A91">
        <w:rPr>
          <w:spacing w:val="-1"/>
          <w:sz w:val="26"/>
          <w:szCs w:val="26"/>
        </w:rPr>
        <w:t xml:space="preserve"> </w:t>
      </w:r>
      <w:r w:rsidR="00DD65C2" w:rsidRPr="00950A91">
        <w:rPr>
          <w:spacing w:val="-1"/>
          <w:sz w:val="26"/>
          <w:szCs w:val="26"/>
        </w:rPr>
        <w:t>–</w:t>
      </w:r>
      <w:r w:rsidR="0075564B" w:rsidRPr="00950A91">
        <w:rPr>
          <w:spacing w:val="-1"/>
          <w:sz w:val="26"/>
          <w:szCs w:val="26"/>
        </w:rPr>
        <w:t xml:space="preserve"> </w:t>
      </w:r>
      <w:r w:rsidR="009D4E6C" w:rsidRPr="00950A91">
        <w:rPr>
          <w:sz w:val="26"/>
          <w:szCs w:val="26"/>
        </w:rPr>
        <w:t>з</w:t>
      </w:r>
      <w:r w:rsidR="0075564B" w:rsidRPr="00950A91">
        <w:rPr>
          <w:sz w:val="26"/>
          <w:szCs w:val="26"/>
        </w:rPr>
        <w:t>атраты на проведение периодических медицинских осмотров работников;</w:t>
      </w:r>
    </w:p>
    <w:p w14:paraId="382BD46C" w14:textId="72B73D6D" w:rsidR="0075564B" w:rsidRPr="00950A91" w:rsidRDefault="00ED79FE" w:rsidP="00741735">
      <w:pPr>
        <w:tabs>
          <w:tab w:val="left" w:pos="883"/>
          <w:tab w:val="left" w:pos="1418"/>
        </w:tabs>
        <w:ind w:firstLine="709"/>
        <w:contextualSpacing/>
        <w:jc w:val="both"/>
        <w:rPr>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P</m:t>
            </m:r>
          </m:e>
          <m:sub>
            <m:r>
              <w:rPr>
                <w:rFonts w:ascii="Cambria Math" w:hAnsi="Cambria Math"/>
                <w:spacing w:val="-1"/>
                <w:sz w:val="26"/>
                <w:szCs w:val="26"/>
              </w:rPr>
              <m:t>ji</m:t>
            </m:r>
          </m:sub>
          <m:sup>
            <m:r>
              <w:rPr>
                <w:rFonts w:ascii="Cambria Math" w:hAnsi="Cambria Math"/>
                <w:spacing w:val="-1"/>
                <w:sz w:val="26"/>
                <w:szCs w:val="26"/>
              </w:rPr>
              <m:t>doc</m:t>
            </m:r>
          </m:sup>
        </m:sSubSup>
      </m:oMath>
      <w:r w:rsidR="0075564B" w:rsidRPr="00950A91">
        <w:rPr>
          <w:spacing w:val="-1"/>
          <w:sz w:val="26"/>
          <w:szCs w:val="26"/>
        </w:rPr>
        <w:t xml:space="preserve"> </w:t>
      </w:r>
      <w:r w:rsidR="00DD65C2" w:rsidRPr="00950A91">
        <w:rPr>
          <w:spacing w:val="-1"/>
          <w:sz w:val="26"/>
          <w:szCs w:val="26"/>
        </w:rPr>
        <w:t>–</w:t>
      </w:r>
      <w:r w:rsidR="0075564B" w:rsidRPr="00950A91">
        <w:rPr>
          <w:spacing w:val="-1"/>
          <w:sz w:val="26"/>
          <w:szCs w:val="26"/>
        </w:rPr>
        <w:t xml:space="preserve"> </w:t>
      </w:r>
      <w:r w:rsidR="0075564B" w:rsidRPr="00950A91">
        <w:rPr>
          <w:sz w:val="26"/>
          <w:szCs w:val="26"/>
        </w:rPr>
        <w:t>затраты на прохождение j-того врача-специалиста в расчете на единицу объема оказания i-той муниципальной услуги;</w:t>
      </w:r>
    </w:p>
    <w:p w14:paraId="04811518" w14:textId="2F0B649B" w:rsidR="0075564B" w:rsidRPr="00950A91" w:rsidRDefault="00ED79FE" w:rsidP="00741735">
      <w:pPr>
        <w:tabs>
          <w:tab w:val="left" w:pos="883"/>
          <w:tab w:val="left" w:pos="1418"/>
        </w:tabs>
        <w:ind w:firstLine="709"/>
        <w:contextualSpacing/>
        <w:jc w:val="both"/>
        <w:rPr>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P</m:t>
            </m:r>
          </m:e>
          <m:sub>
            <m:r>
              <w:rPr>
                <w:rFonts w:ascii="Cambria Math" w:hAnsi="Cambria Math"/>
                <w:spacing w:val="-1"/>
                <w:sz w:val="26"/>
                <w:szCs w:val="26"/>
              </w:rPr>
              <m:t>ji</m:t>
            </m:r>
          </m:sub>
          <m:sup>
            <m:r>
              <w:rPr>
                <w:rFonts w:ascii="Cambria Math" w:hAnsi="Cambria Math"/>
                <w:spacing w:val="-1"/>
                <w:sz w:val="26"/>
                <w:szCs w:val="26"/>
              </w:rPr>
              <m:t>lab</m:t>
            </m:r>
          </m:sup>
        </m:sSubSup>
      </m:oMath>
      <w:r w:rsidR="00DD65C2" w:rsidRPr="00950A91">
        <w:rPr>
          <w:spacing w:val="-1"/>
          <w:sz w:val="26"/>
          <w:szCs w:val="26"/>
        </w:rPr>
        <w:t xml:space="preserve"> –</w:t>
      </w:r>
      <w:r w:rsidR="0075564B" w:rsidRPr="00950A91">
        <w:rPr>
          <w:sz w:val="26"/>
          <w:szCs w:val="26"/>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14:paraId="6712F5BC" w14:textId="5A586971" w:rsidR="0075564B" w:rsidRPr="00950A91" w:rsidRDefault="00653E4B" w:rsidP="00DD211A">
      <w:pPr>
        <w:tabs>
          <w:tab w:val="left" w:pos="1276"/>
          <w:tab w:val="left" w:pos="1701"/>
        </w:tabs>
        <w:adjustRightInd w:val="0"/>
        <w:ind w:firstLine="709"/>
        <w:contextualSpacing/>
        <w:jc w:val="both"/>
        <w:rPr>
          <w:sz w:val="26"/>
          <w:szCs w:val="26"/>
        </w:rPr>
      </w:pPr>
      <w:r w:rsidRPr="00950A91">
        <w:rPr>
          <w:sz w:val="26"/>
          <w:szCs w:val="26"/>
        </w:rPr>
        <w:t>2.5.</w:t>
      </w:r>
      <w:r w:rsidR="00DD211A" w:rsidRPr="00950A91">
        <w:rPr>
          <w:sz w:val="26"/>
          <w:szCs w:val="26"/>
        </w:rPr>
        <w:t>5</w:t>
      </w:r>
      <w:r w:rsidRPr="00950A91">
        <w:rPr>
          <w:sz w:val="26"/>
          <w:szCs w:val="26"/>
        </w:rPr>
        <w:t>.</w:t>
      </w:r>
      <w:r w:rsidR="00DD211A" w:rsidRPr="00950A91">
        <w:rPr>
          <w:sz w:val="26"/>
          <w:szCs w:val="26"/>
        </w:rPr>
        <w:t>3.</w:t>
      </w:r>
      <w:r w:rsidR="00741735" w:rsidRPr="00950A91">
        <w:rPr>
          <w:sz w:val="26"/>
          <w:szCs w:val="26"/>
        </w:rPr>
        <w:tab/>
      </w:r>
      <w:r w:rsidR="0075564B" w:rsidRPr="00950A91">
        <w:rPr>
          <w:sz w:val="26"/>
          <w:szCs w:val="26"/>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определяются </w:t>
      </w:r>
      <w:r w:rsidR="002A4DAF">
        <w:rPr>
          <w:sz w:val="26"/>
          <w:szCs w:val="26"/>
        </w:rPr>
        <w:br/>
      </w:r>
      <w:r w:rsidR="0075564B" w:rsidRPr="00950A91">
        <w:rPr>
          <w:sz w:val="26"/>
          <w:szCs w:val="26"/>
        </w:rPr>
        <w:t>по формуле</w:t>
      </w:r>
      <w:r w:rsidR="009D4E6C" w:rsidRPr="00950A91">
        <w:rPr>
          <w:sz w:val="26"/>
          <w:szCs w:val="26"/>
        </w:rPr>
        <w:t>:</w:t>
      </w:r>
    </w:p>
    <w:p w14:paraId="5DE3366A" w14:textId="77777777" w:rsidR="009D4E6C" w:rsidRPr="00950A91" w:rsidRDefault="009D4E6C" w:rsidP="00741735">
      <w:pPr>
        <w:tabs>
          <w:tab w:val="left" w:pos="883"/>
          <w:tab w:val="left" w:pos="1418"/>
        </w:tabs>
        <w:adjustRightInd w:val="0"/>
        <w:ind w:firstLine="709"/>
        <w:contextualSpacing/>
        <w:jc w:val="both"/>
        <w:rPr>
          <w:spacing w:val="-1"/>
          <w:sz w:val="26"/>
          <w:szCs w:val="26"/>
        </w:rPr>
      </w:pPr>
    </w:p>
    <w:p w14:paraId="5D6A1A17" w14:textId="70AB5C71" w:rsidR="0075564B" w:rsidRPr="00950A91" w:rsidRDefault="00ED79FE" w:rsidP="00741735">
      <w:pPr>
        <w:tabs>
          <w:tab w:val="left" w:pos="883"/>
          <w:tab w:val="left" w:pos="1418"/>
        </w:tabs>
        <w:ind w:firstLine="709"/>
        <w:contextualSpacing/>
        <w:jc w:val="both"/>
        <w:rPr>
          <w:spacing w:val="-1"/>
          <w:sz w:val="26"/>
          <w:szCs w:val="26"/>
        </w:rPr>
      </w:pPr>
      <m:oMathPara>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УЛ</m:t>
              </m:r>
            </m:sup>
          </m:sSubSup>
          <m:r>
            <w:rPr>
              <w:rFonts w:ascii="Cambria Math" w:hAnsi="Cambria Math"/>
              <w:spacing w:val="-1"/>
              <w:sz w:val="26"/>
              <w:szCs w:val="26"/>
            </w:rPr>
            <m:t>=</m:t>
          </m:r>
          <m:nary>
            <m:naryPr>
              <m:chr m:val="∑"/>
              <m:limLoc m:val="undOvr"/>
              <m:subHide m:val="1"/>
              <m:supHide m:val="1"/>
              <m:ctrlPr>
                <w:rPr>
                  <w:rFonts w:ascii="Cambria Math" w:hAnsi="Cambria Math"/>
                  <w:i/>
                  <w:spacing w:val="-1"/>
                  <w:sz w:val="26"/>
                  <w:szCs w:val="26"/>
                </w:rPr>
              </m:ctrlPr>
            </m:naryPr>
            <m:sub/>
            <m:sup/>
            <m:e>
              <m:sSubSup>
                <m:sSubSupPr>
                  <m:ctrlPr>
                    <w:rPr>
                      <w:rFonts w:ascii="Cambria Math" w:hAnsi="Cambria Math"/>
                      <w:i/>
                      <w:spacing w:val="-1"/>
                      <w:sz w:val="26"/>
                      <w:szCs w:val="26"/>
                    </w:rPr>
                  </m:ctrlPr>
                </m:sSubSupPr>
                <m:e>
                  <m:r>
                    <w:rPr>
                      <w:rFonts w:ascii="Cambria Math" w:hAnsi="Cambria Math"/>
                      <w:spacing w:val="-1"/>
                      <w:sz w:val="26"/>
                      <w:szCs w:val="26"/>
                      <w:lang w:val="en-US"/>
                    </w:rPr>
                    <m:t>V</m:t>
                  </m:r>
                </m:e>
                <m:sub>
                  <m:r>
                    <w:rPr>
                      <w:rFonts w:ascii="Cambria Math" w:hAnsi="Cambria Math"/>
                      <w:spacing w:val="-1"/>
                      <w:sz w:val="26"/>
                      <w:szCs w:val="26"/>
                    </w:rPr>
                    <m:t>ij</m:t>
                  </m:r>
                </m:sub>
                <m:sup>
                  <m:r>
                    <w:rPr>
                      <w:rFonts w:ascii="Cambria Math" w:hAnsi="Cambria Math"/>
                      <w:spacing w:val="-1"/>
                      <w:sz w:val="26"/>
                      <w:szCs w:val="26"/>
                    </w:rPr>
                    <m:t>УЛ</m:t>
                  </m:r>
                </m:sup>
              </m:sSubSup>
              <m:r>
                <w:rPr>
                  <w:rFonts w:ascii="Cambria Math" w:hAnsi="Cambria Math"/>
                  <w:spacing w:val="-1"/>
                  <w:sz w:val="26"/>
                  <w:szCs w:val="26"/>
                </w:rPr>
                <m:t>*</m:t>
              </m:r>
              <m:sSub>
                <m:sSubPr>
                  <m:ctrlPr>
                    <w:rPr>
                      <w:rFonts w:ascii="Cambria Math" w:hAnsi="Cambria Math"/>
                      <w:i/>
                      <w:spacing w:val="-1"/>
                      <w:sz w:val="26"/>
                      <w:szCs w:val="26"/>
                    </w:rPr>
                  </m:ctrlPr>
                </m:sSubPr>
                <m:e>
                  <m:r>
                    <w:rPr>
                      <w:rFonts w:ascii="Cambria Math" w:hAnsi="Cambria Math"/>
                      <w:spacing w:val="-1"/>
                      <w:sz w:val="26"/>
                      <w:szCs w:val="26"/>
                      <w:lang w:val="en-US"/>
                    </w:rPr>
                    <m:t>p</m:t>
                  </m:r>
                </m:e>
                <m:sub>
                  <m:r>
                    <w:rPr>
                      <w:rFonts w:ascii="Cambria Math" w:hAnsi="Cambria Math"/>
                      <w:spacing w:val="-1"/>
                      <w:sz w:val="26"/>
                      <w:szCs w:val="26"/>
                    </w:rPr>
                    <m:t>j</m:t>
                  </m:r>
                </m:sub>
              </m:sSub>
            </m:e>
          </m:nary>
        </m:oMath>
      </m:oMathPara>
    </w:p>
    <w:p w14:paraId="67D50CD4" w14:textId="77777777" w:rsidR="009D4E6C" w:rsidRPr="00950A91" w:rsidRDefault="009D4E6C" w:rsidP="00741735">
      <w:pPr>
        <w:tabs>
          <w:tab w:val="left" w:pos="709"/>
          <w:tab w:val="left" w:pos="1418"/>
        </w:tabs>
        <w:ind w:firstLine="851"/>
        <w:jc w:val="both"/>
        <w:rPr>
          <w:sz w:val="26"/>
          <w:szCs w:val="26"/>
          <w:shd w:val="clear" w:color="auto" w:fill="FFFFFF"/>
        </w:rPr>
      </w:pPr>
      <w:r w:rsidRPr="00950A91">
        <w:rPr>
          <w:sz w:val="26"/>
          <w:szCs w:val="26"/>
          <w:shd w:val="clear" w:color="auto" w:fill="FFFFFF"/>
        </w:rPr>
        <w:t>где:</w:t>
      </w:r>
    </w:p>
    <w:p w14:paraId="4A77DAAB" w14:textId="6291F33B" w:rsidR="0075564B" w:rsidRPr="00950A91" w:rsidRDefault="00ED79FE" w:rsidP="00741735">
      <w:pPr>
        <w:tabs>
          <w:tab w:val="left" w:pos="883"/>
          <w:tab w:val="left" w:pos="1418"/>
        </w:tabs>
        <w:ind w:firstLine="709"/>
        <w:contextualSpacing/>
        <w:jc w:val="both"/>
        <w:rPr>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УЛ</m:t>
            </m:r>
          </m:sup>
        </m:sSubSup>
      </m:oMath>
      <w:r w:rsidR="00DD65C2" w:rsidRPr="00950A91">
        <w:rPr>
          <w:spacing w:val="-1"/>
          <w:sz w:val="26"/>
          <w:szCs w:val="26"/>
        </w:rPr>
        <w:t xml:space="preserve"> –</w:t>
      </w:r>
      <w:r w:rsidR="0075564B" w:rsidRPr="00950A91">
        <w:rPr>
          <w:spacing w:val="-1"/>
          <w:sz w:val="26"/>
          <w:szCs w:val="26"/>
        </w:rPr>
        <w:t xml:space="preserve"> </w:t>
      </w:r>
      <w:r w:rsidR="009D4E6C" w:rsidRPr="00950A91">
        <w:rPr>
          <w:sz w:val="26"/>
          <w:szCs w:val="26"/>
        </w:rPr>
        <w:t>з</w:t>
      </w:r>
      <w:r w:rsidR="0075564B" w:rsidRPr="00950A91">
        <w:rPr>
          <w:sz w:val="26"/>
          <w:szCs w:val="26"/>
        </w:rPr>
        <w:t>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730CA4B0" w14:textId="1555CCDE" w:rsidR="0075564B" w:rsidRPr="00950A91" w:rsidRDefault="00ED79FE" w:rsidP="00741735">
      <w:pPr>
        <w:tabs>
          <w:tab w:val="left" w:pos="883"/>
          <w:tab w:val="left" w:pos="1418"/>
        </w:tabs>
        <w:ind w:firstLine="709"/>
        <w:contextualSpacing/>
        <w:jc w:val="both"/>
        <w:rPr>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lang w:val="en-US"/>
              </w:rPr>
              <m:t>V</m:t>
            </m:r>
          </m:e>
          <m:sub>
            <m:r>
              <w:rPr>
                <w:rFonts w:ascii="Cambria Math" w:hAnsi="Cambria Math"/>
                <w:spacing w:val="-1"/>
                <w:sz w:val="26"/>
                <w:szCs w:val="26"/>
              </w:rPr>
              <m:t>ij</m:t>
            </m:r>
          </m:sub>
          <m:sup>
            <m:r>
              <w:rPr>
                <w:rFonts w:ascii="Cambria Math" w:hAnsi="Cambria Math"/>
                <w:spacing w:val="-1"/>
                <w:sz w:val="26"/>
                <w:szCs w:val="26"/>
              </w:rPr>
              <m:t>УЛ</m:t>
            </m:r>
          </m:sup>
        </m:sSubSup>
      </m:oMath>
      <w:r w:rsidR="0075564B" w:rsidRPr="00950A91">
        <w:rPr>
          <w:spacing w:val="-1"/>
          <w:sz w:val="26"/>
          <w:szCs w:val="26"/>
        </w:rPr>
        <w:t xml:space="preserve"> </w:t>
      </w:r>
      <w:r w:rsidR="00DD65C2" w:rsidRPr="00950A91">
        <w:rPr>
          <w:spacing w:val="-1"/>
          <w:sz w:val="26"/>
          <w:szCs w:val="26"/>
        </w:rPr>
        <w:t>–</w:t>
      </w:r>
      <w:r w:rsidR="0075564B" w:rsidRPr="00950A91">
        <w:rPr>
          <w:spacing w:val="-1"/>
          <w:sz w:val="26"/>
          <w:szCs w:val="26"/>
        </w:rPr>
        <w:t xml:space="preserve"> к</w:t>
      </w:r>
      <w:r w:rsidR="0075564B" w:rsidRPr="00950A91">
        <w:rPr>
          <w:sz w:val="26"/>
          <w:szCs w:val="26"/>
        </w:rPr>
        <w:t>оличество j-того вида приобретаемой продукции (объема услуг, работ), необходимой для оказания единицы i-той муниципальной услуги;</w:t>
      </w:r>
    </w:p>
    <w:p w14:paraId="4716FA95" w14:textId="74C807D5" w:rsidR="0075564B" w:rsidRPr="00950A91" w:rsidRDefault="00ED79FE" w:rsidP="00741735">
      <w:pPr>
        <w:tabs>
          <w:tab w:val="left" w:pos="883"/>
          <w:tab w:val="left" w:pos="1418"/>
        </w:tabs>
        <w:ind w:firstLine="709"/>
        <w:contextualSpacing/>
        <w:jc w:val="both"/>
        <w:rPr>
          <w:i/>
          <w:spacing w:val="-1"/>
          <w:sz w:val="26"/>
          <w:szCs w:val="26"/>
        </w:rPr>
      </w:pPr>
      <m:oMath>
        <m:sSub>
          <m:sSubPr>
            <m:ctrlPr>
              <w:rPr>
                <w:rFonts w:ascii="Cambria Math" w:hAnsi="Cambria Math"/>
                <w:i/>
                <w:spacing w:val="-1"/>
                <w:sz w:val="26"/>
                <w:szCs w:val="26"/>
              </w:rPr>
            </m:ctrlPr>
          </m:sSubPr>
          <m:e>
            <m:r>
              <w:rPr>
                <w:rFonts w:ascii="Cambria Math" w:hAnsi="Cambria Math"/>
                <w:spacing w:val="-1"/>
                <w:sz w:val="26"/>
                <w:szCs w:val="26"/>
                <w:lang w:val="en-US"/>
              </w:rPr>
              <m:t>p</m:t>
            </m:r>
          </m:e>
          <m:sub>
            <m:r>
              <w:rPr>
                <w:rFonts w:ascii="Cambria Math" w:hAnsi="Cambria Math"/>
                <w:spacing w:val="-1"/>
                <w:sz w:val="26"/>
                <w:szCs w:val="26"/>
              </w:rPr>
              <m:t>j</m:t>
            </m:r>
          </m:sub>
        </m:sSub>
      </m:oMath>
      <w:r w:rsidR="00DD65C2" w:rsidRPr="00950A91">
        <w:rPr>
          <w:i/>
          <w:spacing w:val="-1"/>
          <w:sz w:val="26"/>
          <w:szCs w:val="26"/>
        </w:rPr>
        <w:t xml:space="preserve"> –</w:t>
      </w:r>
      <w:r w:rsidR="0075564B" w:rsidRPr="00950A91">
        <w:rPr>
          <w:i/>
          <w:spacing w:val="-1"/>
          <w:sz w:val="26"/>
          <w:szCs w:val="26"/>
        </w:rPr>
        <w:t xml:space="preserve"> </w:t>
      </w:r>
      <w:r w:rsidR="0075564B" w:rsidRPr="00950A91">
        <w:rPr>
          <w:sz w:val="26"/>
          <w:szCs w:val="26"/>
        </w:rPr>
        <w:t>стоимость единицы j-того вида приобретаемой продукции (объема услуг, работ).</w:t>
      </w:r>
    </w:p>
    <w:p w14:paraId="1F4849FC" w14:textId="0F8F0F8F" w:rsidR="007F0AAE" w:rsidRPr="00950A91" w:rsidRDefault="00653E4B" w:rsidP="00B17ED8">
      <w:pPr>
        <w:tabs>
          <w:tab w:val="left" w:pos="1276"/>
          <w:tab w:val="left" w:pos="1560"/>
        </w:tabs>
        <w:adjustRightInd w:val="0"/>
        <w:ind w:firstLine="709"/>
        <w:contextualSpacing/>
        <w:jc w:val="both"/>
        <w:rPr>
          <w:sz w:val="26"/>
          <w:szCs w:val="26"/>
        </w:rPr>
      </w:pPr>
      <w:r w:rsidRPr="00950A91">
        <w:rPr>
          <w:sz w:val="26"/>
          <w:szCs w:val="26"/>
        </w:rPr>
        <w:t>2.5.</w:t>
      </w:r>
      <w:r w:rsidR="00DD211A" w:rsidRPr="00950A91">
        <w:rPr>
          <w:sz w:val="26"/>
          <w:szCs w:val="26"/>
        </w:rPr>
        <w:t>6</w:t>
      </w:r>
      <w:r w:rsidRPr="00950A91">
        <w:rPr>
          <w:sz w:val="26"/>
          <w:szCs w:val="26"/>
        </w:rPr>
        <w:t>.</w:t>
      </w:r>
      <w:r w:rsidR="00741735" w:rsidRPr="00950A91">
        <w:rPr>
          <w:sz w:val="26"/>
          <w:szCs w:val="26"/>
        </w:rPr>
        <w:tab/>
      </w:r>
      <w:r w:rsidR="007F0AAE" w:rsidRPr="00950A91">
        <w:rPr>
          <w:sz w:val="26"/>
          <w:szCs w:val="26"/>
        </w:rPr>
        <w:t xml:space="preserve">Приказом </w:t>
      </w:r>
      <w:r w:rsidR="00E92038">
        <w:rPr>
          <w:rFonts w:eastAsia="Calibri"/>
          <w:sz w:val="26"/>
          <w:szCs w:val="26"/>
          <w:lang w:eastAsia="en-US"/>
        </w:rPr>
        <w:t>Уполномоченного органа</w:t>
      </w:r>
      <w:r w:rsidR="00E92038" w:rsidRPr="00950A91">
        <w:rPr>
          <w:sz w:val="26"/>
          <w:szCs w:val="26"/>
        </w:rPr>
        <w:t xml:space="preserve"> </w:t>
      </w:r>
      <w:r w:rsidR="007F0AAE" w:rsidRPr="00950A91">
        <w:rPr>
          <w:sz w:val="26"/>
          <w:szCs w:val="26"/>
        </w:rPr>
        <w:t xml:space="preserve">могут быть включены иные затраты, непосредственно связанные с оказанием муниципальной услуги, состав </w:t>
      </w:r>
      <w:r w:rsidR="00E92038">
        <w:rPr>
          <w:sz w:val="26"/>
          <w:szCs w:val="26"/>
        </w:rPr>
        <w:br/>
      </w:r>
      <w:r w:rsidR="007F0AAE" w:rsidRPr="00950A91">
        <w:rPr>
          <w:sz w:val="26"/>
          <w:szCs w:val="26"/>
        </w:rPr>
        <w:t xml:space="preserve">и порядок расчета которых должны быть определены в соответствии </w:t>
      </w:r>
      <w:r w:rsidR="00932D5B" w:rsidRPr="00950A91">
        <w:rPr>
          <w:sz w:val="26"/>
          <w:szCs w:val="26"/>
        </w:rPr>
        <w:br/>
      </w:r>
      <w:r w:rsidR="007F0AAE" w:rsidRPr="00950A91">
        <w:rPr>
          <w:sz w:val="26"/>
          <w:szCs w:val="26"/>
        </w:rPr>
        <w:t xml:space="preserve">с Порядком формирования проекта бюджета муниципального образования город Норильск на очередной финансовый год и плановый период, утвержденным постановлением Администрации города Норильска от 30.06.2015 № 337 </w:t>
      </w:r>
      <w:r w:rsidR="00E92038">
        <w:rPr>
          <w:sz w:val="26"/>
          <w:szCs w:val="26"/>
        </w:rPr>
        <w:br/>
      </w:r>
      <w:r w:rsidR="007F0AAE" w:rsidRPr="00950A91">
        <w:rPr>
          <w:sz w:val="26"/>
          <w:szCs w:val="26"/>
        </w:rPr>
        <w:t>(далее – Порядок № 337).</w:t>
      </w:r>
    </w:p>
    <w:p w14:paraId="626CFCE0" w14:textId="0CD1F4C9" w:rsidR="005F6C62" w:rsidRPr="00950A91" w:rsidRDefault="005F6C62" w:rsidP="00B17ED8">
      <w:pPr>
        <w:tabs>
          <w:tab w:val="left" w:pos="1560"/>
        </w:tabs>
        <w:adjustRightInd w:val="0"/>
        <w:ind w:firstLine="709"/>
        <w:contextualSpacing/>
        <w:jc w:val="both"/>
        <w:rPr>
          <w:sz w:val="26"/>
          <w:szCs w:val="26"/>
        </w:rPr>
      </w:pPr>
      <w:r w:rsidRPr="00950A91">
        <w:rPr>
          <w:sz w:val="26"/>
          <w:szCs w:val="26"/>
        </w:rPr>
        <w:t>2.5.</w:t>
      </w:r>
      <w:r w:rsidR="00DD211A" w:rsidRPr="00950A91">
        <w:rPr>
          <w:sz w:val="26"/>
          <w:szCs w:val="26"/>
        </w:rPr>
        <w:t>7</w:t>
      </w:r>
      <w:r w:rsidRPr="00950A91">
        <w:rPr>
          <w:sz w:val="26"/>
          <w:szCs w:val="26"/>
        </w:rPr>
        <w:t>.</w:t>
      </w:r>
      <w:r w:rsidRPr="00950A91">
        <w:rPr>
          <w:sz w:val="26"/>
          <w:szCs w:val="26"/>
        </w:rPr>
        <w:tab/>
        <w:t xml:space="preserve">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 с учетом доли фонда оплаты труда работников административно-управленческого и вспомогательного персонала </w:t>
      </w:r>
      <w:r w:rsidR="002A4DAF">
        <w:rPr>
          <w:sz w:val="26"/>
          <w:szCs w:val="26"/>
        </w:rPr>
        <w:br/>
      </w:r>
      <w:r w:rsidRPr="00950A91">
        <w:rPr>
          <w:sz w:val="26"/>
          <w:szCs w:val="26"/>
        </w:rPr>
        <w:t>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14:paraId="4BCA6147" w14:textId="65108D1D" w:rsidR="0075564B" w:rsidRPr="00950A91" w:rsidRDefault="009D4E6C" w:rsidP="00B17ED8">
      <w:pPr>
        <w:tabs>
          <w:tab w:val="left" w:pos="883"/>
          <w:tab w:val="left" w:pos="1418"/>
          <w:tab w:val="left" w:pos="1701"/>
        </w:tabs>
        <w:adjustRightInd w:val="0"/>
        <w:ind w:firstLine="851"/>
        <w:contextualSpacing/>
        <w:jc w:val="both"/>
        <w:rPr>
          <w:rFonts w:eastAsia="Calibri"/>
          <w:sz w:val="26"/>
          <w:szCs w:val="26"/>
          <w:lang w:eastAsia="en-US"/>
        </w:rPr>
      </w:pPr>
      <w:r w:rsidRPr="00950A91">
        <w:rPr>
          <w:rFonts w:eastAsia="Calibri"/>
          <w:sz w:val="26"/>
          <w:szCs w:val="26"/>
          <w:lang w:eastAsia="en-US"/>
        </w:rPr>
        <w:t>2.</w:t>
      </w:r>
      <w:r w:rsidR="00653E4B" w:rsidRPr="00950A91">
        <w:rPr>
          <w:rFonts w:eastAsia="Calibri"/>
          <w:sz w:val="26"/>
          <w:szCs w:val="26"/>
          <w:lang w:eastAsia="en-US"/>
        </w:rPr>
        <w:t>5.</w:t>
      </w:r>
      <w:r w:rsidR="00DD211A" w:rsidRPr="00950A91">
        <w:rPr>
          <w:rFonts w:eastAsia="Calibri"/>
          <w:sz w:val="26"/>
          <w:szCs w:val="26"/>
          <w:lang w:eastAsia="en-US"/>
        </w:rPr>
        <w:t>8</w:t>
      </w:r>
      <w:r w:rsidRPr="00950A91">
        <w:rPr>
          <w:rFonts w:eastAsia="Calibri"/>
          <w:sz w:val="26"/>
          <w:szCs w:val="26"/>
          <w:lang w:eastAsia="en-US"/>
        </w:rPr>
        <w:t>.</w:t>
      </w:r>
      <w:r w:rsidR="00741735" w:rsidRPr="00950A91">
        <w:rPr>
          <w:rFonts w:eastAsia="Calibri"/>
          <w:sz w:val="26"/>
          <w:szCs w:val="26"/>
          <w:lang w:eastAsia="en-US"/>
        </w:rPr>
        <w:tab/>
      </w:r>
      <w:r w:rsidR="009D2FDE" w:rsidRPr="00950A91">
        <w:rPr>
          <w:rFonts w:eastAsia="Calibri"/>
          <w:sz w:val="26"/>
          <w:szCs w:val="26"/>
          <w:lang w:eastAsia="en-US"/>
        </w:rPr>
        <w:t>З</w:t>
      </w:r>
      <w:r w:rsidR="001F6445" w:rsidRPr="00950A91">
        <w:rPr>
          <w:rFonts w:eastAsia="Calibri"/>
          <w:sz w:val="26"/>
          <w:szCs w:val="26"/>
          <w:lang w:eastAsia="en-US"/>
        </w:rPr>
        <w:t>атрат</w:t>
      </w:r>
      <w:r w:rsidR="009D2FDE" w:rsidRPr="00950A91">
        <w:rPr>
          <w:rFonts w:eastAsia="Calibri"/>
          <w:sz w:val="26"/>
          <w:szCs w:val="26"/>
          <w:lang w:eastAsia="en-US"/>
        </w:rPr>
        <w:t>ы</w:t>
      </w:r>
      <w:r w:rsidR="001F6445" w:rsidRPr="00950A91">
        <w:rPr>
          <w:rFonts w:eastAsia="Calibri"/>
          <w:sz w:val="26"/>
          <w:szCs w:val="26"/>
          <w:lang w:eastAsia="en-US"/>
        </w:rPr>
        <w:t xml:space="preserve"> на приобретение услуг связи определяются приказом </w:t>
      </w:r>
      <w:r w:rsidR="00053019">
        <w:rPr>
          <w:rFonts w:eastAsia="Calibri"/>
          <w:sz w:val="26"/>
          <w:szCs w:val="26"/>
          <w:lang w:eastAsia="en-US"/>
        </w:rPr>
        <w:t>Уполномоченного органа</w:t>
      </w:r>
      <w:r w:rsidR="001F6445" w:rsidRPr="00950A91">
        <w:rPr>
          <w:rFonts w:eastAsia="Calibri"/>
          <w:sz w:val="26"/>
          <w:szCs w:val="26"/>
          <w:lang w:eastAsia="en-US"/>
        </w:rPr>
        <w:t>, состав и порядок расчета которых должны быть определены в соответствии с Порядком № 337.</w:t>
      </w:r>
      <w:r w:rsidR="009D2FDE" w:rsidRPr="00950A91">
        <w:rPr>
          <w:rFonts w:eastAsia="Calibri"/>
          <w:sz w:val="26"/>
          <w:szCs w:val="26"/>
          <w:lang w:eastAsia="en-US"/>
        </w:rPr>
        <w:t xml:space="preserve"> </w:t>
      </w:r>
    </w:p>
    <w:p w14:paraId="2E02C546" w14:textId="6CA7B0B3" w:rsidR="0075564B" w:rsidRPr="00950A91" w:rsidRDefault="0075564B" w:rsidP="00741735">
      <w:pPr>
        <w:tabs>
          <w:tab w:val="left" w:pos="883"/>
          <w:tab w:val="left" w:pos="1418"/>
        </w:tabs>
        <w:ind w:firstLine="709"/>
        <w:contextualSpacing/>
        <w:jc w:val="both"/>
        <w:rPr>
          <w:sz w:val="26"/>
          <w:szCs w:val="26"/>
        </w:rPr>
      </w:pPr>
      <w:r w:rsidRPr="00950A91">
        <w:rPr>
          <w:sz w:val="26"/>
          <w:szCs w:val="26"/>
        </w:rPr>
        <w:t>Затраты на приобретение услуг связи определяются по формуле</w:t>
      </w:r>
      <w:r w:rsidR="009D4E6C" w:rsidRPr="00950A91">
        <w:rPr>
          <w:sz w:val="26"/>
          <w:szCs w:val="26"/>
        </w:rPr>
        <w:t>:</w:t>
      </w:r>
    </w:p>
    <w:p w14:paraId="7832B2E4" w14:textId="77777777" w:rsidR="009D4E6C" w:rsidRPr="00950A91" w:rsidRDefault="009D4E6C" w:rsidP="00741735">
      <w:pPr>
        <w:tabs>
          <w:tab w:val="left" w:pos="883"/>
          <w:tab w:val="left" w:pos="1418"/>
        </w:tabs>
        <w:ind w:firstLine="709"/>
        <w:contextualSpacing/>
        <w:jc w:val="both"/>
        <w:rPr>
          <w:sz w:val="26"/>
          <w:szCs w:val="26"/>
        </w:rPr>
      </w:pPr>
    </w:p>
    <w:p w14:paraId="3B56D829" w14:textId="17E418FB" w:rsidR="0075564B" w:rsidRPr="00950A91" w:rsidRDefault="00ED79FE" w:rsidP="00741735">
      <w:pPr>
        <w:tabs>
          <w:tab w:val="left" w:pos="883"/>
          <w:tab w:val="left" w:pos="1418"/>
        </w:tabs>
        <w:ind w:firstLine="709"/>
        <w:contextualSpacing/>
        <w:jc w:val="both"/>
        <w:rPr>
          <w:spacing w:val="-1"/>
          <w:sz w:val="26"/>
          <w:szCs w:val="26"/>
        </w:rPr>
      </w:pPr>
      <m:oMathPara>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УС</m:t>
              </m:r>
            </m:sup>
          </m:sSubSup>
          <m:r>
            <w:rPr>
              <w:rFonts w:ascii="Cambria Math" w:hAnsi="Cambria Math"/>
              <w:spacing w:val="-1"/>
              <w:sz w:val="26"/>
              <w:szCs w:val="26"/>
            </w:rPr>
            <m:t>=</m:t>
          </m:r>
          <m:nary>
            <m:naryPr>
              <m:chr m:val="∑"/>
              <m:limLoc m:val="undOvr"/>
              <m:subHide m:val="1"/>
              <m:supHide m:val="1"/>
              <m:ctrlPr>
                <w:rPr>
                  <w:rFonts w:ascii="Cambria Math" w:hAnsi="Cambria Math"/>
                  <w:i/>
                  <w:spacing w:val="-1"/>
                  <w:sz w:val="26"/>
                  <w:szCs w:val="26"/>
                </w:rPr>
              </m:ctrlPr>
            </m:naryPr>
            <m:sub/>
            <m:sup/>
            <m:e>
              <m:sSubSup>
                <m:sSubSupPr>
                  <m:ctrlPr>
                    <w:rPr>
                      <w:rFonts w:ascii="Cambria Math" w:hAnsi="Cambria Math"/>
                      <w:i/>
                      <w:spacing w:val="-1"/>
                      <w:sz w:val="26"/>
                      <w:szCs w:val="26"/>
                    </w:rPr>
                  </m:ctrlPr>
                </m:sSubSupPr>
                <m:e>
                  <m:r>
                    <w:rPr>
                      <w:rFonts w:ascii="Cambria Math" w:hAnsi="Cambria Math"/>
                      <w:spacing w:val="-1"/>
                      <w:sz w:val="26"/>
                      <w:szCs w:val="26"/>
                      <w:lang w:val="en-US"/>
                    </w:rPr>
                    <m:t>V</m:t>
                  </m:r>
                </m:e>
                <m:sub>
                  <m:r>
                    <w:rPr>
                      <w:rFonts w:ascii="Cambria Math" w:hAnsi="Cambria Math"/>
                      <w:spacing w:val="-1"/>
                      <w:sz w:val="26"/>
                      <w:szCs w:val="26"/>
                    </w:rPr>
                    <m:t>ij</m:t>
                  </m:r>
                </m:sub>
                <m:sup>
                  <m:r>
                    <w:rPr>
                      <w:rFonts w:ascii="Cambria Math" w:hAnsi="Cambria Math"/>
                      <w:spacing w:val="-1"/>
                      <w:sz w:val="26"/>
                      <w:szCs w:val="26"/>
                    </w:rPr>
                    <m:t>УС</m:t>
                  </m:r>
                </m:sup>
              </m:sSubSup>
              <m:r>
                <w:rPr>
                  <w:rFonts w:ascii="Cambria Math" w:hAnsi="Cambria Math"/>
                  <w:spacing w:val="-1"/>
                  <w:sz w:val="26"/>
                  <w:szCs w:val="26"/>
                </w:rPr>
                <m:t>*</m:t>
              </m:r>
              <m:sSub>
                <m:sSubPr>
                  <m:ctrlPr>
                    <w:rPr>
                      <w:rFonts w:ascii="Cambria Math" w:hAnsi="Cambria Math"/>
                      <w:i/>
                      <w:spacing w:val="-1"/>
                      <w:sz w:val="26"/>
                      <w:szCs w:val="26"/>
                    </w:rPr>
                  </m:ctrlPr>
                </m:sSubPr>
                <m:e>
                  <m:r>
                    <w:rPr>
                      <w:rFonts w:ascii="Cambria Math" w:hAnsi="Cambria Math"/>
                      <w:spacing w:val="-1"/>
                      <w:sz w:val="26"/>
                      <w:szCs w:val="26"/>
                      <w:lang w:val="en-US"/>
                    </w:rPr>
                    <m:t>p</m:t>
                  </m:r>
                </m:e>
                <m:sub>
                  <m:r>
                    <w:rPr>
                      <w:rFonts w:ascii="Cambria Math" w:hAnsi="Cambria Math"/>
                      <w:spacing w:val="-1"/>
                      <w:sz w:val="26"/>
                      <w:szCs w:val="26"/>
                    </w:rPr>
                    <m:t>j</m:t>
                  </m:r>
                </m:sub>
              </m:sSub>
            </m:e>
          </m:nary>
        </m:oMath>
      </m:oMathPara>
    </w:p>
    <w:p w14:paraId="249F2150" w14:textId="07CDC286" w:rsidR="009D4E6C" w:rsidRPr="00950A91" w:rsidRDefault="009D4E6C" w:rsidP="00741735">
      <w:pPr>
        <w:tabs>
          <w:tab w:val="left" w:pos="883"/>
          <w:tab w:val="left" w:pos="1418"/>
        </w:tabs>
        <w:ind w:firstLine="709"/>
        <w:contextualSpacing/>
        <w:jc w:val="both"/>
        <w:rPr>
          <w:spacing w:val="-1"/>
          <w:sz w:val="26"/>
          <w:szCs w:val="26"/>
        </w:rPr>
      </w:pPr>
      <w:r w:rsidRPr="00950A91">
        <w:rPr>
          <w:sz w:val="26"/>
          <w:szCs w:val="26"/>
          <w:shd w:val="clear" w:color="auto" w:fill="FFFFFF"/>
        </w:rPr>
        <w:t>где:</w:t>
      </w:r>
    </w:p>
    <w:p w14:paraId="0DAF6C8C" w14:textId="465013C4" w:rsidR="0075564B" w:rsidRPr="00950A91" w:rsidRDefault="00ED79FE" w:rsidP="00741735">
      <w:pPr>
        <w:tabs>
          <w:tab w:val="left" w:pos="883"/>
          <w:tab w:val="left" w:pos="1418"/>
        </w:tabs>
        <w:ind w:firstLine="709"/>
        <w:contextualSpacing/>
        <w:jc w:val="both"/>
        <w:rPr>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УС</m:t>
            </m:r>
          </m:sup>
        </m:sSubSup>
      </m:oMath>
      <w:r w:rsidR="00DD65C2" w:rsidRPr="00950A91">
        <w:rPr>
          <w:spacing w:val="-1"/>
          <w:sz w:val="26"/>
          <w:szCs w:val="26"/>
        </w:rPr>
        <w:t xml:space="preserve"> –</w:t>
      </w:r>
      <w:r w:rsidR="0075564B" w:rsidRPr="00950A91">
        <w:rPr>
          <w:spacing w:val="-1"/>
          <w:sz w:val="26"/>
          <w:szCs w:val="26"/>
        </w:rPr>
        <w:t xml:space="preserve"> </w:t>
      </w:r>
      <w:r w:rsidR="0075564B" w:rsidRPr="00950A91">
        <w:rPr>
          <w:sz w:val="26"/>
          <w:szCs w:val="26"/>
        </w:rPr>
        <w:t>Затраты на приобретение услуг связи;</w:t>
      </w:r>
    </w:p>
    <w:p w14:paraId="1DE3ED8F" w14:textId="16725756" w:rsidR="0075564B" w:rsidRPr="00950A91" w:rsidRDefault="00ED79FE" w:rsidP="00741735">
      <w:pPr>
        <w:tabs>
          <w:tab w:val="left" w:pos="883"/>
          <w:tab w:val="left" w:pos="1418"/>
        </w:tabs>
        <w:ind w:firstLine="709"/>
        <w:contextualSpacing/>
        <w:jc w:val="both"/>
        <w:rPr>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lang w:val="en-US"/>
              </w:rPr>
              <m:t>V</m:t>
            </m:r>
          </m:e>
          <m:sub>
            <m:r>
              <w:rPr>
                <w:rFonts w:ascii="Cambria Math" w:hAnsi="Cambria Math"/>
                <w:spacing w:val="-1"/>
                <w:sz w:val="26"/>
                <w:szCs w:val="26"/>
              </w:rPr>
              <m:t>ij</m:t>
            </m:r>
          </m:sub>
          <m:sup>
            <m:r>
              <w:rPr>
                <w:rFonts w:ascii="Cambria Math" w:hAnsi="Cambria Math"/>
                <w:spacing w:val="-1"/>
                <w:sz w:val="26"/>
                <w:szCs w:val="26"/>
              </w:rPr>
              <m:t>УС</m:t>
            </m:r>
          </m:sup>
        </m:sSubSup>
      </m:oMath>
      <w:r w:rsidR="0075564B" w:rsidRPr="00950A91">
        <w:rPr>
          <w:spacing w:val="-1"/>
          <w:sz w:val="26"/>
          <w:szCs w:val="26"/>
        </w:rPr>
        <w:t xml:space="preserve"> </w:t>
      </w:r>
      <w:r w:rsidR="00DD65C2" w:rsidRPr="00950A91">
        <w:rPr>
          <w:spacing w:val="-1"/>
          <w:sz w:val="26"/>
          <w:szCs w:val="26"/>
        </w:rPr>
        <w:t>–</w:t>
      </w:r>
      <w:r w:rsidR="0075564B" w:rsidRPr="00950A91">
        <w:rPr>
          <w:spacing w:val="-1"/>
          <w:sz w:val="26"/>
          <w:szCs w:val="26"/>
        </w:rPr>
        <w:t xml:space="preserve"> </w:t>
      </w:r>
      <w:r w:rsidR="0075564B" w:rsidRPr="00950A91">
        <w:rPr>
          <w:sz w:val="26"/>
          <w:szCs w:val="26"/>
        </w:rPr>
        <w:t>объем j-того вида услуг связи, приобретаемого для оказания i-той муниципальной услуги;</w:t>
      </w:r>
    </w:p>
    <w:p w14:paraId="4C1D515A" w14:textId="6D5EA198" w:rsidR="0075564B" w:rsidRPr="00950A91" w:rsidRDefault="00ED79FE" w:rsidP="00741735">
      <w:pPr>
        <w:tabs>
          <w:tab w:val="left" w:pos="883"/>
          <w:tab w:val="left" w:pos="1418"/>
        </w:tabs>
        <w:ind w:firstLine="709"/>
        <w:contextualSpacing/>
        <w:jc w:val="both"/>
        <w:rPr>
          <w:i/>
          <w:spacing w:val="-1"/>
          <w:sz w:val="26"/>
          <w:szCs w:val="26"/>
        </w:rPr>
      </w:pPr>
      <m:oMath>
        <m:sSub>
          <m:sSubPr>
            <m:ctrlPr>
              <w:rPr>
                <w:rFonts w:ascii="Cambria Math" w:hAnsi="Cambria Math"/>
                <w:i/>
                <w:spacing w:val="-1"/>
                <w:sz w:val="26"/>
                <w:szCs w:val="26"/>
              </w:rPr>
            </m:ctrlPr>
          </m:sSubPr>
          <m:e>
            <m:r>
              <w:rPr>
                <w:rFonts w:ascii="Cambria Math" w:hAnsi="Cambria Math"/>
                <w:spacing w:val="-1"/>
                <w:sz w:val="26"/>
                <w:szCs w:val="26"/>
                <w:lang w:val="en-US"/>
              </w:rPr>
              <m:t>p</m:t>
            </m:r>
          </m:e>
          <m:sub>
            <m:r>
              <w:rPr>
                <w:rFonts w:ascii="Cambria Math" w:hAnsi="Cambria Math"/>
                <w:spacing w:val="-1"/>
                <w:sz w:val="26"/>
                <w:szCs w:val="26"/>
              </w:rPr>
              <m:t>j</m:t>
            </m:r>
          </m:sub>
        </m:sSub>
      </m:oMath>
      <w:r w:rsidR="00DD65C2" w:rsidRPr="00950A91">
        <w:rPr>
          <w:i/>
          <w:spacing w:val="-1"/>
          <w:sz w:val="26"/>
          <w:szCs w:val="26"/>
        </w:rPr>
        <w:t xml:space="preserve"> –</w:t>
      </w:r>
      <w:r w:rsidR="0075564B" w:rsidRPr="00950A91">
        <w:rPr>
          <w:i/>
          <w:spacing w:val="-1"/>
          <w:sz w:val="26"/>
          <w:szCs w:val="26"/>
        </w:rPr>
        <w:t xml:space="preserve"> </w:t>
      </w:r>
      <w:r w:rsidR="0075564B" w:rsidRPr="00950A91">
        <w:rPr>
          <w:sz w:val="26"/>
          <w:szCs w:val="26"/>
        </w:rPr>
        <w:t>стоимость единицы j-того вида услуг связи.</w:t>
      </w:r>
    </w:p>
    <w:p w14:paraId="04D0CC2A" w14:textId="6574C79C" w:rsidR="00D3105C" w:rsidRPr="00950A91" w:rsidRDefault="00D3105C" w:rsidP="00B17ED8">
      <w:pPr>
        <w:tabs>
          <w:tab w:val="left" w:pos="883"/>
          <w:tab w:val="left" w:pos="1418"/>
          <w:tab w:val="left" w:pos="1701"/>
        </w:tabs>
        <w:adjustRightInd w:val="0"/>
        <w:ind w:firstLine="851"/>
        <w:contextualSpacing/>
        <w:jc w:val="both"/>
        <w:rPr>
          <w:sz w:val="26"/>
          <w:szCs w:val="26"/>
        </w:rPr>
      </w:pPr>
      <w:r w:rsidRPr="00950A91">
        <w:rPr>
          <w:sz w:val="26"/>
          <w:szCs w:val="26"/>
        </w:rPr>
        <w:t>2.</w:t>
      </w:r>
      <w:r w:rsidR="00653E4B" w:rsidRPr="00950A91">
        <w:rPr>
          <w:sz w:val="26"/>
          <w:szCs w:val="26"/>
        </w:rPr>
        <w:t>5.</w:t>
      </w:r>
      <w:r w:rsidR="00DD211A" w:rsidRPr="00950A91">
        <w:rPr>
          <w:sz w:val="26"/>
          <w:szCs w:val="26"/>
        </w:rPr>
        <w:t>9</w:t>
      </w:r>
      <w:r w:rsidR="00B17ED8" w:rsidRPr="00950A91">
        <w:rPr>
          <w:sz w:val="26"/>
          <w:szCs w:val="26"/>
        </w:rPr>
        <w:t>.</w:t>
      </w:r>
      <w:r w:rsidR="00B17ED8" w:rsidRPr="00950A91">
        <w:rPr>
          <w:sz w:val="26"/>
          <w:szCs w:val="26"/>
        </w:rPr>
        <w:tab/>
      </w:r>
      <w:r w:rsidRPr="00950A91">
        <w:rPr>
          <w:sz w:val="26"/>
          <w:szCs w:val="26"/>
        </w:rPr>
        <w:t xml:space="preserve">Затраты на приобретение транспортных услуг определяются приказом </w:t>
      </w:r>
      <w:r w:rsidR="00053019">
        <w:rPr>
          <w:rFonts w:eastAsia="Calibri"/>
          <w:sz w:val="26"/>
          <w:szCs w:val="26"/>
          <w:lang w:eastAsia="en-US"/>
        </w:rPr>
        <w:t>Уполномоченного органа</w:t>
      </w:r>
      <w:r w:rsidRPr="00950A91">
        <w:rPr>
          <w:sz w:val="26"/>
          <w:szCs w:val="26"/>
        </w:rPr>
        <w:t xml:space="preserve">, состав и порядок расчета которых должны быть определены в соответствии с Порядком № 337. </w:t>
      </w:r>
    </w:p>
    <w:p w14:paraId="35677800" w14:textId="04B7D99E" w:rsidR="0075564B" w:rsidRPr="00950A91" w:rsidRDefault="0075564B" w:rsidP="00741735">
      <w:pPr>
        <w:tabs>
          <w:tab w:val="left" w:pos="883"/>
          <w:tab w:val="left" w:pos="1418"/>
        </w:tabs>
        <w:ind w:firstLine="709"/>
        <w:contextualSpacing/>
        <w:jc w:val="both"/>
        <w:rPr>
          <w:sz w:val="26"/>
          <w:szCs w:val="26"/>
        </w:rPr>
      </w:pPr>
      <w:r w:rsidRPr="00950A91">
        <w:rPr>
          <w:sz w:val="26"/>
          <w:szCs w:val="26"/>
        </w:rPr>
        <w:t>Затраты на приобретение транспортных услуг определяются по формуле</w:t>
      </w:r>
      <w:r w:rsidR="009D4E6C" w:rsidRPr="00950A91">
        <w:rPr>
          <w:sz w:val="26"/>
          <w:szCs w:val="26"/>
        </w:rPr>
        <w:t>:</w:t>
      </w:r>
    </w:p>
    <w:p w14:paraId="1C243D12" w14:textId="77777777" w:rsidR="009D4E6C" w:rsidRPr="00950A91" w:rsidRDefault="009D4E6C" w:rsidP="00741735">
      <w:pPr>
        <w:tabs>
          <w:tab w:val="left" w:pos="883"/>
          <w:tab w:val="left" w:pos="1418"/>
        </w:tabs>
        <w:ind w:firstLine="709"/>
        <w:contextualSpacing/>
        <w:jc w:val="both"/>
        <w:rPr>
          <w:sz w:val="26"/>
          <w:szCs w:val="26"/>
        </w:rPr>
      </w:pPr>
    </w:p>
    <w:p w14:paraId="5D7365C6" w14:textId="51375C71" w:rsidR="0075564B" w:rsidRPr="00950A91" w:rsidRDefault="00ED79FE" w:rsidP="00741735">
      <w:pPr>
        <w:tabs>
          <w:tab w:val="left" w:pos="883"/>
          <w:tab w:val="left" w:pos="1418"/>
        </w:tabs>
        <w:ind w:firstLine="709"/>
        <w:contextualSpacing/>
        <w:jc w:val="both"/>
        <w:rPr>
          <w:spacing w:val="-1"/>
          <w:sz w:val="26"/>
          <w:szCs w:val="26"/>
        </w:rPr>
      </w:pPr>
      <m:oMathPara>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ТУ</m:t>
              </m:r>
            </m:sup>
          </m:sSubSup>
          <m:r>
            <w:rPr>
              <w:rFonts w:ascii="Cambria Math" w:hAnsi="Cambria Math"/>
              <w:spacing w:val="-1"/>
              <w:sz w:val="26"/>
              <w:szCs w:val="26"/>
            </w:rPr>
            <m:t>=</m:t>
          </m:r>
          <m:nary>
            <m:naryPr>
              <m:chr m:val="∑"/>
              <m:limLoc m:val="undOvr"/>
              <m:subHide m:val="1"/>
              <m:supHide m:val="1"/>
              <m:ctrlPr>
                <w:rPr>
                  <w:rFonts w:ascii="Cambria Math" w:hAnsi="Cambria Math"/>
                  <w:i/>
                  <w:spacing w:val="-1"/>
                  <w:sz w:val="26"/>
                  <w:szCs w:val="26"/>
                </w:rPr>
              </m:ctrlPr>
            </m:naryPr>
            <m:sub/>
            <m:sup/>
            <m:e>
              <m:sSubSup>
                <m:sSubSupPr>
                  <m:ctrlPr>
                    <w:rPr>
                      <w:rFonts w:ascii="Cambria Math" w:hAnsi="Cambria Math"/>
                      <w:i/>
                      <w:spacing w:val="-1"/>
                      <w:sz w:val="26"/>
                      <w:szCs w:val="26"/>
                    </w:rPr>
                  </m:ctrlPr>
                </m:sSubSupPr>
                <m:e>
                  <m:r>
                    <w:rPr>
                      <w:rFonts w:ascii="Cambria Math" w:hAnsi="Cambria Math"/>
                      <w:spacing w:val="-1"/>
                      <w:sz w:val="26"/>
                      <w:szCs w:val="26"/>
                      <w:lang w:val="en-US"/>
                    </w:rPr>
                    <m:t>V</m:t>
                  </m:r>
                </m:e>
                <m:sub>
                  <m:r>
                    <w:rPr>
                      <w:rFonts w:ascii="Cambria Math" w:hAnsi="Cambria Math"/>
                      <w:spacing w:val="-1"/>
                      <w:sz w:val="26"/>
                      <w:szCs w:val="26"/>
                    </w:rPr>
                    <m:t>ij</m:t>
                  </m:r>
                </m:sub>
                <m:sup>
                  <m:r>
                    <w:rPr>
                      <w:rFonts w:ascii="Cambria Math" w:hAnsi="Cambria Math"/>
                      <w:spacing w:val="-1"/>
                      <w:sz w:val="26"/>
                      <w:szCs w:val="26"/>
                    </w:rPr>
                    <m:t>ТУ</m:t>
                  </m:r>
                </m:sup>
              </m:sSubSup>
              <m:r>
                <w:rPr>
                  <w:rFonts w:ascii="Cambria Math" w:hAnsi="Cambria Math"/>
                  <w:spacing w:val="-1"/>
                  <w:sz w:val="26"/>
                  <w:szCs w:val="26"/>
                </w:rPr>
                <m:t>*</m:t>
              </m:r>
              <m:sSub>
                <m:sSubPr>
                  <m:ctrlPr>
                    <w:rPr>
                      <w:rFonts w:ascii="Cambria Math" w:hAnsi="Cambria Math"/>
                      <w:i/>
                      <w:spacing w:val="-1"/>
                      <w:sz w:val="26"/>
                      <w:szCs w:val="26"/>
                    </w:rPr>
                  </m:ctrlPr>
                </m:sSubPr>
                <m:e>
                  <m:r>
                    <w:rPr>
                      <w:rFonts w:ascii="Cambria Math" w:hAnsi="Cambria Math"/>
                      <w:spacing w:val="-1"/>
                      <w:sz w:val="26"/>
                      <w:szCs w:val="26"/>
                      <w:lang w:val="en-US"/>
                    </w:rPr>
                    <m:t>p</m:t>
                  </m:r>
                </m:e>
                <m:sub>
                  <m:r>
                    <w:rPr>
                      <w:rFonts w:ascii="Cambria Math" w:hAnsi="Cambria Math"/>
                      <w:spacing w:val="-1"/>
                      <w:sz w:val="26"/>
                      <w:szCs w:val="26"/>
                    </w:rPr>
                    <m:t>j</m:t>
                  </m:r>
                </m:sub>
              </m:sSub>
            </m:e>
          </m:nary>
        </m:oMath>
      </m:oMathPara>
    </w:p>
    <w:p w14:paraId="270B6C66" w14:textId="77777777" w:rsidR="009D4E6C" w:rsidRPr="00950A91" w:rsidRDefault="009D4E6C" w:rsidP="00741735">
      <w:pPr>
        <w:tabs>
          <w:tab w:val="left" w:pos="883"/>
          <w:tab w:val="left" w:pos="1418"/>
        </w:tabs>
        <w:ind w:firstLine="709"/>
        <w:contextualSpacing/>
        <w:jc w:val="both"/>
        <w:rPr>
          <w:spacing w:val="-1"/>
          <w:sz w:val="26"/>
          <w:szCs w:val="26"/>
        </w:rPr>
      </w:pPr>
      <w:r w:rsidRPr="00950A91">
        <w:rPr>
          <w:sz w:val="26"/>
          <w:szCs w:val="26"/>
          <w:shd w:val="clear" w:color="auto" w:fill="FFFFFF"/>
        </w:rPr>
        <w:t>где:</w:t>
      </w:r>
    </w:p>
    <w:p w14:paraId="2F144B9A" w14:textId="04A466E3" w:rsidR="0075564B" w:rsidRPr="00950A91" w:rsidRDefault="00ED79FE" w:rsidP="00741735">
      <w:pPr>
        <w:tabs>
          <w:tab w:val="left" w:pos="883"/>
          <w:tab w:val="left" w:pos="1418"/>
        </w:tabs>
        <w:ind w:firstLine="709"/>
        <w:contextualSpacing/>
        <w:jc w:val="both"/>
        <w:rPr>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rPr>
              <m:t>N</m:t>
            </m:r>
          </m:e>
          <m:sub>
            <m:r>
              <w:rPr>
                <w:rFonts w:ascii="Cambria Math" w:hAnsi="Cambria Math"/>
                <w:spacing w:val="-1"/>
                <w:sz w:val="26"/>
                <w:szCs w:val="26"/>
              </w:rPr>
              <m:t>i</m:t>
            </m:r>
          </m:sub>
          <m:sup>
            <m:r>
              <w:rPr>
                <w:rFonts w:ascii="Cambria Math" w:hAnsi="Cambria Math"/>
                <w:spacing w:val="-1"/>
                <w:sz w:val="26"/>
                <w:szCs w:val="26"/>
              </w:rPr>
              <m:t>УТ</m:t>
            </m:r>
          </m:sup>
        </m:sSubSup>
      </m:oMath>
      <w:r w:rsidR="00DD65C2" w:rsidRPr="00950A91">
        <w:rPr>
          <w:spacing w:val="-1"/>
          <w:sz w:val="26"/>
          <w:szCs w:val="26"/>
        </w:rPr>
        <w:t xml:space="preserve"> –</w:t>
      </w:r>
      <w:r w:rsidR="0075564B" w:rsidRPr="00950A91">
        <w:rPr>
          <w:spacing w:val="-1"/>
          <w:sz w:val="26"/>
          <w:szCs w:val="26"/>
        </w:rPr>
        <w:t xml:space="preserve"> </w:t>
      </w:r>
      <w:r w:rsidR="0075564B" w:rsidRPr="00950A91">
        <w:rPr>
          <w:sz w:val="26"/>
          <w:szCs w:val="26"/>
        </w:rPr>
        <w:t>Затраты на приобретение транспортных услуг;</w:t>
      </w:r>
    </w:p>
    <w:p w14:paraId="38A51149" w14:textId="6DA88999" w:rsidR="0075564B" w:rsidRPr="00950A91" w:rsidRDefault="00ED79FE" w:rsidP="00741735">
      <w:pPr>
        <w:tabs>
          <w:tab w:val="left" w:pos="883"/>
          <w:tab w:val="left" w:pos="1418"/>
        </w:tabs>
        <w:ind w:firstLine="709"/>
        <w:contextualSpacing/>
        <w:jc w:val="both"/>
        <w:rPr>
          <w:spacing w:val="-1"/>
          <w:sz w:val="26"/>
          <w:szCs w:val="26"/>
        </w:rPr>
      </w:pPr>
      <m:oMath>
        <m:sSubSup>
          <m:sSubSupPr>
            <m:ctrlPr>
              <w:rPr>
                <w:rFonts w:ascii="Cambria Math" w:hAnsi="Cambria Math"/>
                <w:i/>
                <w:spacing w:val="-1"/>
                <w:sz w:val="26"/>
                <w:szCs w:val="26"/>
              </w:rPr>
            </m:ctrlPr>
          </m:sSubSupPr>
          <m:e>
            <m:r>
              <w:rPr>
                <w:rFonts w:ascii="Cambria Math" w:hAnsi="Cambria Math"/>
                <w:spacing w:val="-1"/>
                <w:sz w:val="26"/>
                <w:szCs w:val="26"/>
                <w:lang w:val="en-US"/>
              </w:rPr>
              <m:t>V</m:t>
            </m:r>
          </m:e>
          <m:sub>
            <m:r>
              <w:rPr>
                <w:rFonts w:ascii="Cambria Math" w:hAnsi="Cambria Math"/>
                <w:spacing w:val="-1"/>
                <w:sz w:val="26"/>
                <w:szCs w:val="26"/>
              </w:rPr>
              <m:t>ij</m:t>
            </m:r>
          </m:sub>
          <m:sup>
            <m:r>
              <w:rPr>
                <w:rFonts w:ascii="Cambria Math" w:hAnsi="Cambria Math"/>
                <w:spacing w:val="-1"/>
                <w:sz w:val="26"/>
                <w:szCs w:val="26"/>
              </w:rPr>
              <m:t>ТУ</m:t>
            </m:r>
          </m:sup>
        </m:sSubSup>
      </m:oMath>
      <w:r w:rsidR="0075564B" w:rsidRPr="00950A91">
        <w:rPr>
          <w:spacing w:val="-1"/>
          <w:sz w:val="26"/>
          <w:szCs w:val="26"/>
        </w:rPr>
        <w:t xml:space="preserve"> </w:t>
      </w:r>
      <w:r w:rsidR="00DD65C2" w:rsidRPr="00950A91">
        <w:rPr>
          <w:spacing w:val="-1"/>
          <w:sz w:val="26"/>
          <w:szCs w:val="26"/>
        </w:rPr>
        <w:t>–</w:t>
      </w:r>
      <w:r w:rsidR="0075564B" w:rsidRPr="00950A91">
        <w:rPr>
          <w:spacing w:val="-1"/>
          <w:sz w:val="26"/>
          <w:szCs w:val="26"/>
        </w:rPr>
        <w:t xml:space="preserve"> </w:t>
      </w:r>
      <w:r w:rsidR="0075564B" w:rsidRPr="00950A91">
        <w:rPr>
          <w:sz w:val="26"/>
          <w:szCs w:val="26"/>
        </w:rPr>
        <w:t xml:space="preserve">объем j-того вида транспортных услуг, приобретаемого для оказания </w:t>
      </w:r>
      <w:r w:rsidR="002A4DAF">
        <w:rPr>
          <w:sz w:val="26"/>
          <w:szCs w:val="26"/>
        </w:rPr>
        <w:br/>
      </w:r>
      <w:r w:rsidR="0075564B" w:rsidRPr="00950A91">
        <w:rPr>
          <w:sz w:val="26"/>
          <w:szCs w:val="26"/>
        </w:rPr>
        <w:t>i-той муниципальной услуги;</w:t>
      </w:r>
    </w:p>
    <w:p w14:paraId="2F94FC28" w14:textId="40442449" w:rsidR="0075564B" w:rsidRPr="00950A91" w:rsidRDefault="00ED79FE" w:rsidP="00741735">
      <w:pPr>
        <w:tabs>
          <w:tab w:val="left" w:pos="883"/>
          <w:tab w:val="left" w:pos="1418"/>
        </w:tabs>
        <w:ind w:firstLine="709"/>
        <w:contextualSpacing/>
        <w:jc w:val="both"/>
        <w:rPr>
          <w:i/>
          <w:spacing w:val="-1"/>
          <w:sz w:val="26"/>
          <w:szCs w:val="26"/>
        </w:rPr>
      </w:pPr>
      <m:oMath>
        <m:sSub>
          <m:sSubPr>
            <m:ctrlPr>
              <w:rPr>
                <w:rFonts w:ascii="Cambria Math" w:hAnsi="Cambria Math"/>
                <w:i/>
                <w:spacing w:val="-1"/>
                <w:sz w:val="26"/>
                <w:szCs w:val="26"/>
              </w:rPr>
            </m:ctrlPr>
          </m:sSubPr>
          <m:e>
            <m:r>
              <w:rPr>
                <w:rFonts w:ascii="Cambria Math" w:hAnsi="Cambria Math"/>
                <w:spacing w:val="-1"/>
                <w:sz w:val="26"/>
                <w:szCs w:val="26"/>
                <w:lang w:val="en-US"/>
              </w:rPr>
              <m:t>p</m:t>
            </m:r>
          </m:e>
          <m:sub>
            <m:r>
              <w:rPr>
                <w:rFonts w:ascii="Cambria Math" w:hAnsi="Cambria Math"/>
                <w:spacing w:val="-1"/>
                <w:sz w:val="26"/>
                <w:szCs w:val="26"/>
              </w:rPr>
              <m:t>j</m:t>
            </m:r>
          </m:sub>
        </m:sSub>
      </m:oMath>
      <w:r w:rsidR="00DD65C2" w:rsidRPr="00950A91">
        <w:rPr>
          <w:i/>
          <w:spacing w:val="-1"/>
          <w:sz w:val="26"/>
          <w:szCs w:val="26"/>
        </w:rPr>
        <w:t xml:space="preserve"> –</w:t>
      </w:r>
      <w:r w:rsidR="0075564B" w:rsidRPr="00950A91">
        <w:rPr>
          <w:i/>
          <w:spacing w:val="-1"/>
          <w:sz w:val="26"/>
          <w:szCs w:val="26"/>
        </w:rPr>
        <w:t xml:space="preserve"> </w:t>
      </w:r>
      <w:r w:rsidR="0075564B" w:rsidRPr="00950A91">
        <w:rPr>
          <w:sz w:val="26"/>
          <w:szCs w:val="26"/>
        </w:rPr>
        <w:t>стоимость единицы j-того вида транспортных услуг</w:t>
      </w:r>
      <w:r w:rsidR="0075564B" w:rsidRPr="00950A91">
        <w:rPr>
          <w:i/>
          <w:spacing w:val="-1"/>
          <w:sz w:val="26"/>
          <w:szCs w:val="26"/>
        </w:rPr>
        <w:t>.</w:t>
      </w:r>
    </w:p>
    <w:p w14:paraId="722C26AB" w14:textId="7F7A506F" w:rsidR="005F6C62" w:rsidRDefault="005F6C62" w:rsidP="00B17ED8">
      <w:pPr>
        <w:tabs>
          <w:tab w:val="left" w:pos="1276"/>
          <w:tab w:val="left" w:pos="1418"/>
          <w:tab w:val="left" w:pos="1701"/>
        </w:tabs>
        <w:adjustRightInd w:val="0"/>
        <w:ind w:firstLine="709"/>
        <w:contextualSpacing/>
        <w:jc w:val="both"/>
        <w:rPr>
          <w:sz w:val="26"/>
          <w:szCs w:val="26"/>
        </w:rPr>
      </w:pPr>
      <w:r w:rsidRPr="00950A91">
        <w:rPr>
          <w:rFonts w:eastAsia="Calibri"/>
          <w:sz w:val="26"/>
          <w:szCs w:val="26"/>
          <w:lang w:eastAsia="en-US"/>
        </w:rPr>
        <w:t>2.5.1</w:t>
      </w:r>
      <w:r w:rsidR="00DD211A" w:rsidRPr="00950A91">
        <w:rPr>
          <w:rFonts w:eastAsia="Calibri"/>
          <w:sz w:val="26"/>
          <w:szCs w:val="26"/>
          <w:lang w:eastAsia="en-US"/>
        </w:rPr>
        <w:t>0</w:t>
      </w:r>
      <w:r w:rsidRPr="00950A91">
        <w:rPr>
          <w:rFonts w:eastAsia="Calibri"/>
          <w:sz w:val="26"/>
          <w:szCs w:val="26"/>
          <w:lang w:eastAsia="en-US"/>
        </w:rPr>
        <w:t>.</w:t>
      </w:r>
      <w:r w:rsidRPr="00950A91">
        <w:rPr>
          <w:rFonts w:eastAsia="Calibri"/>
          <w:sz w:val="26"/>
          <w:szCs w:val="26"/>
          <w:lang w:eastAsia="en-US"/>
        </w:rPr>
        <w:tab/>
      </w:r>
      <w:r w:rsidRPr="00950A91">
        <w:rPr>
          <w:sz w:val="26"/>
          <w:szCs w:val="26"/>
        </w:rPr>
        <w:t xml:space="preserve">Приказом </w:t>
      </w:r>
      <w:r w:rsidR="00053019">
        <w:rPr>
          <w:rFonts w:eastAsia="Calibri"/>
          <w:sz w:val="26"/>
          <w:szCs w:val="26"/>
          <w:lang w:eastAsia="en-US"/>
        </w:rPr>
        <w:t>Уполномоченного органа</w:t>
      </w:r>
      <w:r w:rsidR="00053019" w:rsidRPr="00950A91">
        <w:rPr>
          <w:sz w:val="26"/>
          <w:szCs w:val="26"/>
        </w:rPr>
        <w:t xml:space="preserve"> </w:t>
      </w:r>
      <w:r w:rsidRPr="00950A91">
        <w:rPr>
          <w:sz w:val="26"/>
          <w:szCs w:val="26"/>
        </w:rPr>
        <w:t xml:space="preserve">могут быть включены иные затраты, </w:t>
      </w:r>
      <w:r w:rsidR="00B17ED8" w:rsidRPr="00950A91">
        <w:rPr>
          <w:sz w:val="26"/>
          <w:szCs w:val="26"/>
        </w:rPr>
        <w:t>необходимые для общехозяйственных нужд</w:t>
      </w:r>
      <w:r w:rsidRPr="00950A91">
        <w:rPr>
          <w:sz w:val="26"/>
          <w:szCs w:val="26"/>
        </w:rPr>
        <w:t>, состав и порядок расчета которых должны быть определены в соответствии с Порядком № 337).</w:t>
      </w:r>
    </w:p>
    <w:p w14:paraId="6B0F0097" w14:textId="31E9D20E" w:rsidR="00B276BA" w:rsidRPr="00211064" w:rsidRDefault="00F26EF5" w:rsidP="005F6C62">
      <w:pPr>
        <w:tabs>
          <w:tab w:val="left" w:pos="883"/>
          <w:tab w:val="left" w:pos="1418"/>
        </w:tabs>
        <w:ind w:firstLine="709"/>
        <w:contextualSpacing/>
        <w:jc w:val="both"/>
        <w:rPr>
          <w:sz w:val="26"/>
          <w:szCs w:val="26"/>
        </w:rPr>
      </w:pPr>
      <w:r w:rsidRPr="001F577A">
        <w:rPr>
          <w:sz w:val="26"/>
          <w:szCs w:val="26"/>
        </w:rPr>
        <w:t>2.</w:t>
      </w:r>
      <w:r w:rsidR="00B276BA" w:rsidRPr="001F577A">
        <w:rPr>
          <w:sz w:val="26"/>
          <w:szCs w:val="26"/>
        </w:rPr>
        <w:t>6.</w:t>
      </w:r>
      <w:r w:rsidR="00741735" w:rsidRPr="00211064">
        <w:rPr>
          <w:sz w:val="26"/>
          <w:szCs w:val="26"/>
        </w:rPr>
        <w:tab/>
      </w:r>
      <w:r w:rsidR="0075564B" w:rsidRPr="00B26F2A">
        <w:rPr>
          <w:sz w:val="26"/>
          <w:szCs w:val="26"/>
        </w:rPr>
        <w:t>Корректирующие коэффициенты к базовым нормативам затрат, применяемые при расчете нормативных затрат на</w:t>
      </w:r>
      <w:r w:rsidR="0075564B" w:rsidRPr="00211064">
        <w:rPr>
          <w:sz w:val="26"/>
          <w:szCs w:val="26"/>
        </w:rPr>
        <w:t xml:space="preserve"> оказание муниципальных услуг, включают в себя территориальные корректирующие коэффициенты и отраслевые корректирующие коэффициенты. </w:t>
      </w:r>
    </w:p>
    <w:p w14:paraId="55673616" w14:textId="4F2F9D73" w:rsidR="00653E4B" w:rsidRPr="00B26F2A" w:rsidRDefault="00222336" w:rsidP="00B276BA">
      <w:pPr>
        <w:tabs>
          <w:tab w:val="left" w:pos="993"/>
        </w:tabs>
        <w:adjustRightInd w:val="0"/>
        <w:ind w:firstLine="709"/>
        <w:contextualSpacing/>
        <w:jc w:val="both"/>
        <w:rPr>
          <w:sz w:val="26"/>
          <w:szCs w:val="26"/>
        </w:rPr>
      </w:pPr>
      <w:r w:rsidRPr="00B26F2A">
        <w:rPr>
          <w:sz w:val="26"/>
          <w:szCs w:val="26"/>
        </w:rPr>
        <w:t>Т</w:t>
      </w:r>
      <w:r w:rsidR="0075564B" w:rsidRPr="00B26F2A">
        <w:rPr>
          <w:sz w:val="26"/>
          <w:szCs w:val="26"/>
        </w:rPr>
        <w:t>ерриториальные корректирующие коэффициенты могут применяться</w:t>
      </w:r>
      <w:r w:rsidR="00B276BA" w:rsidRPr="00B26F2A">
        <w:rPr>
          <w:sz w:val="26"/>
          <w:szCs w:val="26"/>
        </w:rPr>
        <w:t>,</w:t>
      </w:r>
      <w:r w:rsidR="0075564B" w:rsidRPr="00B26F2A">
        <w:rPr>
          <w:sz w:val="26"/>
          <w:szCs w:val="26"/>
        </w:rPr>
        <w:t xml:space="preserve"> </w:t>
      </w:r>
      <w:r w:rsidR="00E92038">
        <w:rPr>
          <w:sz w:val="26"/>
          <w:szCs w:val="26"/>
        </w:rPr>
        <w:br/>
      </w:r>
      <w:r w:rsidR="00B276BA" w:rsidRPr="00B26F2A">
        <w:rPr>
          <w:sz w:val="26"/>
          <w:szCs w:val="26"/>
        </w:rPr>
        <w:t xml:space="preserve">в случае их установления приказом </w:t>
      </w:r>
      <w:r w:rsidR="00E92038">
        <w:rPr>
          <w:rFonts w:eastAsia="Calibri"/>
          <w:sz w:val="26"/>
          <w:szCs w:val="26"/>
          <w:lang w:eastAsia="en-US"/>
        </w:rPr>
        <w:t>Уполномоченного органа</w:t>
      </w:r>
      <w:r w:rsidR="00B276BA" w:rsidRPr="00B26F2A">
        <w:rPr>
          <w:sz w:val="26"/>
          <w:szCs w:val="26"/>
        </w:rPr>
        <w:t xml:space="preserve">, </w:t>
      </w:r>
      <w:r w:rsidR="0075564B" w:rsidRPr="00B26F2A">
        <w:rPr>
          <w:sz w:val="26"/>
          <w:szCs w:val="26"/>
        </w:rPr>
        <w:t>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w:t>
      </w:r>
      <w:r w:rsidR="00B276BA" w:rsidRPr="00B26F2A">
        <w:rPr>
          <w:sz w:val="26"/>
          <w:szCs w:val="26"/>
        </w:rPr>
        <w:t>, которые рассчитываются в соответствии с положениями пунктов 47-50 Общих требований</w:t>
      </w:r>
      <w:r w:rsidR="0075564B" w:rsidRPr="00B26F2A">
        <w:rPr>
          <w:sz w:val="26"/>
          <w:szCs w:val="26"/>
        </w:rPr>
        <w:t xml:space="preserve">. </w:t>
      </w:r>
    </w:p>
    <w:p w14:paraId="67BE7B56" w14:textId="60F75687" w:rsidR="0075564B" w:rsidRPr="00B26F2A" w:rsidRDefault="0075564B" w:rsidP="00F26EF5">
      <w:pPr>
        <w:tabs>
          <w:tab w:val="left" w:pos="1843"/>
        </w:tabs>
        <w:adjustRightInd w:val="0"/>
        <w:ind w:firstLine="709"/>
        <w:contextualSpacing/>
        <w:jc w:val="both"/>
        <w:rPr>
          <w:sz w:val="26"/>
          <w:szCs w:val="26"/>
        </w:rPr>
      </w:pPr>
      <w:r w:rsidRPr="00B26F2A">
        <w:rPr>
          <w:sz w:val="26"/>
          <w:szCs w:val="26"/>
        </w:rPr>
        <w:t>Значения территориальных корректирующих коэффициентов устанавлива</w:t>
      </w:r>
      <w:r w:rsidR="00211064" w:rsidRPr="00B26F2A">
        <w:rPr>
          <w:sz w:val="26"/>
          <w:szCs w:val="26"/>
        </w:rPr>
        <w:t>ю</w:t>
      </w:r>
      <w:r w:rsidRPr="00B26F2A">
        <w:rPr>
          <w:sz w:val="26"/>
          <w:szCs w:val="26"/>
        </w:rPr>
        <w:t>т</w:t>
      </w:r>
      <w:r w:rsidR="00222336" w:rsidRPr="00B26F2A">
        <w:rPr>
          <w:sz w:val="26"/>
          <w:szCs w:val="26"/>
        </w:rPr>
        <w:t>ся</w:t>
      </w:r>
      <w:r w:rsidRPr="00B26F2A">
        <w:rPr>
          <w:sz w:val="26"/>
          <w:szCs w:val="26"/>
        </w:rPr>
        <w:t xml:space="preserve"> </w:t>
      </w:r>
      <w:r w:rsidR="00653E4B" w:rsidRPr="00B26F2A">
        <w:rPr>
          <w:sz w:val="26"/>
          <w:szCs w:val="26"/>
        </w:rPr>
        <w:t>п</w:t>
      </w:r>
      <w:r w:rsidR="00222336" w:rsidRPr="00B26F2A">
        <w:rPr>
          <w:sz w:val="26"/>
          <w:szCs w:val="26"/>
        </w:rPr>
        <w:t xml:space="preserve">риказом </w:t>
      </w:r>
      <w:r w:rsidR="00E92038">
        <w:rPr>
          <w:rFonts w:eastAsia="Calibri"/>
          <w:sz w:val="26"/>
          <w:szCs w:val="26"/>
          <w:lang w:eastAsia="en-US"/>
        </w:rPr>
        <w:t>Уполномоченного органа</w:t>
      </w:r>
      <w:r w:rsidRPr="00B26F2A">
        <w:rPr>
          <w:sz w:val="26"/>
          <w:szCs w:val="26"/>
        </w:rPr>
        <w:t>.</w:t>
      </w:r>
    </w:p>
    <w:p w14:paraId="556A846E" w14:textId="75B3B6D4" w:rsidR="00653E4B" w:rsidRDefault="00F26EF5" w:rsidP="00211064">
      <w:pPr>
        <w:pStyle w:val="formattext"/>
        <w:tabs>
          <w:tab w:val="left" w:pos="1276"/>
          <w:tab w:val="left" w:pos="1843"/>
        </w:tabs>
        <w:spacing w:before="0" w:beforeAutospacing="0" w:after="0" w:afterAutospacing="0"/>
        <w:ind w:firstLine="709"/>
        <w:jc w:val="both"/>
        <w:textAlignment w:val="baseline"/>
        <w:rPr>
          <w:sz w:val="26"/>
          <w:szCs w:val="26"/>
        </w:rPr>
      </w:pPr>
      <w:r w:rsidRPr="00B26F2A">
        <w:rPr>
          <w:sz w:val="26"/>
          <w:szCs w:val="26"/>
        </w:rPr>
        <w:t>2.</w:t>
      </w:r>
      <w:r w:rsidR="00B276BA" w:rsidRPr="00B26F2A">
        <w:rPr>
          <w:sz w:val="26"/>
          <w:szCs w:val="26"/>
        </w:rPr>
        <w:t>7</w:t>
      </w:r>
      <w:r w:rsidRPr="00B26F2A">
        <w:rPr>
          <w:sz w:val="26"/>
          <w:szCs w:val="26"/>
        </w:rPr>
        <w:t>.</w:t>
      </w:r>
      <w:r w:rsidR="00741735" w:rsidRPr="00B26F2A">
        <w:rPr>
          <w:sz w:val="26"/>
          <w:szCs w:val="26"/>
        </w:rPr>
        <w:tab/>
      </w:r>
      <w:r w:rsidR="0075564B" w:rsidRPr="00B26F2A">
        <w:rPr>
          <w:sz w:val="26"/>
          <w:szCs w:val="26"/>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w:t>
      </w:r>
      <w:r w:rsidR="0075564B" w:rsidRPr="00211064">
        <w:rPr>
          <w:sz w:val="26"/>
          <w:szCs w:val="26"/>
        </w:rPr>
        <w:t>; особенности оказания муниципальной услуги в отношении отдельных категорий получателей муниципальной</w:t>
      </w:r>
      <w:r w:rsidR="0075564B" w:rsidRPr="009A43C6">
        <w:rPr>
          <w:sz w:val="26"/>
          <w:szCs w:val="26"/>
        </w:rPr>
        <w:t xml:space="preserve"> услуги, в том числе для лиц </w:t>
      </w:r>
      <w:r w:rsidR="002A4DAF">
        <w:rPr>
          <w:sz w:val="26"/>
          <w:szCs w:val="26"/>
        </w:rPr>
        <w:br/>
      </w:r>
      <w:r w:rsidR="0075564B" w:rsidRPr="009A43C6">
        <w:rPr>
          <w:sz w:val="26"/>
          <w:szCs w:val="26"/>
        </w:rPr>
        <w:t xml:space="preserve">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w:t>
      </w:r>
    </w:p>
    <w:p w14:paraId="23128339" w14:textId="2516ED2F" w:rsidR="00A2447D" w:rsidRPr="001F577A" w:rsidRDefault="0075564B" w:rsidP="00ED79FE">
      <w:pPr>
        <w:pStyle w:val="formattext"/>
        <w:tabs>
          <w:tab w:val="left" w:pos="1843"/>
        </w:tabs>
        <w:spacing w:before="0" w:beforeAutospacing="0" w:after="0" w:afterAutospacing="0"/>
        <w:ind w:firstLine="709"/>
        <w:jc w:val="both"/>
        <w:textAlignment w:val="baseline"/>
        <w:rPr>
          <w:b/>
          <w:bCs/>
          <w:sz w:val="26"/>
          <w:szCs w:val="26"/>
        </w:rPr>
      </w:pPr>
      <w:r w:rsidRPr="009A43C6">
        <w:rPr>
          <w:sz w:val="26"/>
          <w:szCs w:val="26"/>
        </w:rPr>
        <w:t xml:space="preserve">Перечень, значения и порядок применения отраслевых корректирующих коэффициентов </w:t>
      </w:r>
      <w:r w:rsidR="00653E4B">
        <w:rPr>
          <w:sz w:val="26"/>
          <w:szCs w:val="26"/>
        </w:rPr>
        <w:t>утверждаются п</w:t>
      </w:r>
      <w:r w:rsidR="00222336">
        <w:rPr>
          <w:sz w:val="26"/>
          <w:szCs w:val="26"/>
        </w:rPr>
        <w:t xml:space="preserve">риказом </w:t>
      </w:r>
      <w:r w:rsidR="00E92038">
        <w:rPr>
          <w:rFonts w:eastAsia="Calibri"/>
          <w:sz w:val="26"/>
          <w:szCs w:val="26"/>
          <w:lang w:eastAsia="en-US"/>
        </w:rPr>
        <w:t>Уполномоченного органа</w:t>
      </w:r>
      <w:r w:rsidRPr="009A43C6">
        <w:rPr>
          <w:sz w:val="26"/>
          <w:szCs w:val="26"/>
        </w:rPr>
        <w:t>.</w:t>
      </w:r>
      <w:bookmarkStart w:id="0" w:name="_GoBack"/>
      <w:bookmarkEnd w:id="0"/>
      <w:r w:rsidR="00ED79FE" w:rsidRPr="001F577A">
        <w:rPr>
          <w:b/>
          <w:bCs/>
          <w:sz w:val="26"/>
          <w:szCs w:val="26"/>
        </w:rPr>
        <w:t xml:space="preserve"> </w:t>
      </w:r>
    </w:p>
    <w:sectPr w:rsidR="00A2447D" w:rsidRPr="001F577A" w:rsidSect="006A71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F3D0C27"/>
    <w:multiLevelType w:val="hybridMultilevel"/>
    <w:tmpl w:val="EA2ADCF4"/>
    <w:lvl w:ilvl="0" w:tplc="E2A0D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09"/>
    <w:rsid w:val="0000376C"/>
    <w:rsid w:val="00005A46"/>
    <w:rsid w:val="000104D9"/>
    <w:rsid w:val="0001664E"/>
    <w:rsid w:val="000216A3"/>
    <w:rsid w:val="000236E3"/>
    <w:rsid w:val="00040CE6"/>
    <w:rsid w:val="00053019"/>
    <w:rsid w:val="00064594"/>
    <w:rsid w:val="00071569"/>
    <w:rsid w:val="00087C4F"/>
    <w:rsid w:val="000927B8"/>
    <w:rsid w:val="000979C6"/>
    <w:rsid w:val="000C154B"/>
    <w:rsid w:val="000C5495"/>
    <w:rsid w:val="000C7B63"/>
    <w:rsid w:val="000E13D9"/>
    <w:rsid w:val="000E2625"/>
    <w:rsid w:val="000E409C"/>
    <w:rsid w:val="000F2CB3"/>
    <w:rsid w:val="000F400D"/>
    <w:rsid w:val="000F4EEA"/>
    <w:rsid w:val="000F7DEE"/>
    <w:rsid w:val="001001F1"/>
    <w:rsid w:val="001008AF"/>
    <w:rsid w:val="00111DC3"/>
    <w:rsid w:val="0012056C"/>
    <w:rsid w:val="00121E58"/>
    <w:rsid w:val="00132C28"/>
    <w:rsid w:val="0013510F"/>
    <w:rsid w:val="001359C5"/>
    <w:rsid w:val="00146577"/>
    <w:rsid w:val="00157AD5"/>
    <w:rsid w:val="001604E2"/>
    <w:rsid w:val="00171FDE"/>
    <w:rsid w:val="00172921"/>
    <w:rsid w:val="001733AA"/>
    <w:rsid w:val="00181CC1"/>
    <w:rsid w:val="0018541B"/>
    <w:rsid w:val="00190387"/>
    <w:rsid w:val="001B5D19"/>
    <w:rsid w:val="001B696A"/>
    <w:rsid w:val="001C08AC"/>
    <w:rsid w:val="001C30E8"/>
    <w:rsid w:val="001C4DD8"/>
    <w:rsid w:val="001D0D65"/>
    <w:rsid w:val="001F24B4"/>
    <w:rsid w:val="001F577A"/>
    <w:rsid w:val="001F6445"/>
    <w:rsid w:val="001F70B7"/>
    <w:rsid w:val="0020084F"/>
    <w:rsid w:val="00200FB3"/>
    <w:rsid w:val="00204284"/>
    <w:rsid w:val="00210E6E"/>
    <w:rsid w:val="00211064"/>
    <w:rsid w:val="00222336"/>
    <w:rsid w:val="002250E0"/>
    <w:rsid w:val="00231A90"/>
    <w:rsid w:val="002345F7"/>
    <w:rsid w:val="00234C50"/>
    <w:rsid w:val="00236564"/>
    <w:rsid w:val="00240A7F"/>
    <w:rsid w:val="00261CA6"/>
    <w:rsid w:val="0026778A"/>
    <w:rsid w:val="002831C5"/>
    <w:rsid w:val="002956F9"/>
    <w:rsid w:val="002A129A"/>
    <w:rsid w:val="002A4DAF"/>
    <w:rsid w:val="002B2B95"/>
    <w:rsid w:val="002B57E7"/>
    <w:rsid w:val="002C3368"/>
    <w:rsid w:val="002D2741"/>
    <w:rsid w:val="002D799D"/>
    <w:rsid w:val="002F587C"/>
    <w:rsid w:val="00302363"/>
    <w:rsid w:val="003027FB"/>
    <w:rsid w:val="00310509"/>
    <w:rsid w:val="00312D09"/>
    <w:rsid w:val="00335C91"/>
    <w:rsid w:val="0033770D"/>
    <w:rsid w:val="0034277E"/>
    <w:rsid w:val="00351C1C"/>
    <w:rsid w:val="003573BF"/>
    <w:rsid w:val="00362915"/>
    <w:rsid w:val="003709FC"/>
    <w:rsid w:val="0037389C"/>
    <w:rsid w:val="0038608D"/>
    <w:rsid w:val="00386CBE"/>
    <w:rsid w:val="00387C0D"/>
    <w:rsid w:val="0039161F"/>
    <w:rsid w:val="003916F1"/>
    <w:rsid w:val="00393C90"/>
    <w:rsid w:val="00394683"/>
    <w:rsid w:val="00394CC1"/>
    <w:rsid w:val="00397EE4"/>
    <w:rsid w:val="003B5098"/>
    <w:rsid w:val="003B567A"/>
    <w:rsid w:val="003C62EB"/>
    <w:rsid w:val="003C6DA8"/>
    <w:rsid w:val="003D3C82"/>
    <w:rsid w:val="003D566A"/>
    <w:rsid w:val="003D5687"/>
    <w:rsid w:val="003F78E7"/>
    <w:rsid w:val="00400762"/>
    <w:rsid w:val="00403372"/>
    <w:rsid w:val="00411D9D"/>
    <w:rsid w:val="004137AA"/>
    <w:rsid w:val="00415E92"/>
    <w:rsid w:val="0041621B"/>
    <w:rsid w:val="004442B3"/>
    <w:rsid w:val="004460EB"/>
    <w:rsid w:val="004472A7"/>
    <w:rsid w:val="004649CB"/>
    <w:rsid w:val="00465C49"/>
    <w:rsid w:val="00476157"/>
    <w:rsid w:val="00477DC8"/>
    <w:rsid w:val="004853D7"/>
    <w:rsid w:val="004B2C25"/>
    <w:rsid w:val="004B5D63"/>
    <w:rsid w:val="004D01B5"/>
    <w:rsid w:val="005078A5"/>
    <w:rsid w:val="005219C9"/>
    <w:rsid w:val="0052583D"/>
    <w:rsid w:val="00533B4D"/>
    <w:rsid w:val="0055053D"/>
    <w:rsid w:val="005560C7"/>
    <w:rsid w:val="0055665D"/>
    <w:rsid w:val="00571BF0"/>
    <w:rsid w:val="00582575"/>
    <w:rsid w:val="00587D66"/>
    <w:rsid w:val="005954C0"/>
    <w:rsid w:val="00597E4E"/>
    <w:rsid w:val="005A3DE7"/>
    <w:rsid w:val="005A4401"/>
    <w:rsid w:val="005B3266"/>
    <w:rsid w:val="005B700F"/>
    <w:rsid w:val="005B7F9B"/>
    <w:rsid w:val="005C5787"/>
    <w:rsid w:val="005D0883"/>
    <w:rsid w:val="005D1CAD"/>
    <w:rsid w:val="005D2E57"/>
    <w:rsid w:val="005D38F8"/>
    <w:rsid w:val="005D7A61"/>
    <w:rsid w:val="005E4023"/>
    <w:rsid w:val="005F2DC0"/>
    <w:rsid w:val="005F6C62"/>
    <w:rsid w:val="00624159"/>
    <w:rsid w:val="00635389"/>
    <w:rsid w:val="006378EA"/>
    <w:rsid w:val="006453BA"/>
    <w:rsid w:val="00653E4B"/>
    <w:rsid w:val="00667F3B"/>
    <w:rsid w:val="00671B40"/>
    <w:rsid w:val="00672070"/>
    <w:rsid w:val="00677502"/>
    <w:rsid w:val="00687B08"/>
    <w:rsid w:val="006970BE"/>
    <w:rsid w:val="006A1A3F"/>
    <w:rsid w:val="006A67F7"/>
    <w:rsid w:val="006A7163"/>
    <w:rsid w:val="006B2317"/>
    <w:rsid w:val="006B51C1"/>
    <w:rsid w:val="006B7F9B"/>
    <w:rsid w:val="006C0B57"/>
    <w:rsid w:val="006C5F1C"/>
    <w:rsid w:val="006D06E8"/>
    <w:rsid w:val="006D59E5"/>
    <w:rsid w:val="006E0081"/>
    <w:rsid w:val="006E054B"/>
    <w:rsid w:val="006F1EB9"/>
    <w:rsid w:val="006F33CF"/>
    <w:rsid w:val="007021AF"/>
    <w:rsid w:val="00712D2F"/>
    <w:rsid w:val="0072412E"/>
    <w:rsid w:val="00741735"/>
    <w:rsid w:val="0075100E"/>
    <w:rsid w:val="0075564B"/>
    <w:rsid w:val="00766C63"/>
    <w:rsid w:val="0077204A"/>
    <w:rsid w:val="00780443"/>
    <w:rsid w:val="00781412"/>
    <w:rsid w:val="00785F29"/>
    <w:rsid w:val="007879DC"/>
    <w:rsid w:val="00794B76"/>
    <w:rsid w:val="007A5BE0"/>
    <w:rsid w:val="007A7725"/>
    <w:rsid w:val="007C0EDF"/>
    <w:rsid w:val="007C12C3"/>
    <w:rsid w:val="007D728C"/>
    <w:rsid w:val="007E0348"/>
    <w:rsid w:val="007E71BE"/>
    <w:rsid w:val="007F0AAE"/>
    <w:rsid w:val="007F251E"/>
    <w:rsid w:val="008213EC"/>
    <w:rsid w:val="00830A9D"/>
    <w:rsid w:val="0083482B"/>
    <w:rsid w:val="00834EA8"/>
    <w:rsid w:val="00835EC9"/>
    <w:rsid w:val="008437D7"/>
    <w:rsid w:val="00851157"/>
    <w:rsid w:val="00863FE4"/>
    <w:rsid w:val="00867C8C"/>
    <w:rsid w:val="008725EC"/>
    <w:rsid w:val="00895FAD"/>
    <w:rsid w:val="008A080A"/>
    <w:rsid w:val="008A08A0"/>
    <w:rsid w:val="008A2817"/>
    <w:rsid w:val="008B085F"/>
    <w:rsid w:val="008D0662"/>
    <w:rsid w:val="008F2C44"/>
    <w:rsid w:val="008F4868"/>
    <w:rsid w:val="0090667F"/>
    <w:rsid w:val="0091609C"/>
    <w:rsid w:val="00916445"/>
    <w:rsid w:val="0091756A"/>
    <w:rsid w:val="00921F63"/>
    <w:rsid w:val="00932D5B"/>
    <w:rsid w:val="00943637"/>
    <w:rsid w:val="00950A91"/>
    <w:rsid w:val="00965465"/>
    <w:rsid w:val="00971491"/>
    <w:rsid w:val="00973F92"/>
    <w:rsid w:val="00974E77"/>
    <w:rsid w:val="00990BFC"/>
    <w:rsid w:val="0099460E"/>
    <w:rsid w:val="009975E3"/>
    <w:rsid w:val="009A43C6"/>
    <w:rsid w:val="009B2031"/>
    <w:rsid w:val="009B2945"/>
    <w:rsid w:val="009C7F1F"/>
    <w:rsid w:val="009C7F98"/>
    <w:rsid w:val="009D28C1"/>
    <w:rsid w:val="009D2FDE"/>
    <w:rsid w:val="009D4E6C"/>
    <w:rsid w:val="009D7F01"/>
    <w:rsid w:val="009E405F"/>
    <w:rsid w:val="009E6E4C"/>
    <w:rsid w:val="00A2447D"/>
    <w:rsid w:val="00A26134"/>
    <w:rsid w:val="00A3686C"/>
    <w:rsid w:val="00A42826"/>
    <w:rsid w:val="00A61756"/>
    <w:rsid w:val="00A924C6"/>
    <w:rsid w:val="00A934B8"/>
    <w:rsid w:val="00AA5303"/>
    <w:rsid w:val="00AA65FA"/>
    <w:rsid w:val="00AB38ED"/>
    <w:rsid w:val="00AC3668"/>
    <w:rsid w:val="00AC6FEF"/>
    <w:rsid w:val="00AD1B29"/>
    <w:rsid w:val="00AD2F91"/>
    <w:rsid w:val="00AE11B4"/>
    <w:rsid w:val="00AE2654"/>
    <w:rsid w:val="00AE695A"/>
    <w:rsid w:val="00AF6868"/>
    <w:rsid w:val="00B0494C"/>
    <w:rsid w:val="00B053E0"/>
    <w:rsid w:val="00B17ED8"/>
    <w:rsid w:val="00B26F2A"/>
    <w:rsid w:val="00B276BA"/>
    <w:rsid w:val="00B40365"/>
    <w:rsid w:val="00B44B51"/>
    <w:rsid w:val="00B564E0"/>
    <w:rsid w:val="00B57837"/>
    <w:rsid w:val="00B62A0A"/>
    <w:rsid w:val="00B67822"/>
    <w:rsid w:val="00B67EED"/>
    <w:rsid w:val="00B749E4"/>
    <w:rsid w:val="00BA3F75"/>
    <w:rsid w:val="00BA4031"/>
    <w:rsid w:val="00BD57C1"/>
    <w:rsid w:val="00BF00DF"/>
    <w:rsid w:val="00C06C6D"/>
    <w:rsid w:val="00C21109"/>
    <w:rsid w:val="00C21B01"/>
    <w:rsid w:val="00C3005A"/>
    <w:rsid w:val="00C56C51"/>
    <w:rsid w:val="00C60930"/>
    <w:rsid w:val="00C63FA9"/>
    <w:rsid w:val="00C6757F"/>
    <w:rsid w:val="00C7342A"/>
    <w:rsid w:val="00C77A20"/>
    <w:rsid w:val="00CA1175"/>
    <w:rsid w:val="00CB6222"/>
    <w:rsid w:val="00CC5309"/>
    <w:rsid w:val="00CC7D86"/>
    <w:rsid w:val="00CD003A"/>
    <w:rsid w:val="00CD3B74"/>
    <w:rsid w:val="00CE1BCD"/>
    <w:rsid w:val="00CE40B1"/>
    <w:rsid w:val="00CE7807"/>
    <w:rsid w:val="00CE7A8B"/>
    <w:rsid w:val="00CF5C18"/>
    <w:rsid w:val="00CF60DC"/>
    <w:rsid w:val="00D2352E"/>
    <w:rsid w:val="00D249A9"/>
    <w:rsid w:val="00D3105C"/>
    <w:rsid w:val="00D42F59"/>
    <w:rsid w:val="00D516E2"/>
    <w:rsid w:val="00D65213"/>
    <w:rsid w:val="00D72360"/>
    <w:rsid w:val="00D83264"/>
    <w:rsid w:val="00D83F5D"/>
    <w:rsid w:val="00D8407B"/>
    <w:rsid w:val="00D87528"/>
    <w:rsid w:val="00D93874"/>
    <w:rsid w:val="00DA2493"/>
    <w:rsid w:val="00DB1CA2"/>
    <w:rsid w:val="00DB592E"/>
    <w:rsid w:val="00DC6EA1"/>
    <w:rsid w:val="00DD211A"/>
    <w:rsid w:val="00DD65C2"/>
    <w:rsid w:val="00DF6DB6"/>
    <w:rsid w:val="00E0498F"/>
    <w:rsid w:val="00E05BB5"/>
    <w:rsid w:val="00E05E00"/>
    <w:rsid w:val="00E0642F"/>
    <w:rsid w:val="00E15DD2"/>
    <w:rsid w:val="00E2036D"/>
    <w:rsid w:val="00E20682"/>
    <w:rsid w:val="00E21F33"/>
    <w:rsid w:val="00E23441"/>
    <w:rsid w:val="00E24BF7"/>
    <w:rsid w:val="00E25563"/>
    <w:rsid w:val="00E30832"/>
    <w:rsid w:val="00E33DD2"/>
    <w:rsid w:val="00E4496D"/>
    <w:rsid w:val="00E54833"/>
    <w:rsid w:val="00E567F4"/>
    <w:rsid w:val="00E60DC2"/>
    <w:rsid w:val="00E7248C"/>
    <w:rsid w:val="00E75DDB"/>
    <w:rsid w:val="00E83BE8"/>
    <w:rsid w:val="00E84E39"/>
    <w:rsid w:val="00E91B7E"/>
    <w:rsid w:val="00E92038"/>
    <w:rsid w:val="00E9292A"/>
    <w:rsid w:val="00EA70E9"/>
    <w:rsid w:val="00EB1406"/>
    <w:rsid w:val="00EC346E"/>
    <w:rsid w:val="00EC3A9E"/>
    <w:rsid w:val="00EC4387"/>
    <w:rsid w:val="00EC498E"/>
    <w:rsid w:val="00ED79FE"/>
    <w:rsid w:val="00EE240B"/>
    <w:rsid w:val="00F051EE"/>
    <w:rsid w:val="00F14AFB"/>
    <w:rsid w:val="00F16023"/>
    <w:rsid w:val="00F26EF5"/>
    <w:rsid w:val="00F4008D"/>
    <w:rsid w:val="00F435C1"/>
    <w:rsid w:val="00F56A31"/>
    <w:rsid w:val="00F668D0"/>
    <w:rsid w:val="00F73D59"/>
    <w:rsid w:val="00FA2C68"/>
    <w:rsid w:val="00FB43F8"/>
    <w:rsid w:val="00FB48F7"/>
    <w:rsid w:val="00FC1165"/>
    <w:rsid w:val="00FC381B"/>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1371"/>
  <w15:chartTrackingRefBased/>
  <w15:docId w15:val="{4A67BA0D-AFE6-4CA0-B5F5-FAB9BBF3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D09"/>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75564B"/>
    <w:pPr>
      <w:widowControl w:val="0"/>
      <w:adjustRightInd w:val="0"/>
      <w:spacing w:before="108" w:after="108"/>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75564B"/>
    <w:pPr>
      <w:keepNext/>
      <w:keepLines/>
      <w:widowControl w:val="0"/>
      <w:adjustRightInd w:val="0"/>
      <w:spacing w:before="40"/>
      <w:ind w:firstLine="720"/>
      <w:jc w:val="both"/>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564B"/>
    <w:rPr>
      <w:rFonts w:ascii="Arial" w:eastAsia="Times New Roman" w:hAnsi="Arial" w:cs="Arial"/>
      <w:b/>
      <w:bCs/>
      <w:color w:val="26282F"/>
      <w:sz w:val="24"/>
      <w:szCs w:val="24"/>
      <w:lang w:eastAsia="ru-RU"/>
    </w:rPr>
  </w:style>
  <w:style w:type="paragraph" w:styleId="a3">
    <w:name w:val="List Paragraph"/>
    <w:aliases w:val="мой"/>
    <w:basedOn w:val="a"/>
    <w:link w:val="a4"/>
    <w:qFormat/>
    <w:rsid w:val="00312D09"/>
    <w:pPr>
      <w:autoSpaceDE/>
      <w:autoSpaceDN/>
      <w:ind w:left="720"/>
      <w:contextualSpacing/>
    </w:pPr>
    <w:rPr>
      <w:rFonts w:eastAsia="Calibri"/>
      <w:lang w:eastAsia="en-US"/>
    </w:rPr>
  </w:style>
  <w:style w:type="character" w:customStyle="1" w:styleId="a4">
    <w:name w:val="Абзац списка Знак"/>
    <w:aliases w:val="мой Знак"/>
    <w:link w:val="a3"/>
    <w:locked/>
    <w:rsid w:val="00312D09"/>
    <w:rPr>
      <w:rFonts w:ascii="Times New Roman" w:eastAsia="Calibri" w:hAnsi="Times New Roman" w:cs="Times New Roman"/>
      <w:sz w:val="28"/>
      <w:szCs w:val="28"/>
    </w:rPr>
  </w:style>
  <w:style w:type="paragraph" w:styleId="a5">
    <w:name w:val="header"/>
    <w:basedOn w:val="a"/>
    <w:link w:val="a6"/>
    <w:unhideWhenUsed/>
    <w:rsid w:val="00312D09"/>
    <w:pPr>
      <w:tabs>
        <w:tab w:val="center" w:pos="4677"/>
        <w:tab w:val="right" w:pos="9355"/>
      </w:tabs>
    </w:pPr>
  </w:style>
  <w:style w:type="character" w:customStyle="1" w:styleId="a6">
    <w:name w:val="Верхний колонтитул Знак"/>
    <w:basedOn w:val="a0"/>
    <w:link w:val="a5"/>
    <w:rsid w:val="00312D09"/>
    <w:rPr>
      <w:rFonts w:ascii="Times New Roman" w:eastAsia="Times New Roman" w:hAnsi="Times New Roman" w:cs="Times New Roman"/>
      <w:sz w:val="28"/>
      <w:szCs w:val="28"/>
      <w:lang w:eastAsia="ru-RU"/>
    </w:rPr>
  </w:style>
  <w:style w:type="paragraph" w:customStyle="1" w:styleId="ConsPlusTitle">
    <w:name w:val="ConsPlusTitle"/>
    <w:uiPriority w:val="99"/>
    <w:rsid w:val="00312D09"/>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qFormat/>
    <w:rsid w:val="00312D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g-scope">
    <w:name w:val="ng-scope"/>
    <w:basedOn w:val="a0"/>
    <w:rsid w:val="00261CA6"/>
  </w:style>
  <w:style w:type="paragraph" w:styleId="a7">
    <w:name w:val="footer"/>
    <w:basedOn w:val="a"/>
    <w:link w:val="a8"/>
    <w:uiPriority w:val="99"/>
    <w:unhideWhenUsed/>
    <w:rsid w:val="00CE40B1"/>
    <w:pPr>
      <w:tabs>
        <w:tab w:val="center" w:pos="4677"/>
        <w:tab w:val="right" w:pos="9355"/>
      </w:tabs>
    </w:pPr>
  </w:style>
  <w:style w:type="character" w:customStyle="1" w:styleId="a8">
    <w:name w:val="Нижний колонтитул Знак"/>
    <w:basedOn w:val="a0"/>
    <w:link w:val="a7"/>
    <w:uiPriority w:val="99"/>
    <w:rsid w:val="00CE40B1"/>
    <w:rPr>
      <w:rFonts w:ascii="Times New Roman" w:eastAsia="Times New Roman" w:hAnsi="Times New Roman" w:cs="Times New Roman"/>
      <w:sz w:val="28"/>
      <w:szCs w:val="28"/>
      <w:lang w:eastAsia="ru-RU"/>
    </w:rPr>
  </w:style>
  <w:style w:type="character" w:customStyle="1" w:styleId="2">
    <w:name w:val="Основной текст (2)"/>
    <w:rsid w:val="00CE40B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9">
    <w:name w:val="Balloon Text"/>
    <w:basedOn w:val="a"/>
    <w:link w:val="aa"/>
    <w:uiPriority w:val="99"/>
    <w:semiHidden/>
    <w:unhideWhenUsed/>
    <w:rsid w:val="00CE40B1"/>
    <w:rPr>
      <w:rFonts w:ascii="Tahoma" w:hAnsi="Tahoma" w:cs="Tahoma"/>
      <w:sz w:val="16"/>
      <w:szCs w:val="16"/>
    </w:rPr>
  </w:style>
  <w:style w:type="character" w:customStyle="1" w:styleId="aa">
    <w:name w:val="Текст выноски Знак"/>
    <w:basedOn w:val="a0"/>
    <w:link w:val="a9"/>
    <w:uiPriority w:val="99"/>
    <w:semiHidden/>
    <w:rsid w:val="00CE40B1"/>
    <w:rPr>
      <w:rFonts w:ascii="Tahoma" w:eastAsia="Times New Roman" w:hAnsi="Tahoma" w:cs="Tahoma"/>
      <w:sz w:val="16"/>
      <w:szCs w:val="16"/>
      <w:lang w:eastAsia="ru-RU"/>
    </w:rPr>
  </w:style>
  <w:style w:type="character" w:styleId="ab">
    <w:name w:val="Hyperlink"/>
    <w:basedOn w:val="a0"/>
    <w:uiPriority w:val="99"/>
    <w:semiHidden/>
    <w:unhideWhenUsed/>
    <w:rsid w:val="00A2447D"/>
    <w:rPr>
      <w:color w:val="0000FF"/>
      <w:u w:val="single"/>
    </w:rPr>
  </w:style>
  <w:style w:type="paragraph" w:customStyle="1" w:styleId="ConsPlusNonformat">
    <w:name w:val="ConsPlusNonformat"/>
    <w:uiPriority w:val="99"/>
    <w:rsid w:val="00A244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A2447D"/>
  </w:style>
  <w:style w:type="character" w:customStyle="1" w:styleId="normaltextrun">
    <w:name w:val="normaltextrun"/>
    <w:rsid w:val="00A2447D"/>
  </w:style>
  <w:style w:type="character" w:customStyle="1" w:styleId="eop">
    <w:name w:val="eop"/>
    <w:rsid w:val="00A2447D"/>
  </w:style>
  <w:style w:type="character" w:customStyle="1" w:styleId="ac">
    <w:name w:val="Гипертекстовая ссылка"/>
    <w:basedOn w:val="a0"/>
    <w:uiPriority w:val="99"/>
    <w:rsid w:val="001B5D19"/>
    <w:rPr>
      <w:rFonts w:cs="Times New Roman"/>
      <w:b w:val="0"/>
      <w:color w:val="106BBE"/>
    </w:rPr>
  </w:style>
  <w:style w:type="character" w:styleId="ad">
    <w:name w:val="annotation reference"/>
    <w:basedOn w:val="a0"/>
    <w:uiPriority w:val="99"/>
    <w:semiHidden/>
    <w:unhideWhenUsed/>
    <w:rsid w:val="001359C5"/>
    <w:rPr>
      <w:sz w:val="16"/>
      <w:szCs w:val="16"/>
    </w:rPr>
  </w:style>
  <w:style w:type="paragraph" w:styleId="ae">
    <w:name w:val="annotation text"/>
    <w:basedOn w:val="a"/>
    <w:link w:val="af"/>
    <w:uiPriority w:val="99"/>
    <w:unhideWhenUsed/>
    <w:rsid w:val="001359C5"/>
    <w:rPr>
      <w:sz w:val="20"/>
      <w:szCs w:val="20"/>
    </w:rPr>
  </w:style>
  <w:style w:type="character" w:customStyle="1" w:styleId="af">
    <w:name w:val="Текст примечания Знак"/>
    <w:basedOn w:val="a0"/>
    <w:link w:val="ae"/>
    <w:uiPriority w:val="99"/>
    <w:rsid w:val="001359C5"/>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359C5"/>
    <w:rPr>
      <w:b/>
      <w:bCs/>
    </w:rPr>
  </w:style>
  <w:style w:type="character" w:customStyle="1" w:styleId="af1">
    <w:name w:val="Тема примечания Знак"/>
    <w:basedOn w:val="af"/>
    <w:link w:val="af0"/>
    <w:uiPriority w:val="99"/>
    <w:semiHidden/>
    <w:rsid w:val="001359C5"/>
    <w:rPr>
      <w:rFonts w:ascii="Times New Roman" w:eastAsia="Times New Roman" w:hAnsi="Times New Roman" w:cs="Times New Roman"/>
      <w:b/>
      <w:bCs/>
      <w:sz w:val="20"/>
      <w:szCs w:val="20"/>
      <w:lang w:eastAsia="ru-RU"/>
    </w:rPr>
  </w:style>
  <w:style w:type="paragraph" w:customStyle="1" w:styleId="af2">
    <w:name w:val="Прижатый влево"/>
    <w:basedOn w:val="a"/>
    <w:next w:val="a"/>
    <w:uiPriority w:val="99"/>
    <w:rsid w:val="00BA3F75"/>
    <w:pPr>
      <w:widowControl w:val="0"/>
      <w:adjustRightInd w:val="0"/>
    </w:pPr>
    <w:rPr>
      <w:rFonts w:ascii="Arial" w:hAnsi="Arial" w:cs="Arial"/>
      <w:sz w:val="24"/>
      <w:szCs w:val="24"/>
    </w:rPr>
  </w:style>
  <w:style w:type="paragraph" w:customStyle="1" w:styleId="formattext">
    <w:name w:val="formattext"/>
    <w:basedOn w:val="a"/>
    <w:rsid w:val="003709FC"/>
    <w:pPr>
      <w:autoSpaceDE/>
      <w:autoSpaceDN/>
      <w:spacing w:before="100" w:beforeAutospacing="1" w:after="100" w:afterAutospacing="1"/>
    </w:pPr>
    <w:rPr>
      <w:sz w:val="24"/>
      <w:szCs w:val="24"/>
    </w:rPr>
  </w:style>
  <w:style w:type="character" w:customStyle="1" w:styleId="30">
    <w:name w:val="Заголовок 3 Знак"/>
    <w:basedOn w:val="a0"/>
    <w:link w:val="3"/>
    <w:uiPriority w:val="9"/>
    <w:semiHidden/>
    <w:rsid w:val="0075564B"/>
    <w:rPr>
      <w:rFonts w:asciiTheme="majorHAnsi" w:eastAsiaTheme="majorEastAsia" w:hAnsiTheme="majorHAnsi" w:cstheme="majorBidi"/>
      <w:color w:val="1F4D78" w:themeColor="accent1" w:themeShade="7F"/>
      <w:sz w:val="24"/>
      <w:szCs w:val="24"/>
      <w:lang w:eastAsia="ru-RU"/>
    </w:rPr>
  </w:style>
  <w:style w:type="character" w:customStyle="1" w:styleId="af3">
    <w:name w:val="Цветовое выделение"/>
    <w:uiPriority w:val="99"/>
    <w:rsid w:val="0075564B"/>
    <w:rPr>
      <w:b/>
      <w:color w:val="26282F"/>
    </w:rPr>
  </w:style>
  <w:style w:type="paragraph" w:customStyle="1" w:styleId="af4">
    <w:name w:val="Нормальный (таблица)"/>
    <w:basedOn w:val="a"/>
    <w:next w:val="a"/>
    <w:uiPriority w:val="99"/>
    <w:rsid w:val="0075564B"/>
    <w:pPr>
      <w:widowControl w:val="0"/>
      <w:adjustRightInd w:val="0"/>
      <w:jc w:val="both"/>
    </w:pPr>
    <w:rPr>
      <w:rFonts w:ascii="Arial" w:hAnsi="Arial" w:cs="Arial"/>
      <w:sz w:val="24"/>
      <w:szCs w:val="24"/>
    </w:rPr>
  </w:style>
  <w:style w:type="paragraph" w:customStyle="1" w:styleId="af5">
    <w:name w:val="Текст абзаца"/>
    <w:basedOn w:val="a"/>
    <w:link w:val="af6"/>
    <w:qFormat/>
    <w:rsid w:val="0075564B"/>
    <w:pPr>
      <w:autoSpaceDE/>
      <w:autoSpaceDN/>
      <w:ind w:firstLine="709"/>
      <w:jc w:val="both"/>
    </w:pPr>
    <w:rPr>
      <w:sz w:val="24"/>
      <w:szCs w:val="24"/>
    </w:rPr>
  </w:style>
  <w:style w:type="character" w:customStyle="1" w:styleId="af6">
    <w:name w:val="Текст абзаца Знак"/>
    <w:link w:val="af5"/>
    <w:rsid w:val="0075564B"/>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0"/>
    <w:rsid w:val="0075564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9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LAW123&amp;n=317434&amp;dst=100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7759-3B8A-4ED1-AA09-173EEAAF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4281</Words>
  <Characters>24407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Гоннова Виктория Викторовна</dc:creator>
  <cp:keywords/>
  <dc:description/>
  <cp:lastModifiedBy>Грицюк Марина Геннадьевна</cp:lastModifiedBy>
  <cp:revision>3</cp:revision>
  <cp:lastPrinted>2023-12-20T12:10:00Z</cp:lastPrinted>
  <dcterms:created xsi:type="dcterms:W3CDTF">2024-02-06T03:58:00Z</dcterms:created>
  <dcterms:modified xsi:type="dcterms:W3CDTF">2024-03-01T04:25:00Z</dcterms:modified>
</cp:coreProperties>
</file>