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EE5" w:rsidRPr="005D427A" w:rsidRDefault="003A4244" w:rsidP="00A14EE5">
      <w:pPr>
        <w:widowControl w:val="0"/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A14EE5" w:rsidRPr="00A14EE5"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="00A14EE5" w:rsidRPr="005D427A">
        <w:rPr>
          <w:rFonts w:cs="Times New Roman"/>
          <w:sz w:val="26"/>
          <w:szCs w:val="26"/>
        </w:rPr>
        <w:t xml:space="preserve">Приложение к постановлению </w:t>
      </w:r>
    </w:p>
    <w:p w:rsidR="00A14EE5" w:rsidRPr="005D427A" w:rsidRDefault="00A14EE5" w:rsidP="00A14EE5">
      <w:pPr>
        <w:widowControl w:val="0"/>
        <w:ind w:firstLine="0"/>
        <w:jc w:val="right"/>
        <w:rPr>
          <w:rFonts w:cs="Times New Roman"/>
          <w:sz w:val="26"/>
          <w:szCs w:val="26"/>
        </w:rPr>
      </w:pPr>
      <w:r w:rsidRPr="005D427A">
        <w:rPr>
          <w:rFonts w:cs="Times New Roman"/>
          <w:sz w:val="26"/>
          <w:szCs w:val="26"/>
        </w:rPr>
        <w:t xml:space="preserve">                                                            </w:t>
      </w:r>
      <w:r w:rsidR="005D427A">
        <w:rPr>
          <w:rFonts w:cs="Times New Roman"/>
          <w:sz w:val="26"/>
          <w:szCs w:val="26"/>
        </w:rPr>
        <w:t xml:space="preserve">                 </w:t>
      </w:r>
      <w:r w:rsidRPr="005D427A">
        <w:rPr>
          <w:rFonts w:cs="Times New Roman"/>
          <w:sz w:val="26"/>
          <w:szCs w:val="26"/>
        </w:rPr>
        <w:t>Администрации города Норильска</w:t>
      </w:r>
    </w:p>
    <w:p w:rsidR="00862516" w:rsidRPr="005D427A" w:rsidRDefault="00A14EE5" w:rsidP="00A14EE5">
      <w:pPr>
        <w:widowControl w:val="0"/>
        <w:ind w:firstLine="0"/>
        <w:jc w:val="right"/>
        <w:rPr>
          <w:rFonts w:cs="Times New Roman"/>
          <w:sz w:val="26"/>
          <w:szCs w:val="26"/>
        </w:rPr>
      </w:pPr>
      <w:r w:rsidRPr="005D427A">
        <w:rPr>
          <w:rFonts w:cs="Times New Roman"/>
          <w:sz w:val="26"/>
          <w:szCs w:val="26"/>
        </w:rPr>
        <w:t xml:space="preserve">                                                            </w:t>
      </w:r>
      <w:r w:rsidR="005D427A">
        <w:rPr>
          <w:rFonts w:cs="Times New Roman"/>
          <w:sz w:val="26"/>
          <w:szCs w:val="26"/>
        </w:rPr>
        <w:t xml:space="preserve">                      </w:t>
      </w:r>
      <w:r w:rsidRPr="005D427A">
        <w:rPr>
          <w:rFonts w:cs="Times New Roman"/>
          <w:sz w:val="26"/>
          <w:szCs w:val="26"/>
        </w:rPr>
        <w:t xml:space="preserve">от </w:t>
      </w:r>
      <w:r w:rsidR="00C147FF">
        <w:rPr>
          <w:rFonts w:cs="Times New Roman"/>
          <w:sz w:val="26"/>
          <w:szCs w:val="26"/>
        </w:rPr>
        <w:t>23.11.</w:t>
      </w:r>
      <w:r w:rsidRPr="005D427A">
        <w:rPr>
          <w:rFonts w:cs="Times New Roman"/>
          <w:sz w:val="26"/>
          <w:szCs w:val="26"/>
        </w:rPr>
        <w:t>2020 №</w:t>
      </w:r>
      <w:r w:rsidR="00C147FF">
        <w:rPr>
          <w:rFonts w:cs="Times New Roman"/>
          <w:sz w:val="26"/>
          <w:szCs w:val="26"/>
        </w:rPr>
        <w:t xml:space="preserve"> 613</w:t>
      </w:r>
      <w:bookmarkStart w:id="0" w:name="_GoBack"/>
      <w:bookmarkEnd w:id="0"/>
    </w:p>
    <w:p w:rsidR="00CF02A9" w:rsidRDefault="00CF02A9" w:rsidP="00862516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5D427A" w:rsidRDefault="005D427A" w:rsidP="00862516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862516" w:rsidRPr="005D427A" w:rsidRDefault="00862516" w:rsidP="00862516">
      <w:pPr>
        <w:ind w:firstLine="0"/>
        <w:jc w:val="center"/>
        <w:rPr>
          <w:rFonts w:cs="Times New Roman"/>
          <w:b/>
          <w:sz w:val="26"/>
          <w:szCs w:val="26"/>
        </w:rPr>
      </w:pPr>
      <w:r w:rsidRPr="005D427A">
        <w:rPr>
          <w:rFonts w:cs="Times New Roman"/>
          <w:b/>
          <w:sz w:val="26"/>
          <w:szCs w:val="26"/>
        </w:rPr>
        <w:t>ТЕХНИЧЕСКОЕ ЗАДАНИЕ</w:t>
      </w:r>
    </w:p>
    <w:p w:rsidR="00CF02A9" w:rsidRPr="005D427A" w:rsidRDefault="00CF02A9" w:rsidP="00CF02A9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365" w:firstLine="0"/>
        <w:jc w:val="center"/>
        <w:rPr>
          <w:rFonts w:cs="Times New Roman"/>
          <w:b/>
          <w:sz w:val="26"/>
          <w:szCs w:val="26"/>
          <w:lang w:eastAsia="ru-RU"/>
        </w:rPr>
      </w:pPr>
      <w:r w:rsidRPr="005D427A">
        <w:rPr>
          <w:rFonts w:cs="Times New Roman"/>
          <w:b/>
          <w:sz w:val="26"/>
          <w:szCs w:val="26"/>
          <w:lang w:eastAsia="ru-RU"/>
        </w:rPr>
        <w:t xml:space="preserve">на выполнение инженерных изысканий для подготовки документации по планировки территории в районе: </w:t>
      </w:r>
      <w:r w:rsidR="005D427A" w:rsidRPr="005D427A">
        <w:rPr>
          <w:rFonts w:cs="Times New Roman"/>
          <w:b/>
          <w:sz w:val="26"/>
          <w:szCs w:val="26"/>
          <w:lang w:eastAsia="ru-RU"/>
        </w:rPr>
        <w:t xml:space="preserve">Российская Федерация, Красноярский край, городской округ город Норильск, город Норильск, улица </w:t>
      </w:r>
      <w:proofErr w:type="spellStart"/>
      <w:r w:rsidR="005D427A" w:rsidRPr="005D427A">
        <w:rPr>
          <w:rFonts w:cs="Times New Roman"/>
          <w:b/>
          <w:sz w:val="26"/>
          <w:szCs w:val="26"/>
          <w:lang w:eastAsia="ru-RU"/>
        </w:rPr>
        <w:t>Игарская</w:t>
      </w:r>
      <w:proofErr w:type="spellEnd"/>
      <w:r w:rsidR="005D427A" w:rsidRPr="005D427A">
        <w:rPr>
          <w:rFonts w:cs="Times New Roman"/>
          <w:b/>
          <w:sz w:val="26"/>
          <w:szCs w:val="26"/>
          <w:lang w:eastAsia="ru-RU"/>
        </w:rPr>
        <w:t xml:space="preserve">, земельный участок </w:t>
      </w:r>
      <w:r w:rsidR="005D427A" w:rsidRPr="00FB0579">
        <w:rPr>
          <w:rFonts w:cs="Times New Roman"/>
          <w:b/>
          <w:sz w:val="26"/>
          <w:szCs w:val="26"/>
          <w:lang w:eastAsia="ru-RU"/>
        </w:rPr>
        <w:t>№ 22</w:t>
      </w:r>
      <w:r w:rsidR="00FB0579">
        <w:rPr>
          <w:rFonts w:cs="Times New Roman"/>
          <w:b/>
          <w:sz w:val="26"/>
          <w:szCs w:val="26"/>
          <w:lang w:eastAsia="ru-RU"/>
        </w:rPr>
        <w:t>Б</w:t>
      </w:r>
    </w:p>
    <w:p w:rsidR="00862516" w:rsidRPr="005D427A" w:rsidRDefault="00862516" w:rsidP="00862516">
      <w:pPr>
        <w:ind w:left="720"/>
        <w:rPr>
          <w:rFonts w:cs="Times New Roman"/>
          <w:b/>
          <w:sz w:val="26"/>
          <w:szCs w:val="26"/>
        </w:rPr>
      </w:pPr>
    </w:p>
    <w:p w:rsidR="00CF02A9" w:rsidRPr="005D427A" w:rsidRDefault="00CF02A9" w:rsidP="00862516">
      <w:pPr>
        <w:ind w:left="720"/>
        <w:rPr>
          <w:rFonts w:cs="Times New Roman"/>
          <w:sz w:val="26"/>
          <w:szCs w:val="26"/>
        </w:rPr>
      </w:pPr>
    </w:p>
    <w:tbl>
      <w:tblPr>
        <w:tblW w:w="9226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141"/>
        <w:gridCol w:w="5414"/>
      </w:tblGrid>
      <w:tr w:rsidR="009C23F7" w:rsidRPr="005D427A" w:rsidTr="00CF02A9">
        <w:tc>
          <w:tcPr>
            <w:tcW w:w="636" w:type="dxa"/>
            <w:shd w:val="clear" w:color="auto" w:fill="auto"/>
          </w:tcPr>
          <w:p w:rsidR="00862516" w:rsidRPr="005D427A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№</w:t>
            </w:r>
          </w:p>
          <w:p w:rsidR="00862516" w:rsidRPr="005D427A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п/п</w:t>
            </w:r>
          </w:p>
        </w:tc>
        <w:tc>
          <w:tcPr>
            <w:tcW w:w="3149" w:type="dxa"/>
            <w:shd w:val="clear" w:color="auto" w:fill="auto"/>
          </w:tcPr>
          <w:p w:rsidR="00862516" w:rsidRPr="005D427A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Перечень основных данных и требований</w:t>
            </w:r>
          </w:p>
        </w:tc>
        <w:tc>
          <w:tcPr>
            <w:tcW w:w="5441" w:type="dxa"/>
            <w:shd w:val="clear" w:color="auto" w:fill="auto"/>
          </w:tcPr>
          <w:p w:rsidR="00862516" w:rsidRPr="005D427A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Основные данные и требования</w:t>
            </w:r>
          </w:p>
        </w:tc>
      </w:tr>
      <w:tr w:rsidR="00862516" w:rsidRPr="005D427A" w:rsidTr="00CF02A9">
        <w:trPr>
          <w:gridAfter w:val="1"/>
          <w:wAfter w:w="5441" w:type="dxa"/>
        </w:trPr>
        <w:tc>
          <w:tcPr>
            <w:tcW w:w="636" w:type="dxa"/>
            <w:shd w:val="clear" w:color="auto" w:fill="auto"/>
          </w:tcPr>
          <w:p w:rsidR="00862516" w:rsidRPr="005D427A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5D427A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:rsidR="00862516" w:rsidRPr="005D427A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5D427A">
              <w:rPr>
                <w:rFonts w:cs="Times New Roman"/>
                <w:b/>
                <w:sz w:val="26"/>
                <w:szCs w:val="26"/>
              </w:rPr>
              <w:t>Общие данные</w:t>
            </w:r>
          </w:p>
        </w:tc>
      </w:tr>
      <w:tr w:rsidR="009C23F7" w:rsidRPr="005D427A" w:rsidTr="00CF02A9">
        <w:tc>
          <w:tcPr>
            <w:tcW w:w="636" w:type="dxa"/>
            <w:shd w:val="clear" w:color="auto" w:fill="auto"/>
          </w:tcPr>
          <w:p w:rsidR="00862516" w:rsidRPr="005D427A" w:rsidRDefault="00862516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1.</w:t>
            </w:r>
            <w:r w:rsidR="00401638" w:rsidRPr="005D427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:rsidR="00862516" w:rsidRPr="005D427A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Наименование объекта выполнения работ</w:t>
            </w:r>
          </w:p>
        </w:tc>
        <w:tc>
          <w:tcPr>
            <w:tcW w:w="5441" w:type="dxa"/>
            <w:shd w:val="clear" w:color="auto" w:fill="auto"/>
          </w:tcPr>
          <w:p w:rsidR="00862516" w:rsidRPr="005D427A" w:rsidRDefault="00444FFF" w:rsidP="00444FF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Инженерно-геодезические изыскания по объекту</w:t>
            </w:r>
          </w:p>
        </w:tc>
      </w:tr>
      <w:tr w:rsidR="009C23F7" w:rsidRPr="005D427A" w:rsidTr="00161EA8">
        <w:trPr>
          <w:trHeight w:val="1192"/>
        </w:trPr>
        <w:tc>
          <w:tcPr>
            <w:tcW w:w="636" w:type="dxa"/>
            <w:shd w:val="clear" w:color="auto" w:fill="auto"/>
          </w:tcPr>
          <w:p w:rsidR="00862516" w:rsidRPr="005D427A" w:rsidRDefault="00862516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1.</w:t>
            </w:r>
            <w:r w:rsidR="00401638" w:rsidRPr="005D427A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149" w:type="dxa"/>
            <w:shd w:val="clear" w:color="auto" w:fill="auto"/>
          </w:tcPr>
          <w:p w:rsidR="00862516" w:rsidRPr="005D427A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Местоположение объекта выполнения работ</w:t>
            </w:r>
          </w:p>
        </w:tc>
        <w:tc>
          <w:tcPr>
            <w:tcW w:w="5441" w:type="dxa"/>
            <w:shd w:val="clear" w:color="auto" w:fill="auto"/>
          </w:tcPr>
          <w:p w:rsidR="00862516" w:rsidRPr="005D427A" w:rsidRDefault="009C23F7" w:rsidP="00161EA8">
            <w:pPr>
              <w:widowControl w:val="0"/>
              <w:tabs>
                <w:tab w:val="left" w:pos="1134"/>
                <w:tab w:val="left" w:pos="1276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cs="Times New Roman"/>
                <w:sz w:val="26"/>
                <w:szCs w:val="26"/>
                <w:lang w:eastAsia="x-none"/>
              </w:rPr>
            </w:pPr>
            <w:r w:rsidRPr="005D427A">
              <w:rPr>
                <w:rFonts w:cs="Times New Roman"/>
                <w:sz w:val="26"/>
                <w:szCs w:val="26"/>
                <w:lang w:eastAsia="x-none"/>
              </w:rPr>
              <w:t>Объект расположен в кадастровом квартале «</w:t>
            </w:r>
            <w:r w:rsidR="002741AC" w:rsidRPr="005D427A">
              <w:rPr>
                <w:rFonts w:cs="Times New Roman"/>
                <w:sz w:val="26"/>
                <w:szCs w:val="26"/>
                <w:lang w:eastAsia="x-none"/>
              </w:rPr>
              <w:t>24:55:0</w:t>
            </w:r>
            <w:r w:rsidR="00C46B34" w:rsidRPr="005D427A">
              <w:rPr>
                <w:rFonts w:cs="Times New Roman"/>
                <w:sz w:val="26"/>
                <w:szCs w:val="26"/>
                <w:lang w:eastAsia="x-none"/>
              </w:rPr>
              <w:t>202006</w:t>
            </w:r>
            <w:r w:rsidRPr="005D427A">
              <w:rPr>
                <w:rFonts w:cs="Times New Roman"/>
                <w:sz w:val="26"/>
                <w:szCs w:val="26"/>
                <w:lang w:eastAsia="x-none"/>
              </w:rPr>
              <w:t>. Территориальная зона «зона застройки многоэтажными жилыми домами 9 этажей и выше «Ж2».</w:t>
            </w:r>
          </w:p>
        </w:tc>
      </w:tr>
      <w:tr w:rsidR="009C23F7" w:rsidRPr="005D427A" w:rsidTr="00CF02A9">
        <w:tc>
          <w:tcPr>
            <w:tcW w:w="636" w:type="dxa"/>
            <w:shd w:val="clear" w:color="auto" w:fill="auto"/>
          </w:tcPr>
          <w:p w:rsidR="00862516" w:rsidRPr="005D427A" w:rsidRDefault="00862516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1.</w:t>
            </w:r>
            <w:r w:rsidR="00401638" w:rsidRPr="005D427A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149" w:type="dxa"/>
            <w:shd w:val="clear" w:color="auto" w:fill="auto"/>
          </w:tcPr>
          <w:p w:rsidR="00862516" w:rsidRPr="005D427A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Вид строительства</w:t>
            </w:r>
          </w:p>
        </w:tc>
        <w:tc>
          <w:tcPr>
            <w:tcW w:w="5441" w:type="dxa"/>
            <w:shd w:val="clear" w:color="auto" w:fill="auto"/>
          </w:tcPr>
          <w:p w:rsidR="00862516" w:rsidRPr="005D427A" w:rsidRDefault="00C46B34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Строительство</w:t>
            </w:r>
          </w:p>
        </w:tc>
      </w:tr>
      <w:tr w:rsidR="009C23F7" w:rsidRPr="005D427A" w:rsidTr="00CF02A9">
        <w:tc>
          <w:tcPr>
            <w:tcW w:w="636" w:type="dxa"/>
            <w:shd w:val="clear" w:color="auto" w:fill="auto"/>
          </w:tcPr>
          <w:p w:rsidR="00444FFF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1.4</w:t>
            </w:r>
          </w:p>
        </w:tc>
        <w:tc>
          <w:tcPr>
            <w:tcW w:w="3149" w:type="dxa"/>
            <w:shd w:val="clear" w:color="auto" w:fill="auto"/>
          </w:tcPr>
          <w:p w:rsidR="00444FFF" w:rsidRPr="005D427A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Сроки</w:t>
            </w:r>
          </w:p>
        </w:tc>
        <w:tc>
          <w:tcPr>
            <w:tcW w:w="5441" w:type="dxa"/>
            <w:shd w:val="clear" w:color="auto" w:fill="auto"/>
          </w:tcPr>
          <w:p w:rsidR="00444FFF" w:rsidRPr="005D427A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Сроки принять в соответствии с календарным график и договором на выполнение работ по проведению инженерных изысканий.</w:t>
            </w:r>
          </w:p>
        </w:tc>
      </w:tr>
      <w:tr w:rsidR="009C23F7" w:rsidRPr="005D427A" w:rsidTr="00CF02A9">
        <w:tc>
          <w:tcPr>
            <w:tcW w:w="636" w:type="dxa"/>
            <w:shd w:val="clear" w:color="auto" w:fill="auto"/>
          </w:tcPr>
          <w:p w:rsidR="00444FFF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1.5</w:t>
            </w:r>
          </w:p>
        </w:tc>
        <w:tc>
          <w:tcPr>
            <w:tcW w:w="3149" w:type="dxa"/>
            <w:shd w:val="clear" w:color="auto" w:fill="auto"/>
          </w:tcPr>
          <w:p w:rsidR="00444FFF" w:rsidRPr="005D427A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Стадия проектирования</w:t>
            </w:r>
          </w:p>
        </w:tc>
        <w:tc>
          <w:tcPr>
            <w:tcW w:w="5441" w:type="dxa"/>
            <w:shd w:val="clear" w:color="auto" w:fill="auto"/>
          </w:tcPr>
          <w:p w:rsidR="00444FFF" w:rsidRPr="005D427A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Инженерные изыскания в объеме необходимом для разработки проекта планировки территории, содержащего проект межевания территории.</w:t>
            </w:r>
          </w:p>
        </w:tc>
      </w:tr>
      <w:tr w:rsidR="009C23F7" w:rsidRPr="005D427A" w:rsidTr="00CF02A9">
        <w:tc>
          <w:tcPr>
            <w:tcW w:w="636" w:type="dxa"/>
            <w:shd w:val="clear" w:color="auto" w:fill="auto"/>
          </w:tcPr>
          <w:p w:rsidR="00444FFF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1.6</w:t>
            </w:r>
          </w:p>
        </w:tc>
        <w:tc>
          <w:tcPr>
            <w:tcW w:w="3149" w:type="dxa"/>
            <w:shd w:val="clear" w:color="auto" w:fill="auto"/>
          </w:tcPr>
          <w:p w:rsidR="00444FFF" w:rsidRPr="005D427A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Площадь (ориентировочно)</w:t>
            </w:r>
          </w:p>
        </w:tc>
        <w:tc>
          <w:tcPr>
            <w:tcW w:w="5441" w:type="dxa"/>
            <w:shd w:val="clear" w:color="auto" w:fill="auto"/>
          </w:tcPr>
          <w:p w:rsidR="00444FFF" w:rsidRPr="005D427A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5 га</w:t>
            </w:r>
          </w:p>
        </w:tc>
      </w:tr>
      <w:tr w:rsidR="009C23F7" w:rsidRPr="005D427A" w:rsidTr="00161EA8">
        <w:trPr>
          <w:trHeight w:val="1270"/>
        </w:trPr>
        <w:tc>
          <w:tcPr>
            <w:tcW w:w="636" w:type="dxa"/>
            <w:shd w:val="clear" w:color="auto" w:fill="auto"/>
          </w:tcPr>
          <w:p w:rsidR="00444FFF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1.7</w:t>
            </w:r>
          </w:p>
        </w:tc>
        <w:tc>
          <w:tcPr>
            <w:tcW w:w="3149" w:type="dxa"/>
            <w:shd w:val="clear" w:color="auto" w:fill="auto"/>
          </w:tcPr>
          <w:p w:rsidR="00444FFF" w:rsidRPr="005D427A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Цель изысканий</w:t>
            </w:r>
          </w:p>
        </w:tc>
        <w:tc>
          <w:tcPr>
            <w:tcW w:w="5441" w:type="dxa"/>
            <w:shd w:val="clear" w:color="auto" w:fill="auto"/>
          </w:tcPr>
          <w:p w:rsidR="00401638" w:rsidRPr="005D427A" w:rsidRDefault="00444FFF" w:rsidP="00401638">
            <w:pPr>
              <w:pStyle w:val="a3"/>
              <w:widowControl w:val="0"/>
              <w:tabs>
                <w:tab w:val="left" w:pos="1134"/>
                <w:tab w:val="left" w:pos="1276"/>
              </w:tabs>
              <w:kinsoku w:val="0"/>
              <w:overflowPunct w:val="0"/>
              <w:autoSpaceDE w:val="0"/>
              <w:autoSpaceDN w:val="0"/>
              <w:adjustRightInd w:val="0"/>
              <w:ind w:left="-123" w:firstLine="0"/>
              <w:rPr>
                <w:rFonts w:cs="Times New Roman"/>
                <w:sz w:val="26"/>
                <w:szCs w:val="26"/>
                <w:lang w:val="x-none" w:eastAsia="x-none"/>
              </w:rPr>
            </w:pPr>
            <w:r w:rsidRPr="005D427A">
              <w:rPr>
                <w:rFonts w:cs="Times New Roman"/>
                <w:sz w:val="26"/>
                <w:szCs w:val="26"/>
              </w:rPr>
              <w:t>Получение</w:t>
            </w:r>
            <w:r w:rsidR="00401638" w:rsidRPr="005D427A">
              <w:rPr>
                <w:rFonts w:cs="Times New Roman"/>
                <w:sz w:val="26"/>
                <w:szCs w:val="26"/>
              </w:rPr>
              <w:t xml:space="preserve"> </w:t>
            </w:r>
            <w:r w:rsidR="00401638" w:rsidRPr="005D427A">
              <w:rPr>
                <w:rFonts w:cs="Times New Roman"/>
                <w:sz w:val="26"/>
                <w:szCs w:val="26"/>
                <w:lang w:val="x-none" w:eastAsia="x-none"/>
              </w:rPr>
              <w:t>материалов, необходимых для установления границ зон планируемого размещения объектов капитального строительства, уточнения их предельных параметров, установления границ земельных участков; материалов, необходимых для обоснования проведения мероприятий по организации поверхностного стока вод, частичному или полному осушению территории и других подобных мероприятий (далее - инженерная подготовка), инженерной защите и благоустройству территории</w:t>
            </w:r>
          </w:p>
          <w:p w:rsidR="00444FFF" w:rsidRPr="005D427A" w:rsidRDefault="00401638" w:rsidP="00161EA8">
            <w:pPr>
              <w:pStyle w:val="a3"/>
              <w:widowControl w:val="0"/>
              <w:tabs>
                <w:tab w:val="left" w:pos="1134"/>
                <w:tab w:val="left" w:pos="1276"/>
              </w:tabs>
              <w:kinsoku w:val="0"/>
              <w:overflowPunct w:val="0"/>
              <w:autoSpaceDE w:val="0"/>
              <w:autoSpaceDN w:val="0"/>
              <w:adjustRightInd w:val="0"/>
              <w:ind w:left="-123" w:firstLine="0"/>
              <w:rPr>
                <w:rFonts w:cs="Times New Roman"/>
                <w:sz w:val="26"/>
                <w:szCs w:val="26"/>
                <w:lang w:val="x-none"/>
              </w:rPr>
            </w:pPr>
            <w:r w:rsidRPr="005D427A">
              <w:rPr>
                <w:rFonts w:cs="Times New Roman"/>
                <w:sz w:val="26"/>
                <w:szCs w:val="26"/>
                <w:lang w:eastAsia="x-none"/>
              </w:rPr>
              <w:t>Инженерные изыскания выполнить в соответствии с требованиями нормативных и законодательных актов, действующих на территории Российской Федерации.</w:t>
            </w:r>
          </w:p>
        </w:tc>
      </w:tr>
      <w:tr w:rsidR="009C23F7" w:rsidRPr="005D427A" w:rsidTr="00CF02A9">
        <w:tc>
          <w:tcPr>
            <w:tcW w:w="636" w:type="dxa"/>
            <w:shd w:val="clear" w:color="auto" w:fill="auto"/>
          </w:tcPr>
          <w:p w:rsidR="00444FFF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lastRenderedPageBreak/>
              <w:t>1.8</w:t>
            </w:r>
          </w:p>
        </w:tc>
        <w:tc>
          <w:tcPr>
            <w:tcW w:w="3149" w:type="dxa"/>
            <w:shd w:val="clear" w:color="auto" w:fill="auto"/>
          </w:tcPr>
          <w:p w:rsidR="00444FFF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Инженерно-геодезические изыскания</w:t>
            </w:r>
          </w:p>
        </w:tc>
        <w:tc>
          <w:tcPr>
            <w:tcW w:w="5441" w:type="dxa"/>
            <w:shd w:val="clear" w:color="auto" w:fill="auto"/>
          </w:tcPr>
          <w:p w:rsidR="00444FFF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  <w:lang w:val="x-none" w:eastAsia="x-none"/>
              </w:rPr>
            </w:pPr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Инженерно-геодезические изыскания выполнить в соответствии с требованиями СП 47.13330.2012.</w:t>
            </w:r>
          </w:p>
          <w:p w:rsidR="00401638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Выполнить  с целью создания инженерно-топографических планов, включая ситуацию, существующие здания, сооружения и коммуникации (наземные, подземные и надземные) и других элементов планировки. Топографическую съемку выполнить  в границах указанных в Приложении 1, в местной системе координат МСК 165</w:t>
            </w:r>
          </w:p>
        </w:tc>
      </w:tr>
      <w:tr w:rsidR="009C23F7" w:rsidRPr="005D427A" w:rsidTr="00CF02A9">
        <w:tc>
          <w:tcPr>
            <w:tcW w:w="636" w:type="dxa"/>
            <w:shd w:val="clear" w:color="auto" w:fill="auto"/>
          </w:tcPr>
          <w:p w:rsidR="00444FFF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1.9</w:t>
            </w:r>
          </w:p>
        </w:tc>
        <w:tc>
          <w:tcPr>
            <w:tcW w:w="3149" w:type="dxa"/>
            <w:shd w:val="clear" w:color="auto" w:fill="auto"/>
          </w:tcPr>
          <w:p w:rsidR="00444FFF" w:rsidRPr="005D427A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Требование к предоставлению отчетной документации</w:t>
            </w:r>
          </w:p>
        </w:tc>
        <w:tc>
          <w:tcPr>
            <w:tcW w:w="5441" w:type="dxa"/>
            <w:shd w:val="clear" w:color="auto" w:fill="auto"/>
          </w:tcPr>
          <w:p w:rsidR="00444FFF" w:rsidRPr="005D427A" w:rsidRDefault="00401638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  <w:lang w:val="x-none" w:eastAsia="x-none"/>
              </w:rPr>
            </w:pPr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Материалы и результаты инженерных изысканий представить для размещения в информационной системе на бумажных и электронных носителях в формат: Информация в текстовой форме в форматах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doc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,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docx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 и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pdf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; Информация в растровой модели в форматах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tiff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,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jpeg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 и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pdf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; Информация в векторной модели в обменных форматах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gml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 и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shp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 (в случае невозможности представления данных в указанных форматах могут быть использованы обменные форматы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mif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/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mid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,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dwg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 xml:space="preserve"> и </w:t>
            </w:r>
            <w:proofErr w:type="spellStart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sxf</w:t>
            </w:r>
            <w:proofErr w:type="spellEnd"/>
            <w:r w:rsidRPr="005D427A">
              <w:rPr>
                <w:rFonts w:cs="Times New Roman"/>
                <w:sz w:val="26"/>
                <w:szCs w:val="26"/>
                <w:lang w:val="x-none" w:eastAsia="x-none"/>
              </w:rPr>
              <w:t>).</w:t>
            </w:r>
          </w:p>
        </w:tc>
      </w:tr>
      <w:tr w:rsidR="009C23F7" w:rsidRPr="005D427A" w:rsidTr="00CF02A9">
        <w:tc>
          <w:tcPr>
            <w:tcW w:w="636" w:type="dxa"/>
            <w:shd w:val="clear" w:color="auto" w:fill="auto"/>
          </w:tcPr>
          <w:p w:rsidR="00444FFF" w:rsidRPr="005D427A" w:rsidRDefault="00CF02A9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1.10</w:t>
            </w:r>
          </w:p>
        </w:tc>
        <w:tc>
          <w:tcPr>
            <w:tcW w:w="3149" w:type="dxa"/>
            <w:shd w:val="clear" w:color="auto" w:fill="auto"/>
          </w:tcPr>
          <w:p w:rsidR="00444FFF" w:rsidRPr="005D427A" w:rsidRDefault="00CF02A9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Приложения</w:t>
            </w:r>
          </w:p>
        </w:tc>
        <w:tc>
          <w:tcPr>
            <w:tcW w:w="5441" w:type="dxa"/>
            <w:shd w:val="clear" w:color="auto" w:fill="auto"/>
          </w:tcPr>
          <w:p w:rsidR="00444FFF" w:rsidRPr="005D427A" w:rsidRDefault="00CF02A9" w:rsidP="005D427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D427A">
              <w:rPr>
                <w:rFonts w:cs="Times New Roman"/>
                <w:sz w:val="26"/>
                <w:szCs w:val="26"/>
              </w:rPr>
              <w:t>Приложение</w:t>
            </w:r>
            <w:r w:rsidR="005D427A" w:rsidRPr="005D427A">
              <w:rPr>
                <w:rFonts w:cs="Times New Roman"/>
                <w:sz w:val="26"/>
                <w:szCs w:val="26"/>
              </w:rPr>
              <w:t xml:space="preserve"> </w:t>
            </w:r>
            <w:r w:rsidR="007D6286">
              <w:rPr>
                <w:rFonts w:cs="Times New Roman"/>
                <w:sz w:val="26"/>
                <w:szCs w:val="26"/>
              </w:rPr>
              <w:t>№ 1</w:t>
            </w:r>
            <w:r w:rsidRPr="005D427A">
              <w:rPr>
                <w:rFonts w:cs="Times New Roman"/>
                <w:sz w:val="26"/>
                <w:szCs w:val="26"/>
              </w:rPr>
              <w:t>–</w:t>
            </w:r>
            <w:r w:rsidR="005D427A" w:rsidRPr="005D427A">
              <w:rPr>
                <w:rFonts w:cs="Times New Roman"/>
                <w:sz w:val="26"/>
                <w:szCs w:val="26"/>
              </w:rPr>
              <w:t xml:space="preserve"> </w:t>
            </w:r>
            <w:r w:rsidRPr="005D427A">
              <w:rPr>
                <w:rFonts w:cs="Times New Roman"/>
                <w:sz w:val="26"/>
                <w:szCs w:val="26"/>
              </w:rPr>
              <w:t>Схема ситуационного плана земельного участка</w:t>
            </w:r>
          </w:p>
        </w:tc>
      </w:tr>
    </w:tbl>
    <w:p w:rsidR="00862516" w:rsidRPr="0078069E" w:rsidRDefault="00862516" w:rsidP="00CF02A9">
      <w:pPr>
        <w:suppressAutoHyphens w:val="0"/>
        <w:ind w:firstLine="0"/>
        <w:rPr>
          <w:rFonts w:cs="Times New Roman"/>
          <w:sz w:val="24"/>
          <w:szCs w:val="24"/>
        </w:rPr>
      </w:pPr>
    </w:p>
    <w:p w:rsidR="00862516" w:rsidRPr="00367144" w:rsidRDefault="00862516" w:rsidP="00862516">
      <w:pPr>
        <w:widowControl w:val="0"/>
        <w:ind w:firstLine="0"/>
        <w:rPr>
          <w:rFonts w:cs="Times New Roman"/>
          <w:sz w:val="24"/>
          <w:szCs w:val="24"/>
          <w:lang w:eastAsia="zh-CN"/>
        </w:rPr>
      </w:pPr>
    </w:p>
    <w:p w:rsidR="00347108" w:rsidRDefault="00347108"/>
    <w:sectPr w:rsidR="00347108" w:rsidSect="003A424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7F53"/>
    <w:multiLevelType w:val="multilevel"/>
    <w:tmpl w:val="C4EAF6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 w:val="0"/>
        <w:i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4880590"/>
    <w:multiLevelType w:val="hybridMultilevel"/>
    <w:tmpl w:val="8E142A58"/>
    <w:lvl w:ilvl="0" w:tplc="E7928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86196"/>
    <w:multiLevelType w:val="hybridMultilevel"/>
    <w:tmpl w:val="0FE8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16"/>
    <w:rsid w:val="00161EA8"/>
    <w:rsid w:val="002741AC"/>
    <w:rsid w:val="00347108"/>
    <w:rsid w:val="003A4244"/>
    <w:rsid w:val="00401638"/>
    <w:rsid w:val="00444FFF"/>
    <w:rsid w:val="005D427A"/>
    <w:rsid w:val="00603A36"/>
    <w:rsid w:val="007D6286"/>
    <w:rsid w:val="00862516"/>
    <w:rsid w:val="008F0A97"/>
    <w:rsid w:val="0092396A"/>
    <w:rsid w:val="009C23F7"/>
    <w:rsid w:val="009D51C8"/>
    <w:rsid w:val="00A008A6"/>
    <w:rsid w:val="00A14EE5"/>
    <w:rsid w:val="00AE13C2"/>
    <w:rsid w:val="00C147FF"/>
    <w:rsid w:val="00C46B34"/>
    <w:rsid w:val="00CF02A9"/>
    <w:rsid w:val="00FB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E2F9A"/>
  <w15:chartTrackingRefBased/>
  <w15:docId w15:val="{ACFACB20-7D7E-40C5-A0FC-63DD95DC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51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9D51C8"/>
    <w:pPr>
      <w:widowControl w:val="0"/>
      <w:suppressAutoHyphens w:val="0"/>
      <w:autoSpaceDE w:val="0"/>
      <w:autoSpaceDN w:val="0"/>
      <w:adjustRightInd w:val="0"/>
      <w:spacing w:before="11"/>
      <w:ind w:left="243" w:firstLine="0"/>
      <w:jc w:val="left"/>
      <w:outlineLvl w:val="0"/>
    </w:pPr>
    <w:rPr>
      <w:rFonts w:cs="Times New Roman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unhideWhenUsed/>
    <w:rsid w:val="0040163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01638"/>
    <w:rPr>
      <w:rFonts w:ascii="Times New Roman" w:eastAsia="Times New Roman" w:hAnsi="Times New Roman" w:cs="Calibri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A424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424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 Валентина Борисовна</dc:creator>
  <cp:keywords/>
  <dc:description/>
  <cp:lastModifiedBy>Ральцевич Лариса Юрьевна</cp:lastModifiedBy>
  <cp:revision>7</cp:revision>
  <cp:lastPrinted>2020-10-30T06:46:00Z</cp:lastPrinted>
  <dcterms:created xsi:type="dcterms:W3CDTF">2020-11-14T03:07:00Z</dcterms:created>
  <dcterms:modified xsi:type="dcterms:W3CDTF">2020-11-23T03:03:00Z</dcterms:modified>
</cp:coreProperties>
</file>