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539"/>
        <w:gridCol w:w="4533"/>
      </w:tblGrid>
      <w:tr w:rsidR="00EF35AE" w:rsidRPr="00EF35AE" w14:paraId="5F466B80" w14:textId="77777777" w:rsidTr="007468F0">
        <w:trPr>
          <w:trHeight w:val="3384"/>
        </w:trPr>
        <w:tc>
          <w:tcPr>
            <w:tcW w:w="4539" w:type="dxa"/>
            <w:shd w:val="clear" w:color="auto" w:fill="auto"/>
          </w:tcPr>
          <w:p w14:paraId="272A1144" w14:textId="77777777" w:rsidR="00EF35AE" w:rsidRPr="00EF35AE" w:rsidRDefault="00EF35AE" w:rsidP="007468F0">
            <w:pPr>
              <w:ind w:left="567"/>
              <w:rPr>
                <w:rFonts w:ascii="Tahoma" w:hAnsi="Tahoma" w:cs="Tahoma"/>
              </w:rPr>
            </w:pPr>
          </w:p>
        </w:tc>
        <w:tc>
          <w:tcPr>
            <w:tcW w:w="4533" w:type="dxa"/>
            <w:shd w:val="clear" w:color="auto" w:fill="auto"/>
          </w:tcPr>
          <w:p w14:paraId="76478BBD" w14:textId="7D229FE4" w:rsidR="00D54B38" w:rsidRDefault="00D54B38" w:rsidP="007468F0">
            <w:pPr>
              <w:ind w:left="453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                             Приложение</w:t>
            </w:r>
          </w:p>
          <w:p w14:paraId="345CF78C" w14:textId="77777777" w:rsidR="00D54B38" w:rsidRDefault="00D54B38" w:rsidP="007468F0">
            <w:pPr>
              <w:ind w:left="453"/>
              <w:rPr>
                <w:rFonts w:ascii="Tahoma" w:hAnsi="Tahoma" w:cs="Tahoma"/>
              </w:rPr>
            </w:pPr>
          </w:p>
          <w:p w14:paraId="28DE885F" w14:textId="77777777" w:rsidR="00EF35AE" w:rsidRDefault="00BB35AA" w:rsidP="007468F0">
            <w:pPr>
              <w:ind w:left="453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УТВЕРЖДЕНО</w:t>
            </w:r>
          </w:p>
          <w:p w14:paraId="4D820BFA" w14:textId="77777777" w:rsidR="00BB35AA" w:rsidRDefault="00BB35AA" w:rsidP="007468F0">
            <w:pPr>
              <w:ind w:left="453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Постановлением Администрации города Норильска</w:t>
            </w:r>
          </w:p>
          <w:p w14:paraId="0A4DA1D7" w14:textId="4A192763" w:rsidR="00BB35AA" w:rsidRPr="00EF35AE" w:rsidRDefault="00223FEB" w:rsidP="007468F0">
            <w:pPr>
              <w:ind w:left="453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от 08.07.2020 № 340</w:t>
            </w:r>
            <w:bookmarkStart w:id="0" w:name="_GoBack"/>
            <w:bookmarkEnd w:id="0"/>
          </w:p>
        </w:tc>
      </w:tr>
    </w:tbl>
    <w:p w14:paraId="0484B0D7" w14:textId="1112568E" w:rsidR="00FE6CAC" w:rsidRDefault="00FE6CAC" w:rsidP="00FE6CAC">
      <w:pPr>
        <w:jc w:val="center"/>
        <w:rPr>
          <w:rFonts w:ascii="Tahoma" w:hAnsi="Tahoma" w:cs="Tahoma"/>
          <w:b/>
          <w:sz w:val="22"/>
        </w:rPr>
      </w:pPr>
    </w:p>
    <w:p w14:paraId="7C2381DF" w14:textId="5398D5D1" w:rsidR="00BE68EC" w:rsidRDefault="00BE68EC" w:rsidP="00FE6CAC">
      <w:pPr>
        <w:jc w:val="center"/>
        <w:rPr>
          <w:rFonts w:ascii="Tahoma" w:hAnsi="Tahoma" w:cs="Tahoma"/>
          <w:b/>
          <w:sz w:val="22"/>
        </w:rPr>
      </w:pPr>
    </w:p>
    <w:p w14:paraId="294FA5B8" w14:textId="6F9541CF" w:rsidR="00BE68EC" w:rsidRDefault="00BE68EC" w:rsidP="00FE6CAC">
      <w:pPr>
        <w:jc w:val="center"/>
        <w:rPr>
          <w:rFonts w:ascii="Tahoma" w:hAnsi="Tahoma" w:cs="Tahoma"/>
          <w:b/>
          <w:sz w:val="22"/>
        </w:rPr>
      </w:pPr>
    </w:p>
    <w:p w14:paraId="4C0A845B" w14:textId="4A846F19" w:rsidR="00BE68EC" w:rsidRDefault="00BE68EC" w:rsidP="00FE6CAC">
      <w:pPr>
        <w:jc w:val="center"/>
        <w:rPr>
          <w:rFonts w:ascii="Tahoma" w:hAnsi="Tahoma" w:cs="Tahoma"/>
          <w:b/>
          <w:sz w:val="22"/>
        </w:rPr>
      </w:pPr>
    </w:p>
    <w:p w14:paraId="55A6FC54" w14:textId="77777777" w:rsidR="00BE68EC" w:rsidRDefault="00BE68EC" w:rsidP="00FE6CAC">
      <w:pPr>
        <w:jc w:val="center"/>
        <w:rPr>
          <w:rFonts w:ascii="Tahoma" w:hAnsi="Tahoma" w:cs="Tahoma"/>
          <w:b/>
          <w:sz w:val="22"/>
        </w:rPr>
      </w:pPr>
    </w:p>
    <w:p w14:paraId="6FD5C642" w14:textId="77777777" w:rsidR="00BE68EC" w:rsidRDefault="00BE68EC" w:rsidP="00FE6CAC">
      <w:pPr>
        <w:jc w:val="center"/>
        <w:rPr>
          <w:rFonts w:ascii="Tahoma" w:hAnsi="Tahoma" w:cs="Tahoma"/>
          <w:b/>
          <w:sz w:val="22"/>
        </w:rPr>
      </w:pPr>
    </w:p>
    <w:p w14:paraId="2104E276" w14:textId="77777777" w:rsidR="00CC7F76" w:rsidRDefault="00CC7F76" w:rsidP="00FE6CAC">
      <w:pPr>
        <w:jc w:val="center"/>
        <w:rPr>
          <w:rFonts w:ascii="Tahoma" w:hAnsi="Tahoma" w:cs="Tahoma"/>
          <w:b/>
          <w:sz w:val="22"/>
        </w:rPr>
      </w:pPr>
    </w:p>
    <w:p w14:paraId="5882C01A" w14:textId="0DF70D27" w:rsidR="00CD167F" w:rsidRPr="00BE68EC" w:rsidRDefault="00FE6CAC" w:rsidP="00CD167F">
      <w:pPr>
        <w:tabs>
          <w:tab w:val="left" w:pos="567"/>
        </w:tabs>
        <w:suppressAutoHyphens/>
        <w:jc w:val="center"/>
        <w:rPr>
          <w:rFonts w:ascii="Tahoma" w:hAnsi="Tahoma" w:cs="Tahoma"/>
          <w:b/>
          <w:sz w:val="22"/>
          <w:szCs w:val="22"/>
        </w:rPr>
      </w:pPr>
      <w:r w:rsidRPr="00FD145C">
        <w:rPr>
          <w:rFonts w:ascii="Tahoma" w:hAnsi="Tahoma" w:cs="Tahoma"/>
          <w:b/>
          <w:sz w:val="20"/>
          <w:szCs w:val="20"/>
        </w:rPr>
        <w:t>ТЕХНИЧЕСКОЕ ЗАДАНИЕ</w:t>
      </w:r>
      <w:r w:rsidRPr="00FE6CAC">
        <w:rPr>
          <w:rFonts w:ascii="Tahoma" w:hAnsi="Tahoma" w:cs="Tahoma"/>
          <w:b/>
          <w:sz w:val="22"/>
        </w:rPr>
        <w:br/>
      </w:r>
      <w:r w:rsidRPr="00FD145C">
        <w:rPr>
          <w:rFonts w:ascii="Tahoma" w:hAnsi="Tahoma" w:cs="Tahoma"/>
          <w:b/>
          <w:sz w:val="22"/>
          <w:szCs w:val="22"/>
        </w:rPr>
        <w:t>на производство инженерно-гео</w:t>
      </w:r>
      <w:r w:rsidR="00E87E02" w:rsidRPr="00FD145C">
        <w:rPr>
          <w:rFonts w:ascii="Tahoma" w:hAnsi="Tahoma" w:cs="Tahoma"/>
          <w:b/>
          <w:sz w:val="22"/>
          <w:szCs w:val="22"/>
        </w:rPr>
        <w:t>дезических</w:t>
      </w:r>
      <w:r w:rsidR="00FC09D8" w:rsidRPr="00FD145C">
        <w:rPr>
          <w:rFonts w:ascii="Tahoma" w:hAnsi="Tahoma" w:cs="Tahoma"/>
          <w:b/>
          <w:sz w:val="22"/>
          <w:szCs w:val="22"/>
        </w:rPr>
        <w:t xml:space="preserve"> изысканий</w:t>
      </w:r>
      <w:r w:rsidR="00FD145C" w:rsidRPr="00FD145C">
        <w:rPr>
          <w:rFonts w:ascii="Tahoma" w:hAnsi="Tahoma" w:cs="Tahoma"/>
          <w:b/>
          <w:sz w:val="22"/>
          <w:szCs w:val="22"/>
        </w:rPr>
        <w:t xml:space="preserve"> д</w:t>
      </w:r>
      <w:r w:rsidR="00FC09D8" w:rsidRPr="00FD145C">
        <w:rPr>
          <w:rFonts w:ascii="Tahoma" w:hAnsi="Tahoma" w:cs="Tahoma"/>
          <w:b/>
          <w:sz w:val="22"/>
          <w:szCs w:val="22"/>
        </w:rPr>
        <w:t>ля</w:t>
      </w:r>
      <w:r w:rsidR="00BE68EC">
        <w:rPr>
          <w:rFonts w:ascii="Tahoma" w:hAnsi="Tahoma" w:cs="Tahoma"/>
          <w:b/>
          <w:sz w:val="22"/>
          <w:szCs w:val="22"/>
        </w:rPr>
        <w:t xml:space="preserve"> площадок</w:t>
      </w:r>
      <w:r w:rsidR="00FD145C" w:rsidRPr="00FD145C">
        <w:rPr>
          <w:rFonts w:ascii="Tahoma" w:hAnsi="Tahoma" w:cs="Tahoma"/>
          <w:b/>
          <w:sz w:val="22"/>
          <w:szCs w:val="22"/>
        </w:rPr>
        <w:t xml:space="preserve"> расположения объектов капит</w:t>
      </w:r>
      <w:r w:rsidR="00BE68EC">
        <w:rPr>
          <w:rFonts w:ascii="Tahoma" w:hAnsi="Tahoma" w:cs="Tahoma"/>
          <w:b/>
          <w:sz w:val="22"/>
          <w:szCs w:val="22"/>
        </w:rPr>
        <w:t>ального строительства по объектам</w:t>
      </w:r>
      <w:r w:rsidR="00BE68EC" w:rsidRPr="00BE68EC">
        <w:rPr>
          <w:rFonts w:ascii="Tahoma" w:hAnsi="Tahoma" w:cs="Tahoma"/>
          <w:b/>
          <w:sz w:val="22"/>
          <w:szCs w:val="22"/>
        </w:rPr>
        <w:t>:</w:t>
      </w:r>
    </w:p>
    <w:p w14:paraId="59C03E20" w14:textId="77777777" w:rsidR="00BE68EC" w:rsidRPr="00BE68EC" w:rsidRDefault="00BE68EC" w:rsidP="00CD167F">
      <w:pPr>
        <w:tabs>
          <w:tab w:val="left" w:pos="567"/>
        </w:tabs>
        <w:suppressAutoHyphens/>
        <w:jc w:val="center"/>
        <w:rPr>
          <w:rFonts w:ascii="Tahoma" w:hAnsi="Tahoma" w:cs="Tahoma"/>
          <w:b/>
          <w:sz w:val="22"/>
          <w:szCs w:val="22"/>
        </w:rPr>
      </w:pPr>
    </w:p>
    <w:p w14:paraId="7584E005" w14:textId="77777777" w:rsidR="00BE68EC" w:rsidRDefault="00CD167F" w:rsidP="00CD167F">
      <w:pPr>
        <w:tabs>
          <w:tab w:val="left" w:pos="567"/>
        </w:tabs>
        <w:suppressAutoHyphens/>
        <w:jc w:val="center"/>
        <w:rPr>
          <w:rFonts w:ascii="Tahoma" w:hAnsi="Tahoma" w:cs="Tahoma"/>
          <w:b/>
          <w:sz w:val="22"/>
          <w:szCs w:val="20"/>
        </w:rPr>
      </w:pPr>
      <w:r w:rsidRPr="003D32AF">
        <w:rPr>
          <w:rFonts w:ascii="Tahoma" w:hAnsi="Tahoma" w:cs="Tahoma"/>
          <w:b/>
          <w:sz w:val="22"/>
          <w:szCs w:val="20"/>
        </w:rPr>
        <w:t>«</w:t>
      </w:r>
      <w:r w:rsidR="00BE68EC">
        <w:rPr>
          <w:rFonts w:ascii="Tahoma" w:hAnsi="Tahoma" w:cs="Tahoma"/>
          <w:b/>
          <w:sz w:val="22"/>
          <w:szCs w:val="20"/>
        </w:rPr>
        <w:t>Черногорский</w:t>
      </w:r>
      <w:r w:rsidRPr="003D32AF">
        <w:rPr>
          <w:rFonts w:ascii="Tahoma" w:hAnsi="Tahoma" w:cs="Tahoma"/>
          <w:b/>
          <w:sz w:val="22"/>
          <w:szCs w:val="20"/>
        </w:rPr>
        <w:t xml:space="preserve"> горно-обогатительный комбинат (ГОК). Очередь 1. Вскрытие и отработка запа</w:t>
      </w:r>
      <w:r w:rsidR="00BE68EC">
        <w:rPr>
          <w:rFonts w:ascii="Tahoma" w:hAnsi="Tahoma" w:cs="Tahoma"/>
          <w:b/>
          <w:sz w:val="22"/>
          <w:szCs w:val="20"/>
        </w:rPr>
        <w:t xml:space="preserve">сов Черногорского месторождения. </w:t>
      </w:r>
    </w:p>
    <w:p w14:paraId="3BD20E45" w14:textId="3719D81F" w:rsidR="00CD167F" w:rsidRPr="003D32AF" w:rsidRDefault="00BE68EC" w:rsidP="00CD167F">
      <w:pPr>
        <w:tabs>
          <w:tab w:val="left" w:pos="567"/>
        </w:tabs>
        <w:suppressAutoHyphens/>
        <w:jc w:val="center"/>
        <w:rPr>
          <w:rFonts w:ascii="Tahoma" w:hAnsi="Tahoma" w:cs="Tahoma"/>
          <w:b/>
          <w:sz w:val="22"/>
          <w:szCs w:val="20"/>
        </w:rPr>
      </w:pPr>
      <w:r w:rsidRPr="00BE68EC">
        <w:rPr>
          <w:rFonts w:ascii="Tahoma" w:hAnsi="Tahoma" w:cs="Tahoma"/>
          <w:b/>
          <w:sz w:val="22"/>
          <w:szCs w:val="20"/>
        </w:rPr>
        <w:t>Система электроснабжения на период строительства</w:t>
      </w:r>
      <w:r>
        <w:rPr>
          <w:rFonts w:ascii="Tahoma" w:hAnsi="Tahoma" w:cs="Tahoma"/>
          <w:b/>
          <w:sz w:val="22"/>
          <w:szCs w:val="20"/>
        </w:rPr>
        <w:t>»</w:t>
      </w:r>
    </w:p>
    <w:p w14:paraId="77834082" w14:textId="30ADB2E8" w:rsidR="00FC09D8" w:rsidRDefault="00FC09D8" w:rsidP="00FD145C">
      <w:pPr>
        <w:tabs>
          <w:tab w:val="left" w:pos="567"/>
        </w:tabs>
        <w:suppressAutoHyphens/>
        <w:jc w:val="center"/>
        <w:rPr>
          <w:rFonts w:ascii="Tahoma" w:hAnsi="Tahoma" w:cs="Tahoma"/>
          <w:b/>
        </w:rPr>
      </w:pPr>
    </w:p>
    <w:p w14:paraId="4EB6A947" w14:textId="77777777" w:rsidR="00BE68EC" w:rsidRDefault="00BE68EC" w:rsidP="00BE68EC">
      <w:pPr>
        <w:tabs>
          <w:tab w:val="left" w:pos="567"/>
        </w:tabs>
        <w:suppressAutoHyphens/>
        <w:jc w:val="center"/>
        <w:rPr>
          <w:rFonts w:ascii="Tahoma" w:hAnsi="Tahoma" w:cs="Tahoma"/>
          <w:b/>
          <w:sz w:val="22"/>
          <w:szCs w:val="20"/>
        </w:rPr>
      </w:pPr>
      <w:r w:rsidRPr="003D32AF">
        <w:rPr>
          <w:rFonts w:ascii="Tahoma" w:hAnsi="Tahoma" w:cs="Tahoma"/>
          <w:b/>
          <w:sz w:val="22"/>
          <w:szCs w:val="20"/>
        </w:rPr>
        <w:t>«</w:t>
      </w:r>
      <w:r>
        <w:rPr>
          <w:rFonts w:ascii="Tahoma" w:hAnsi="Tahoma" w:cs="Tahoma"/>
          <w:b/>
          <w:sz w:val="22"/>
          <w:szCs w:val="20"/>
        </w:rPr>
        <w:t>Черногорский</w:t>
      </w:r>
      <w:r w:rsidRPr="003D32AF">
        <w:rPr>
          <w:rFonts w:ascii="Tahoma" w:hAnsi="Tahoma" w:cs="Tahoma"/>
          <w:b/>
          <w:sz w:val="22"/>
          <w:szCs w:val="20"/>
        </w:rPr>
        <w:t xml:space="preserve"> горно-обогатительный комбинат (ГОК). Очередь 1. Вскрытие и отработка запа</w:t>
      </w:r>
      <w:r>
        <w:rPr>
          <w:rFonts w:ascii="Tahoma" w:hAnsi="Tahoma" w:cs="Tahoma"/>
          <w:b/>
          <w:sz w:val="22"/>
          <w:szCs w:val="20"/>
        </w:rPr>
        <w:t xml:space="preserve">сов Черногорского месторождения. </w:t>
      </w:r>
    </w:p>
    <w:p w14:paraId="5088F8F6" w14:textId="02BA17B4" w:rsidR="00BE68EC" w:rsidRPr="003D32AF" w:rsidRDefault="00BE68EC" w:rsidP="00BE68EC">
      <w:pPr>
        <w:tabs>
          <w:tab w:val="left" w:pos="567"/>
        </w:tabs>
        <w:suppressAutoHyphens/>
        <w:jc w:val="center"/>
        <w:rPr>
          <w:rFonts w:ascii="Tahoma" w:hAnsi="Tahoma" w:cs="Tahoma"/>
          <w:b/>
          <w:sz w:val="22"/>
          <w:szCs w:val="20"/>
        </w:rPr>
      </w:pPr>
      <w:r w:rsidRPr="00BE68EC">
        <w:rPr>
          <w:rFonts w:ascii="Tahoma" w:hAnsi="Tahoma" w:cs="Tahoma"/>
          <w:b/>
          <w:sz w:val="22"/>
          <w:szCs w:val="20"/>
        </w:rPr>
        <w:t xml:space="preserve">Система </w:t>
      </w:r>
      <w:r>
        <w:rPr>
          <w:rFonts w:ascii="Tahoma" w:hAnsi="Tahoma" w:cs="Tahoma"/>
          <w:b/>
          <w:sz w:val="22"/>
          <w:szCs w:val="20"/>
        </w:rPr>
        <w:t>водоснабжения»</w:t>
      </w:r>
    </w:p>
    <w:p w14:paraId="12B54221" w14:textId="77777777" w:rsidR="00BE68EC" w:rsidRPr="00F165AF" w:rsidRDefault="00BE68EC" w:rsidP="00FD145C">
      <w:pPr>
        <w:tabs>
          <w:tab w:val="left" w:pos="567"/>
        </w:tabs>
        <w:suppressAutoHyphens/>
        <w:jc w:val="center"/>
        <w:rPr>
          <w:rFonts w:ascii="Tahoma" w:hAnsi="Tahoma" w:cs="Tahoma"/>
          <w:b/>
        </w:rPr>
      </w:pPr>
    </w:p>
    <w:p w14:paraId="53709837" w14:textId="77777777" w:rsidR="00F10602" w:rsidRPr="00EB5D66" w:rsidRDefault="00F10602" w:rsidP="00FE6CAC">
      <w:pPr>
        <w:jc w:val="center"/>
        <w:rPr>
          <w:rFonts w:ascii="Tahoma" w:hAnsi="Tahoma" w:cs="Tahoma"/>
          <w:b/>
        </w:rPr>
      </w:pPr>
    </w:p>
    <w:p w14:paraId="218C5D89" w14:textId="77777777" w:rsidR="00FE6CAC" w:rsidRDefault="00FE6CAC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19EA2FD0" w14:textId="74F43EAB" w:rsidR="000D2503" w:rsidRDefault="000D2503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59151CCF" w14:textId="19FF1754" w:rsidR="00BE68EC" w:rsidRDefault="00BE68EC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6A2EBB18" w14:textId="77777777" w:rsidR="00BE68EC" w:rsidRDefault="00BE68EC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49619B3A" w14:textId="408CD39E" w:rsidR="00BE68EC" w:rsidRDefault="00BE68EC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759F332E" w14:textId="777B634B" w:rsidR="00BE68EC" w:rsidRDefault="00BE68EC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539D308D" w14:textId="77777777" w:rsidR="00BE68EC" w:rsidRDefault="00BE68EC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4838EBAB" w14:textId="77777777" w:rsidR="00FE6CAC" w:rsidRDefault="00FE6CAC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3F50D005" w14:textId="764F9939" w:rsidR="00FE6CAC" w:rsidRDefault="00FE6CAC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66B61232" w14:textId="77777777" w:rsidR="00A02473" w:rsidRDefault="00A02473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0EAB2938" w14:textId="77777777" w:rsidR="00011BB1" w:rsidRPr="009614A4" w:rsidRDefault="00011BB1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5758FE18" w14:textId="77777777" w:rsidR="00A45ABE" w:rsidRPr="009614A4" w:rsidRDefault="00A45ABE" w:rsidP="00A45ABE">
      <w:pPr>
        <w:jc w:val="center"/>
        <w:rPr>
          <w:rFonts w:ascii="Tahoma" w:hAnsi="Tahoma" w:cs="Tahoma"/>
          <w:b/>
          <w:sz w:val="28"/>
          <w:szCs w:val="28"/>
        </w:rPr>
      </w:pPr>
    </w:p>
    <w:p w14:paraId="354DB5A0" w14:textId="4507135C" w:rsidR="00DE3D6D" w:rsidRDefault="00A45ABE" w:rsidP="00F97E13">
      <w:pPr>
        <w:jc w:val="center"/>
        <w:rPr>
          <w:rFonts w:ascii="Tahoma" w:hAnsi="Tahoma" w:cs="Tahoma"/>
          <w:sz w:val="20"/>
          <w:szCs w:val="20"/>
        </w:rPr>
      </w:pPr>
      <w:r w:rsidRPr="00DE3D6D">
        <w:rPr>
          <w:rFonts w:ascii="Tahoma" w:hAnsi="Tahoma" w:cs="Tahoma"/>
          <w:sz w:val="20"/>
          <w:szCs w:val="20"/>
        </w:rPr>
        <w:t xml:space="preserve">г. </w:t>
      </w:r>
      <w:r w:rsidR="00BE68EC">
        <w:rPr>
          <w:rFonts w:ascii="Tahoma" w:hAnsi="Tahoma" w:cs="Tahoma"/>
          <w:sz w:val="20"/>
          <w:szCs w:val="20"/>
        </w:rPr>
        <w:t>Москва</w:t>
      </w:r>
      <w:r w:rsidR="008453E6" w:rsidRPr="00DE3D6D">
        <w:rPr>
          <w:rFonts w:ascii="Tahoma" w:hAnsi="Tahoma" w:cs="Tahoma"/>
          <w:sz w:val="20"/>
          <w:szCs w:val="20"/>
        </w:rPr>
        <w:t>,</w:t>
      </w:r>
    </w:p>
    <w:p w14:paraId="1B2EA3D2" w14:textId="088211D8" w:rsidR="0094439A" w:rsidRPr="00DE3D6D" w:rsidRDefault="00A45ABE" w:rsidP="00F97E13">
      <w:pPr>
        <w:jc w:val="center"/>
        <w:rPr>
          <w:rFonts w:ascii="Tahoma" w:hAnsi="Tahoma" w:cs="Tahoma"/>
          <w:sz w:val="20"/>
          <w:szCs w:val="20"/>
        </w:rPr>
      </w:pPr>
      <w:r w:rsidRPr="00DE3D6D">
        <w:rPr>
          <w:rFonts w:ascii="Tahoma" w:hAnsi="Tahoma" w:cs="Tahoma"/>
          <w:sz w:val="20"/>
          <w:szCs w:val="20"/>
        </w:rPr>
        <w:t>20</w:t>
      </w:r>
      <w:r w:rsidR="00CD167F">
        <w:rPr>
          <w:rFonts w:ascii="Tahoma" w:hAnsi="Tahoma" w:cs="Tahoma"/>
          <w:sz w:val="20"/>
          <w:szCs w:val="20"/>
        </w:rPr>
        <w:t>20</w:t>
      </w:r>
    </w:p>
    <w:p w14:paraId="674F7652" w14:textId="77777777" w:rsidR="00F97E13" w:rsidRPr="009E6060" w:rsidRDefault="0094439A" w:rsidP="007E255A">
      <w:pPr>
        <w:ind w:firstLine="708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</w:rPr>
        <w:br w:type="page"/>
      </w:r>
      <w:r w:rsidR="00F97E13" w:rsidRPr="009E6060">
        <w:rPr>
          <w:rFonts w:ascii="Tahoma" w:hAnsi="Tahoma" w:cs="Tahoma"/>
          <w:b/>
          <w:sz w:val="22"/>
          <w:szCs w:val="22"/>
        </w:rPr>
        <w:lastRenderedPageBreak/>
        <w:t>1. Наименование объекта</w:t>
      </w:r>
    </w:p>
    <w:p w14:paraId="3A8DD37B" w14:textId="6D5D57D6" w:rsidR="009B156A" w:rsidRDefault="009E6060" w:rsidP="006D4020">
      <w:pPr>
        <w:ind w:firstLine="708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Черногорский</w:t>
      </w:r>
      <w:r w:rsidR="00CD167F" w:rsidRPr="009E6060">
        <w:rPr>
          <w:rFonts w:ascii="Tahoma" w:hAnsi="Tahoma" w:cs="Tahoma"/>
          <w:sz w:val="22"/>
          <w:szCs w:val="22"/>
        </w:rPr>
        <w:t xml:space="preserve"> горно-обогатительный комбинат (ГОК). Очередь 1. Вскрытие и отработка запа</w:t>
      </w:r>
      <w:r>
        <w:rPr>
          <w:rFonts w:ascii="Tahoma" w:hAnsi="Tahoma" w:cs="Tahoma"/>
          <w:sz w:val="22"/>
          <w:szCs w:val="22"/>
        </w:rPr>
        <w:t>сов Черногорского месторождения. Система электроснабжения на период строительства.</w:t>
      </w:r>
    </w:p>
    <w:p w14:paraId="73F4B945" w14:textId="782FDF43" w:rsidR="009E6060" w:rsidRDefault="009E6060" w:rsidP="009E6060">
      <w:pPr>
        <w:ind w:firstLine="708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Черногорский горно-обогатительный комбинат (ГОК). Очередь 1. Вскрытие и отработка запа</w:t>
      </w:r>
      <w:r>
        <w:rPr>
          <w:rFonts w:ascii="Tahoma" w:hAnsi="Tahoma" w:cs="Tahoma"/>
          <w:sz w:val="22"/>
          <w:szCs w:val="22"/>
        </w:rPr>
        <w:t>сов Черногорского месторождения. Система водоснабжения.</w:t>
      </w:r>
    </w:p>
    <w:p w14:paraId="30FF93EB" w14:textId="77777777" w:rsidR="009E6060" w:rsidRPr="009E6060" w:rsidRDefault="009E6060" w:rsidP="006D4020">
      <w:pPr>
        <w:ind w:firstLine="708"/>
        <w:rPr>
          <w:rFonts w:ascii="Tahoma" w:hAnsi="Tahoma" w:cs="Tahoma"/>
          <w:sz w:val="22"/>
          <w:szCs w:val="22"/>
        </w:rPr>
      </w:pPr>
    </w:p>
    <w:p w14:paraId="543D0E80" w14:textId="77777777" w:rsidR="00F97E13" w:rsidRPr="009E6060" w:rsidRDefault="008E022E" w:rsidP="006D4020">
      <w:pPr>
        <w:ind w:firstLine="708"/>
        <w:rPr>
          <w:rFonts w:ascii="Tahoma" w:hAnsi="Tahoma" w:cs="Tahoma"/>
          <w:b/>
          <w:sz w:val="22"/>
          <w:szCs w:val="22"/>
        </w:rPr>
      </w:pPr>
      <w:r w:rsidRPr="009E6060">
        <w:rPr>
          <w:rFonts w:ascii="Tahoma" w:hAnsi="Tahoma" w:cs="Tahoma"/>
          <w:b/>
          <w:sz w:val="22"/>
          <w:szCs w:val="22"/>
        </w:rPr>
        <w:t>2</w:t>
      </w:r>
      <w:r w:rsidR="00F97E13" w:rsidRPr="009E6060">
        <w:rPr>
          <w:rFonts w:ascii="Tahoma" w:hAnsi="Tahoma" w:cs="Tahoma"/>
          <w:b/>
          <w:sz w:val="22"/>
          <w:szCs w:val="22"/>
        </w:rPr>
        <w:t>. Местоположение объекта</w:t>
      </w:r>
    </w:p>
    <w:p w14:paraId="6FF5BE06" w14:textId="4B8FAE2F" w:rsidR="009B156A" w:rsidRPr="009E6060" w:rsidRDefault="00CF58DC" w:rsidP="006435C8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Российская Федерация, Красноярский край, Муниципальное образование «Город Норильск»</w:t>
      </w:r>
    </w:p>
    <w:p w14:paraId="621A25ED" w14:textId="77777777" w:rsidR="00CF58DC" w:rsidRPr="009E6060" w:rsidRDefault="00CF58DC" w:rsidP="006435C8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471F4251" w14:textId="77777777" w:rsidR="00C351C4" w:rsidRPr="009E6060" w:rsidRDefault="008E022E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9E6060">
        <w:rPr>
          <w:rFonts w:ascii="Tahoma" w:hAnsi="Tahoma" w:cs="Tahoma"/>
          <w:b/>
          <w:sz w:val="22"/>
          <w:szCs w:val="22"/>
        </w:rPr>
        <w:t>3</w:t>
      </w:r>
      <w:r w:rsidR="006D4020" w:rsidRPr="009E6060">
        <w:rPr>
          <w:rFonts w:ascii="Tahoma" w:hAnsi="Tahoma" w:cs="Tahoma"/>
          <w:b/>
          <w:sz w:val="22"/>
          <w:szCs w:val="22"/>
        </w:rPr>
        <w:t>. О</w:t>
      </w:r>
      <w:r w:rsidR="00C351C4" w:rsidRPr="009E6060">
        <w:rPr>
          <w:rFonts w:ascii="Tahoma" w:hAnsi="Tahoma" w:cs="Tahoma"/>
          <w:b/>
          <w:sz w:val="22"/>
          <w:szCs w:val="22"/>
        </w:rPr>
        <w:t>снование для выполнения работ</w:t>
      </w:r>
    </w:p>
    <w:p w14:paraId="30D34803" w14:textId="103D52A2" w:rsidR="00CD28E3" w:rsidRPr="009E6060" w:rsidRDefault="00A23C59" w:rsidP="004977AA">
      <w:pPr>
        <w:ind w:firstLine="708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Договор на выполнение изыскательских работ</w:t>
      </w:r>
    </w:p>
    <w:p w14:paraId="2654D569" w14:textId="77777777" w:rsidR="00CF58DC" w:rsidRPr="009E6060" w:rsidRDefault="00CF58DC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</w:p>
    <w:p w14:paraId="33539E3A" w14:textId="77777777" w:rsidR="00C351C4" w:rsidRPr="009E6060" w:rsidRDefault="008E022E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9E6060">
        <w:rPr>
          <w:rFonts w:ascii="Tahoma" w:hAnsi="Tahoma" w:cs="Tahoma"/>
          <w:b/>
          <w:sz w:val="22"/>
          <w:szCs w:val="22"/>
        </w:rPr>
        <w:t>4</w:t>
      </w:r>
      <w:r w:rsidR="006D4020" w:rsidRPr="009E6060">
        <w:rPr>
          <w:rFonts w:ascii="Tahoma" w:hAnsi="Tahoma" w:cs="Tahoma"/>
          <w:b/>
          <w:sz w:val="22"/>
          <w:szCs w:val="22"/>
        </w:rPr>
        <w:t>. В</w:t>
      </w:r>
      <w:r w:rsidR="00C351C4" w:rsidRPr="009E6060">
        <w:rPr>
          <w:rFonts w:ascii="Tahoma" w:hAnsi="Tahoma" w:cs="Tahoma"/>
          <w:b/>
          <w:sz w:val="22"/>
          <w:szCs w:val="22"/>
        </w:rPr>
        <w:t>ид градостроительной деятельности</w:t>
      </w:r>
    </w:p>
    <w:p w14:paraId="29E9EE5D" w14:textId="721F13B8" w:rsidR="004977AA" w:rsidRPr="009E6060" w:rsidRDefault="000D2503" w:rsidP="004977AA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Н</w:t>
      </w:r>
      <w:r w:rsidR="004977AA" w:rsidRPr="009E6060">
        <w:rPr>
          <w:rFonts w:ascii="Tahoma" w:hAnsi="Tahoma" w:cs="Tahoma"/>
          <w:sz w:val="22"/>
          <w:szCs w:val="22"/>
        </w:rPr>
        <w:t>овое строительство</w:t>
      </w:r>
      <w:r w:rsidR="00CF58DC" w:rsidRPr="009E6060">
        <w:rPr>
          <w:rFonts w:ascii="Tahoma" w:hAnsi="Tahoma" w:cs="Tahoma"/>
          <w:sz w:val="22"/>
          <w:szCs w:val="22"/>
        </w:rPr>
        <w:t>.</w:t>
      </w:r>
    </w:p>
    <w:p w14:paraId="0E6A30B8" w14:textId="77777777" w:rsidR="004977AA" w:rsidRPr="009E6060" w:rsidRDefault="004977AA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</w:p>
    <w:p w14:paraId="1ADBA889" w14:textId="77777777" w:rsidR="00C351C4" w:rsidRPr="009E6060" w:rsidRDefault="008E022E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9E6060">
        <w:rPr>
          <w:rFonts w:ascii="Tahoma" w:hAnsi="Tahoma" w:cs="Tahoma"/>
          <w:b/>
          <w:sz w:val="22"/>
          <w:szCs w:val="22"/>
        </w:rPr>
        <w:t>5</w:t>
      </w:r>
      <w:r w:rsidR="006D4020" w:rsidRPr="009E6060">
        <w:rPr>
          <w:rFonts w:ascii="Tahoma" w:hAnsi="Tahoma" w:cs="Tahoma"/>
          <w:b/>
          <w:sz w:val="22"/>
          <w:szCs w:val="22"/>
        </w:rPr>
        <w:t>. И</w:t>
      </w:r>
      <w:r w:rsidR="00C351C4" w:rsidRPr="009E6060">
        <w:rPr>
          <w:rFonts w:ascii="Tahoma" w:hAnsi="Tahoma" w:cs="Tahoma"/>
          <w:b/>
          <w:sz w:val="22"/>
          <w:szCs w:val="22"/>
        </w:rPr>
        <w:t>дентификационные сведения о заказчике</w:t>
      </w:r>
    </w:p>
    <w:p w14:paraId="58733FAC" w14:textId="77777777" w:rsidR="00EF35AE" w:rsidRPr="009E6060" w:rsidRDefault="00EF35AE" w:rsidP="00EF35AE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 xml:space="preserve">ООО «Черногорская ГРК» </w:t>
      </w:r>
    </w:p>
    <w:p w14:paraId="585E941B" w14:textId="77777777" w:rsidR="00EF35AE" w:rsidRPr="009E6060" w:rsidRDefault="00EF35AE" w:rsidP="00EF35AE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 xml:space="preserve">119002, Россия, г. Москва, </w:t>
      </w:r>
    </w:p>
    <w:p w14:paraId="3F64BBDB" w14:textId="77777777" w:rsidR="00EF35AE" w:rsidRPr="009E6060" w:rsidRDefault="00EF35AE" w:rsidP="00EF35AE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Сивцев Вражек пер., д. 39, этаж 3, офис 3.28,</w:t>
      </w:r>
    </w:p>
    <w:p w14:paraId="1687978E" w14:textId="77777777" w:rsidR="00EF35AE" w:rsidRPr="009E6060" w:rsidRDefault="00EF35AE" w:rsidP="00EF35AE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Тел.+7(495)787-76-67 (доб. 5-758)</w:t>
      </w:r>
    </w:p>
    <w:p w14:paraId="6ACDD1A3" w14:textId="77777777" w:rsidR="00EF35AE" w:rsidRPr="009E6060" w:rsidRDefault="00EF35AE" w:rsidP="00EF35AE">
      <w:pPr>
        <w:ind w:firstLine="708"/>
        <w:jc w:val="both"/>
        <w:rPr>
          <w:rFonts w:ascii="Tahoma" w:hAnsi="Tahoma" w:cs="Tahoma"/>
          <w:sz w:val="22"/>
          <w:szCs w:val="22"/>
        </w:rPr>
      </w:pPr>
      <w:proofErr w:type="spellStart"/>
      <w:r w:rsidRPr="009E6060">
        <w:rPr>
          <w:rFonts w:ascii="Tahoma" w:hAnsi="Tahoma" w:cs="Tahoma"/>
          <w:sz w:val="22"/>
          <w:szCs w:val="22"/>
        </w:rPr>
        <w:t>Email</w:t>
      </w:r>
      <w:proofErr w:type="spellEnd"/>
      <w:r w:rsidRPr="009E6060">
        <w:rPr>
          <w:rFonts w:ascii="Tahoma" w:hAnsi="Tahoma" w:cs="Tahoma"/>
          <w:sz w:val="22"/>
          <w:szCs w:val="22"/>
        </w:rPr>
        <w:t xml:space="preserve">: </w:t>
      </w:r>
      <w:hyperlink r:id="rId5" w:history="1">
        <w:r w:rsidRPr="009E6060">
          <w:rPr>
            <w:rStyle w:val="af"/>
            <w:rFonts w:ascii="Tahoma" w:hAnsi="Tahoma" w:cs="Tahoma"/>
            <w:sz w:val="22"/>
            <w:szCs w:val="22"/>
          </w:rPr>
          <w:t>arcticpd@nornik.ru</w:t>
        </w:r>
      </w:hyperlink>
    </w:p>
    <w:p w14:paraId="1951A11D" w14:textId="77777777" w:rsidR="00E87FB1" w:rsidRPr="009E6060" w:rsidRDefault="00E87FB1" w:rsidP="00E87FB1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6E1E763F" w14:textId="77777777" w:rsidR="00C351C4" w:rsidRPr="009E6060" w:rsidRDefault="008E022E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9E6060">
        <w:rPr>
          <w:rFonts w:ascii="Tahoma" w:hAnsi="Tahoma" w:cs="Tahoma"/>
          <w:b/>
          <w:sz w:val="22"/>
          <w:szCs w:val="22"/>
        </w:rPr>
        <w:t>6</w:t>
      </w:r>
      <w:r w:rsidR="006D4020" w:rsidRPr="009E6060">
        <w:rPr>
          <w:rFonts w:ascii="Tahoma" w:hAnsi="Tahoma" w:cs="Tahoma"/>
          <w:b/>
          <w:sz w:val="22"/>
          <w:szCs w:val="22"/>
        </w:rPr>
        <w:t>. И</w:t>
      </w:r>
      <w:r w:rsidR="00C351C4" w:rsidRPr="009E6060">
        <w:rPr>
          <w:rFonts w:ascii="Tahoma" w:hAnsi="Tahoma" w:cs="Tahoma"/>
          <w:b/>
          <w:sz w:val="22"/>
          <w:szCs w:val="22"/>
        </w:rPr>
        <w:t>дентификационные сведения об исполнителе</w:t>
      </w:r>
    </w:p>
    <w:p w14:paraId="654EF29D" w14:textId="77777777" w:rsidR="00BE68EC" w:rsidRPr="009E6060" w:rsidRDefault="00BE68EC" w:rsidP="00BE68EC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 xml:space="preserve">ООО «Институт </w:t>
      </w:r>
      <w:proofErr w:type="spellStart"/>
      <w:r w:rsidRPr="009E6060">
        <w:rPr>
          <w:rFonts w:ascii="Tahoma" w:hAnsi="Tahoma" w:cs="Tahoma"/>
          <w:sz w:val="22"/>
          <w:szCs w:val="22"/>
        </w:rPr>
        <w:t>Гипроникель</w:t>
      </w:r>
      <w:proofErr w:type="spellEnd"/>
      <w:r w:rsidRPr="009E6060">
        <w:rPr>
          <w:rFonts w:ascii="Tahoma" w:hAnsi="Tahoma" w:cs="Tahoma"/>
          <w:sz w:val="22"/>
          <w:szCs w:val="22"/>
        </w:rPr>
        <w:t>»,</w:t>
      </w:r>
    </w:p>
    <w:p w14:paraId="20BE5C8F" w14:textId="77777777" w:rsidR="00BE68EC" w:rsidRPr="009E6060" w:rsidRDefault="00BE68EC" w:rsidP="00BE68EC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195220, Россия, г. Санкт-Петербург. Гражданский пр. д. 11</w:t>
      </w:r>
    </w:p>
    <w:p w14:paraId="41F1A687" w14:textId="77777777" w:rsidR="00BE68EC" w:rsidRPr="005A6345" w:rsidRDefault="00BE68EC" w:rsidP="00BE68EC">
      <w:pPr>
        <w:ind w:firstLine="708"/>
        <w:jc w:val="both"/>
        <w:rPr>
          <w:rFonts w:ascii="Tahoma" w:hAnsi="Tahoma" w:cs="Tahoma"/>
          <w:sz w:val="22"/>
          <w:szCs w:val="22"/>
          <w:lang w:val="en-US"/>
        </w:rPr>
      </w:pPr>
      <w:r w:rsidRPr="009E6060">
        <w:rPr>
          <w:rFonts w:ascii="Tahoma" w:hAnsi="Tahoma" w:cs="Tahoma"/>
          <w:sz w:val="22"/>
          <w:szCs w:val="22"/>
        </w:rPr>
        <w:t>Тел</w:t>
      </w:r>
      <w:r w:rsidRPr="005A6345">
        <w:rPr>
          <w:rFonts w:ascii="Tahoma" w:hAnsi="Tahoma" w:cs="Tahoma"/>
          <w:sz w:val="22"/>
          <w:szCs w:val="22"/>
          <w:lang w:val="en-US"/>
        </w:rPr>
        <w:t xml:space="preserve">. +7(812) 335 31-24, </w:t>
      </w:r>
    </w:p>
    <w:p w14:paraId="6E8E54F1" w14:textId="77777777" w:rsidR="00BE68EC" w:rsidRPr="005A6345" w:rsidRDefault="00BE68EC" w:rsidP="00BE68EC">
      <w:pPr>
        <w:ind w:firstLine="708"/>
        <w:jc w:val="both"/>
        <w:rPr>
          <w:rFonts w:ascii="Tahoma" w:hAnsi="Tahoma" w:cs="Tahoma"/>
          <w:sz w:val="22"/>
          <w:szCs w:val="22"/>
          <w:lang w:val="en-US"/>
        </w:rPr>
      </w:pPr>
      <w:r w:rsidRPr="005A6345">
        <w:rPr>
          <w:rFonts w:ascii="Tahoma" w:hAnsi="Tahoma" w:cs="Tahoma"/>
          <w:sz w:val="22"/>
          <w:szCs w:val="22"/>
          <w:lang w:val="en-US"/>
        </w:rPr>
        <w:t>E-mail: gn@nornik.ru</w:t>
      </w:r>
    </w:p>
    <w:p w14:paraId="3FB06143" w14:textId="77777777" w:rsidR="00E87FB1" w:rsidRPr="005A6345" w:rsidRDefault="00E87FB1" w:rsidP="004977AA">
      <w:pPr>
        <w:ind w:firstLine="708"/>
        <w:jc w:val="both"/>
        <w:rPr>
          <w:rFonts w:ascii="Tahoma" w:hAnsi="Tahoma" w:cs="Tahoma"/>
          <w:sz w:val="22"/>
          <w:szCs w:val="22"/>
          <w:lang w:val="en-US"/>
        </w:rPr>
      </w:pPr>
    </w:p>
    <w:p w14:paraId="2962433C" w14:textId="77777777" w:rsidR="00C351C4" w:rsidRPr="009E6060" w:rsidRDefault="008E022E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9E6060">
        <w:rPr>
          <w:rFonts w:ascii="Tahoma" w:hAnsi="Tahoma" w:cs="Tahoma"/>
          <w:b/>
          <w:sz w:val="22"/>
          <w:szCs w:val="22"/>
        </w:rPr>
        <w:t>7</w:t>
      </w:r>
      <w:r w:rsidR="006D4020" w:rsidRPr="009E6060">
        <w:rPr>
          <w:rFonts w:ascii="Tahoma" w:hAnsi="Tahoma" w:cs="Tahoma"/>
          <w:b/>
          <w:sz w:val="22"/>
          <w:szCs w:val="22"/>
        </w:rPr>
        <w:t>. Ц</w:t>
      </w:r>
      <w:r w:rsidR="00C351C4" w:rsidRPr="009E6060">
        <w:rPr>
          <w:rFonts w:ascii="Tahoma" w:hAnsi="Tahoma" w:cs="Tahoma"/>
          <w:b/>
          <w:sz w:val="22"/>
          <w:szCs w:val="22"/>
        </w:rPr>
        <w:t>ели и задачи инженерных изысканий</w:t>
      </w:r>
    </w:p>
    <w:p w14:paraId="4910F5A1" w14:textId="77777777" w:rsidR="009E6060" w:rsidRPr="009E6060" w:rsidRDefault="009E6060" w:rsidP="009E6060">
      <w:pPr>
        <w:pStyle w:val="a0"/>
        <w:ind w:firstLine="709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Обеспечить получение топографо-геодезических материалов и данных, инженерно-топографических планов и сведений о ситуации и рельефе местности, существующих зданиях и сооружениях, элементах планировки, существующих коммуникаций необходимых для комплексной оценки природных и техногенных условий территории, обоснования проектирования, строительства и эксплуатации объектов.</w:t>
      </w:r>
    </w:p>
    <w:p w14:paraId="2AAC0FDC" w14:textId="7C2EB535" w:rsidR="009E6060" w:rsidRPr="009E6060" w:rsidRDefault="009E6060" w:rsidP="009E6060">
      <w:pPr>
        <w:tabs>
          <w:tab w:val="left" w:pos="567"/>
        </w:tabs>
        <w:suppressAutoHyphens/>
        <w:spacing w:after="60"/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Актуализация имеющихся инженерно-топографических планов площадок строительства (площади изысканий прош</w:t>
      </w:r>
      <w:r w:rsidR="000209D5">
        <w:rPr>
          <w:rFonts w:ascii="Tahoma" w:hAnsi="Tahoma" w:cs="Tahoma"/>
          <w:sz w:val="22"/>
          <w:szCs w:val="22"/>
        </w:rPr>
        <w:t>лых лет приведены в Приложении 1</w:t>
      </w:r>
      <w:r w:rsidRPr="009E6060">
        <w:rPr>
          <w:rFonts w:ascii="Tahoma" w:hAnsi="Tahoma" w:cs="Tahoma"/>
          <w:sz w:val="22"/>
          <w:szCs w:val="22"/>
        </w:rPr>
        <w:t>)</w:t>
      </w:r>
    </w:p>
    <w:p w14:paraId="4EA5386B" w14:textId="793E3628" w:rsidR="00EA2611" w:rsidRPr="009E6060" w:rsidRDefault="00EA2611" w:rsidP="00EA2611">
      <w:pPr>
        <w:tabs>
          <w:tab w:val="left" w:pos="567"/>
        </w:tabs>
        <w:suppressAutoHyphens/>
        <w:spacing w:after="60"/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Состав площадок строительства</w:t>
      </w:r>
      <w:r w:rsidR="000209D5">
        <w:rPr>
          <w:rFonts w:ascii="Tahoma" w:hAnsi="Tahoma" w:cs="Tahoma"/>
          <w:sz w:val="22"/>
          <w:szCs w:val="22"/>
        </w:rPr>
        <w:t xml:space="preserve"> (Приложение 2</w:t>
      </w:r>
      <w:r w:rsidR="00B243F6" w:rsidRPr="009E6060">
        <w:rPr>
          <w:rFonts w:ascii="Tahoma" w:hAnsi="Tahoma" w:cs="Tahoma"/>
          <w:sz w:val="22"/>
          <w:szCs w:val="22"/>
        </w:rPr>
        <w:t>)</w:t>
      </w:r>
      <w:r w:rsidRPr="009E6060">
        <w:rPr>
          <w:rFonts w:ascii="Tahoma" w:hAnsi="Tahoma" w:cs="Tahoma"/>
          <w:sz w:val="22"/>
          <w:szCs w:val="22"/>
        </w:rPr>
        <w:t>:</w:t>
      </w:r>
    </w:p>
    <w:p w14:paraId="6C4C8078" w14:textId="237CE1E7" w:rsidR="00D037CA" w:rsidRPr="009E6060" w:rsidRDefault="00D037CA" w:rsidP="007840C7">
      <w:pPr>
        <w:pStyle w:val="a6"/>
        <w:numPr>
          <w:ilvl w:val="0"/>
          <w:numId w:val="21"/>
        </w:numPr>
        <w:tabs>
          <w:tab w:val="left" w:pos="567"/>
        </w:tabs>
        <w:suppressAutoHyphens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Система электроснабжения на период строительства</w:t>
      </w:r>
    </w:p>
    <w:p w14:paraId="08F31537" w14:textId="740DF5F1" w:rsidR="00D037CA" w:rsidRPr="009E6060" w:rsidRDefault="00D037CA" w:rsidP="007840C7">
      <w:pPr>
        <w:pStyle w:val="a6"/>
        <w:numPr>
          <w:ilvl w:val="0"/>
          <w:numId w:val="21"/>
        </w:numPr>
        <w:tabs>
          <w:tab w:val="left" w:pos="567"/>
        </w:tabs>
        <w:suppressAutoHyphens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Система водоснабжения</w:t>
      </w:r>
    </w:p>
    <w:p w14:paraId="181A56AF" w14:textId="77777777" w:rsidR="00E87E02" w:rsidRPr="009E6060" w:rsidRDefault="00E87E02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</w:p>
    <w:p w14:paraId="457C438D" w14:textId="77777777" w:rsidR="00C351C4" w:rsidRPr="009E6060" w:rsidRDefault="008E022E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9E6060">
        <w:rPr>
          <w:rFonts w:ascii="Tahoma" w:hAnsi="Tahoma" w:cs="Tahoma"/>
          <w:b/>
          <w:sz w:val="22"/>
          <w:szCs w:val="22"/>
        </w:rPr>
        <w:t>8</w:t>
      </w:r>
      <w:r w:rsidR="004977AA" w:rsidRPr="009E6060">
        <w:rPr>
          <w:rFonts w:ascii="Tahoma" w:hAnsi="Tahoma" w:cs="Tahoma"/>
          <w:b/>
          <w:sz w:val="22"/>
          <w:szCs w:val="22"/>
        </w:rPr>
        <w:t xml:space="preserve">. </w:t>
      </w:r>
      <w:r w:rsidR="00EC7B53" w:rsidRPr="009E6060">
        <w:rPr>
          <w:rFonts w:ascii="Tahoma" w:hAnsi="Tahoma" w:cs="Tahoma"/>
          <w:b/>
          <w:sz w:val="22"/>
          <w:szCs w:val="22"/>
        </w:rPr>
        <w:t>Стадийность проектирования</w:t>
      </w:r>
    </w:p>
    <w:p w14:paraId="4B38591B" w14:textId="54C327DA" w:rsidR="005651AA" w:rsidRPr="009E6060" w:rsidRDefault="001F27F9" w:rsidP="005651AA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Проектная документация</w:t>
      </w:r>
      <w:r w:rsidR="005651AA" w:rsidRPr="009E6060">
        <w:rPr>
          <w:rFonts w:ascii="Tahoma" w:hAnsi="Tahoma" w:cs="Tahoma"/>
          <w:sz w:val="22"/>
          <w:szCs w:val="22"/>
        </w:rPr>
        <w:t>.</w:t>
      </w:r>
    </w:p>
    <w:p w14:paraId="4BBF3554" w14:textId="77777777" w:rsidR="005651AA" w:rsidRPr="009E6060" w:rsidRDefault="005651AA" w:rsidP="005651AA">
      <w:pPr>
        <w:ind w:firstLine="708"/>
        <w:jc w:val="both"/>
        <w:rPr>
          <w:rFonts w:ascii="Tahoma" w:hAnsi="Tahoma" w:cs="Tahoma"/>
          <w:sz w:val="22"/>
          <w:szCs w:val="22"/>
          <w:highlight w:val="red"/>
        </w:rPr>
      </w:pPr>
    </w:p>
    <w:p w14:paraId="016DAD2A" w14:textId="77777777" w:rsidR="00C351C4" w:rsidRPr="009E6060" w:rsidRDefault="008E022E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9E6060">
        <w:rPr>
          <w:rFonts w:ascii="Tahoma" w:hAnsi="Tahoma" w:cs="Tahoma"/>
          <w:b/>
          <w:sz w:val="22"/>
          <w:szCs w:val="22"/>
        </w:rPr>
        <w:t>9</w:t>
      </w:r>
      <w:r w:rsidR="004977AA" w:rsidRPr="009E6060">
        <w:rPr>
          <w:rFonts w:ascii="Tahoma" w:hAnsi="Tahoma" w:cs="Tahoma"/>
          <w:b/>
          <w:sz w:val="22"/>
          <w:szCs w:val="22"/>
        </w:rPr>
        <w:t>. В</w:t>
      </w:r>
      <w:r w:rsidR="00C351C4" w:rsidRPr="009E6060">
        <w:rPr>
          <w:rFonts w:ascii="Tahoma" w:hAnsi="Tahoma" w:cs="Tahoma"/>
          <w:b/>
          <w:sz w:val="22"/>
          <w:szCs w:val="22"/>
        </w:rPr>
        <w:t>иды инженерных изысканий</w:t>
      </w:r>
    </w:p>
    <w:p w14:paraId="6798C8F8" w14:textId="77777777" w:rsidR="0012160E" w:rsidRPr="009E6060" w:rsidRDefault="0012160E" w:rsidP="004977AA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9E6060">
        <w:rPr>
          <w:rFonts w:ascii="Tahoma" w:hAnsi="Tahoma" w:cs="Tahoma"/>
          <w:sz w:val="22"/>
          <w:szCs w:val="22"/>
        </w:rPr>
        <w:t>Инженерно-гео</w:t>
      </w:r>
      <w:r w:rsidR="00E87E02" w:rsidRPr="009E6060">
        <w:rPr>
          <w:rFonts w:ascii="Tahoma" w:hAnsi="Tahoma" w:cs="Tahoma"/>
          <w:sz w:val="22"/>
          <w:szCs w:val="22"/>
        </w:rPr>
        <w:t>дезические</w:t>
      </w:r>
      <w:r w:rsidRPr="009E6060">
        <w:rPr>
          <w:rFonts w:ascii="Tahoma" w:hAnsi="Tahoma" w:cs="Tahoma"/>
          <w:sz w:val="22"/>
          <w:szCs w:val="22"/>
        </w:rPr>
        <w:t xml:space="preserve"> изыскания</w:t>
      </w:r>
      <w:r w:rsidR="00BC7043" w:rsidRPr="009E6060">
        <w:rPr>
          <w:rFonts w:ascii="Tahoma" w:hAnsi="Tahoma" w:cs="Tahoma"/>
          <w:sz w:val="22"/>
          <w:szCs w:val="22"/>
        </w:rPr>
        <w:t>.</w:t>
      </w:r>
    </w:p>
    <w:p w14:paraId="6B62D272" w14:textId="77777777" w:rsidR="0012160E" w:rsidRPr="009E6060" w:rsidRDefault="0012160E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</w:p>
    <w:p w14:paraId="49304A7D" w14:textId="77777777" w:rsidR="00C351C4" w:rsidRPr="009E6060" w:rsidRDefault="00B86175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9E6060">
        <w:rPr>
          <w:rFonts w:ascii="Tahoma" w:hAnsi="Tahoma" w:cs="Tahoma"/>
          <w:b/>
          <w:sz w:val="22"/>
          <w:szCs w:val="22"/>
        </w:rPr>
        <w:t>1</w:t>
      </w:r>
      <w:r w:rsidR="008E022E" w:rsidRPr="009E6060">
        <w:rPr>
          <w:rFonts w:ascii="Tahoma" w:hAnsi="Tahoma" w:cs="Tahoma"/>
          <w:b/>
          <w:sz w:val="22"/>
          <w:szCs w:val="22"/>
        </w:rPr>
        <w:t>0</w:t>
      </w:r>
      <w:r w:rsidR="004977AA" w:rsidRPr="009E6060">
        <w:rPr>
          <w:rFonts w:ascii="Tahoma" w:hAnsi="Tahoma" w:cs="Tahoma"/>
          <w:b/>
          <w:sz w:val="22"/>
          <w:szCs w:val="22"/>
        </w:rPr>
        <w:t>. И</w:t>
      </w:r>
      <w:r w:rsidR="00C351C4" w:rsidRPr="009E6060">
        <w:rPr>
          <w:rFonts w:ascii="Tahoma" w:hAnsi="Tahoma" w:cs="Tahoma"/>
          <w:b/>
          <w:sz w:val="22"/>
          <w:szCs w:val="22"/>
        </w:rPr>
        <w:t xml:space="preserve">дентификационные </w:t>
      </w:r>
      <w:r w:rsidR="0012160E" w:rsidRPr="009E6060">
        <w:rPr>
          <w:rFonts w:ascii="Tahoma" w:hAnsi="Tahoma" w:cs="Tahoma"/>
          <w:b/>
          <w:sz w:val="22"/>
          <w:szCs w:val="22"/>
        </w:rPr>
        <w:t>признаки зданий и сооружений</w:t>
      </w:r>
    </w:p>
    <w:p w14:paraId="5CA6669D" w14:textId="77777777" w:rsidR="008E022E" w:rsidRPr="009E6060" w:rsidRDefault="008E022E" w:rsidP="008E022E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9E6060">
        <w:rPr>
          <w:rFonts w:ascii="Tahoma" w:hAnsi="Tahoma" w:cs="Tahoma"/>
          <w:b/>
          <w:sz w:val="22"/>
          <w:szCs w:val="22"/>
        </w:rPr>
        <w:t xml:space="preserve">10.1. Назначение. </w:t>
      </w:r>
    </w:p>
    <w:p w14:paraId="240A5468" w14:textId="14165171" w:rsidR="009F6595" w:rsidRDefault="009F6595" w:rsidP="00A02473">
      <w:pPr>
        <w:tabs>
          <w:tab w:val="left" w:pos="476"/>
        </w:tabs>
        <w:ind w:firstLine="709"/>
        <w:jc w:val="both"/>
        <w:rPr>
          <w:rFonts w:ascii="Tahoma" w:hAnsi="Tahoma" w:cs="Tahoma"/>
          <w:sz w:val="22"/>
          <w:szCs w:val="22"/>
        </w:rPr>
      </w:pPr>
      <w:r w:rsidRPr="009F6595">
        <w:rPr>
          <w:rFonts w:ascii="Tahoma" w:hAnsi="Tahoma" w:cs="Tahoma"/>
          <w:sz w:val="22"/>
          <w:szCs w:val="22"/>
        </w:rPr>
        <w:t>Обеспечение электроэнергией объектов Черногорского ГОК на период строительства.</w:t>
      </w:r>
    </w:p>
    <w:p w14:paraId="07B6D191" w14:textId="77777777" w:rsidR="009F6595" w:rsidRPr="00CF5B57" w:rsidRDefault="009F6595" w:rsidP="00A02473">
      <w:pPr>
        <w:autoSpaceDE w:val="0"/>
        <w:autoSpaceDN w:val="0"/>
        <w:adjustRightInd w:val="0"/>
        <w:ind w:firstLine="709"/>
        <w:jc w:val="both"/>
        <w:rPr>
          <w:rFonts w:ascii="Tahoma" w:hAnsi="Tahoma" w:cs="Tahoma"/>
          <w:sz w:val="22"/>
          <w:szCs w:val="22"/>
        </w:rPr>
      </w:pPr>
      <w:r w:rsidRPr="00CF5B57">
        <w:rPr>
          <w:rFonts w:ascii="Tahoma" w:hAnsi="Tahoma" w:cs="Tahoma"/>
          <w:sz w:val="22"/>
          <w:szCs w:val="22"/>
        </w:rPr>
        <w:t>Обеспечение водой потребностей объектов ГОКа для хозяйственной деятельности, связанной с проведением комплекса горных работ по добыче медно-никелевых сульфидных руд Черногорского месторождения с последующим обогащением добытых руд.</w:t>
      </w:r>
    </w:p>
    <w:p w14:paraId="373F0530" w14:textId="77777777" w:rsidR="009F6595" w:rsidRPr="00CF5B57" w:rsidRDefault="009F6595" w:rsidP="009F6595">
      <w:pPr>
        <w:tabs>
          <w:tab w:val="left" w:pos="476"/>
        </w:tabs>
        <w:ind w:firstLine="709"/>
        <w:rPr>
          <w:rFonts w:ascii="Tahoma" w:hAnsi="Tahoma" w:cs="Tahoma"/>
          <w:sz w:val="22"/>
          <w:szCs w:val="22"/>
        </w:rPr>
      </w:pPr>
    </w:p>
    <w:p w14:paraId="202A02EA" w14:textId="77777777" w:rsidR="008E022E" w:rsidRPr="00CF5B57" w:rsidRDefault="00A66CD3" w:rsidP="008E022E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lastRenderedPageBreak/>
        <w:t>10.</w:t>
      </w:r>
      <w:r w:rsidR="008E022E" w:rsidRPr="00CF5B57">
        <w:rPr>
          <w:rFonts w:ascii="Tahoma" w:hAnsi="Tahoma" w:cs="Tahoma"/>
          <w:b/>
          <w:sz w:val="22"/>
          <w:szCs w:val="22"/>
        </w:rPr>
        <w:t>2. Принадлежность к объектам транспортной инфраструктуры и к другим объектам, функционально-технологические особенности кот</w:t>
      </w:r>
      <w:r w:rsidR="007E255A" w:rsidRPr="00CF5B57">
        <w:rPr>
          <w:rFonts w:ascii="Tahoma" w:hAnsi="Tahoma" w:cs="Tahoma"/>
          <w:b/>
          <w:sz w:val="22"/>
          <w:szCs w:val="22"/>
        </w:rPr>
        <w:t>орых влияют на их безопасность</w:t>
      </w:r>
    </w:p>
    <w:p w14:paraId="7DC6370C" w14:textId="77777777" w:rsidR="009F6595" w:rsidRPr="00CF5B57" w:rsidRDefault="009F6595" w:rsidP="009F6595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CF5B57">
        <w:rPr>
          <w:rFonts w:ascii="Tahoma" w:hAnsi="Tahoma" w:cs="Tahoma"/>
          <w:sz w:val="22"/>
          <w:szCs w:val="22"/>
        </w:rPr>
        <w:t>В соответствии с Общероссийским классификатором основных фондов ОК 013-2014 (приведены в Приложении 3).</w:t>
      </w:r>
    </w:p>
    <w:p w14:paraId="5623BFEA" w14:textId="77777777" w:rsidR="0052500E" w:rsidRPr="00CF5B57" w:rsidRDefault="0052500E" w:rsidP="0052500E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34865B69" w14:textId="77777777" w:rsidR="008E022E" w:rsidRPr="00CF5B57" w:rsidRDefault="00A66CD3" w:rsidP="008E022E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10.</w:t>
      </w:r>
      <w:r w:rsidR="008E022E" w:rsidRPr="00CF5B57">
        <w:rPr>
          <w:rFonts w:ascii="Tahoma" w:hAnsi="Tahoma" w:cs="Tahoma"/>
          <w:b/>
          <w:sz w:val="22"/>
          <w:szCs w:val="22"/>
        </w:rPr>
        <w:t>3. Возможность опасных природных процессов и явлений и техногенных воздействий на территории, на которой будут осуществляться строительство, реконструкция и эксп</w:t>
      </w:r>
      <w:r w:rsidR="007E255A" w:rsidRPr="00CF5B57">
        <w:rPr>
          <w:rFonts w:ascii="Tahoma" w:hAnsi="Tahoma" w:cs="Tahoma"/>
          <w:b/>
          <w:sz w:val="22"/>
          <w:szCs w:val="22"/>
        </w:rPr>
        <w:t>луатация здания или сооружения</w:t>
      </w:r>
    </w:p>
    <w:p w14:paraId="3F2F50F9" w14:textId="77777777" w:rsidR="00A02473" w:rsidRDefault="00A02473" w:rsidP="00A02473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BF71F6">
        <w:rPr>
          <w:rFonts w:ascii="Tahoma" w:hAnsi="Tahoma" w:cs="Tahoma"/>
          <w:sz w:val="22"/>
          <w:szCs w:val="22"/>
        </w:rPr>
        <w:t>Установить в процессе изысканий (в том числе определить категории сложности инженерно-геологических и инженерно-геокриологических условий площадки).</w:t>
      </w:r>
    </w:p>
    <w:p w14:paraId="5DD86D59" w14:textId="77777777" w:rsidR="003015CE" w:rsidRPr="00CF5B57" w:rsidRDefault="003015CE" w:rsidP="008E022E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746DFD89" w14:textId="77777777" w:rsidR="00024534" w:rsidRPr="00CF5B57" w:rsidRDefault="00A66CD3" w:rsidP="00024534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10.</w:t>
      </w:r>
      <w:r w:rsidR="008E022E" w:rsidRPr="00CF5B57">
        <w:rPr>
          <w:rFonts w:ascii="Tahoma" w:hAnsi="Tahoma" w:cs="Tahoma"/>
          <w:b/>
          <w:sz w:val="22"/>
          <w:szCs w:val="22"/>
        </w:rPr>
        <w:t>4. Принадлежность к опасным производстве</w:t>
      </w:r>
      <w:r w:rsidR="007E255A" w:rsidRPr="00CF5B57">
        <w:rPr>
          <w:rFonts w:ascii="Tahoma" w:hAnsi="Tahoma" w:cs="Tahoma"/>
          <w:b/>
          <w:sz w:val="22"/>
          <w:szCs w:val="22"/>
        </w:rPr>
        <w:t>нным объектам</w:t>
      </w:r>
    </w:p>
    <w:p w14:paraId="51A8B0F7" w14:textId="5DC9C717" w:rsidR="0052500E" w:rsidRPr="00CF5B57" w:rsidRDefault="00CF5B57" w:rsidP="0052500E">
      <w:pPr>
        <w:ind w:firstLine="708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Отсутствует.</w:t>
      </w:r>
    </w:p>
    <w:p w14:paraId="314E6AB6" w14:textId="77777777" w:rsidR="00D41863" w:rsidRPr="00CF5B57" w:rsidRDefault="00D41863" w:rsidP="0052500E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4F99CE65" w14:textId="77777777" w:rsidR="008E022E" w:rsidRPr="00CF5B57" w:rsidRDefault="00BB2203" w:rsidP="008E022E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10.</w:t>
      </w:r>
      <w:r w:rsidR="008E022E" w:rsidRPr="00CF5B57">
        <w:rPr>
          <w:rFonts w:ascii="Tahoma" w:hAnsi="Tahoma" w:cs="Tahoma"/>
          <w:b/>
          <w:sz w:val="22"/>
          <w:szCs w:val="22"/>
        </w:rPr>
        <w:t>5. Пожа</w:t>
      </w:r>
      <w:r w:rsidR="007E255A" w:rsidRPr="00CF5B57">
        <w:rPr>
          <w:rFonts w:ascii="Tahoma" w:hAnsi="Tahoma" w:cs="Tahoma"/>
          <w:b/>
          <w:sz w:val="22"/>
          <w:szCs w:val="22"/>
        </w:rPr>
        <w:t>рная и взрывопожарная опасность</w:t>
      </w:r>
    </w:p>
    <w:p w14:paraId="5A8FCA49" w14:textId="77777777" w:rsidR="008E022E" w:rsidRPr="00CF5B57" w:rsidRDefault="008E022E" w:rsidP="008E022E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CF5B57">
        <w:rPr>
          <w:rFonts w:ascii="Tahoma" w:hAnsi="Tahoma" w:cs="Tahoma"/>
          <w:sz w:val="22"/>
          <w:szCs w:val="22"/>
        </w:rPr>
        <w:t>Пожарн</w:t>
      </w:r>
      <w:r w:rsidR="008257C1" w:rsidRPr="00CF5B57">
        <w:rPr>
          <w:rFonts w:ascii="Tahoma" w:hAnsi="Tahoma" w:cs="Tahoma"/>
          <w:sz w:val="22"/>
          <w:szCs w:val="22"/>
        </w:rPr>
        <w:t>ая</w:t>
      </w:r>
      <w:r w:rsidRPr="00CF5B57">
        <w:rPr>
          <w:rFonts w:ascii="Tahoma" w:hAnsi="Tahoma" w:cs="Tahoma"/>
          <w:sz w:val="22"/>
          <w:szCs w:val="22"/>
        </w:rPr>
        <w:t xml:space="preserve"> и взрывопожарн</w:t>
      </w:r>
      <w:r w:rsidR="008257C1" w:rsidRPr="00CF5B57">
        <w:rPr>
          <w:rFonts w:ascii="Tahoma" w:hAnsi="Tahoma" w:cs="Tahoma"/>
          <w:sz w:val="22"/>
          <w:szCs w:val="22"/>
        </w:rPr>
        <w:t>ая</w:t>
      </w:r>
      <w:r w:rsidRPr="00CF5B57">
        <w:rPr>
          <w:rFonts w:ascii="Tahoma" w:hAnsi="Tahoma" w:cs="Tahoma"/>
          <w:sz w:val="22"/>
          <w:szCs w:val="22"/>
        </w:rPr>
        <w:t xml:space="preserve"> опасность зданий и сооружений определ</w:t>
      </w:r>
      <w:r w:rsidR="0052500E" w:rsidRPr="00CF5B57">
        <w:rPr>
          <w:rFonts w:ascii="Tahoma" w:hAnsi="Tahoma" w:cs="Tahoma"/>
          <w:sz w:val="22"/>
          <w:szCs w:val="22"/>
        </w:rPr>
        <w:t>ена</w:t>
      </w:r>
      <w:r w:rsidRPr="00CF5B57">
        <w:rPr>
          <w:rFonts w:ascii="Tahoma" w:hAnsi="Tahoma" w:cs="Tahoma"/>
          <w:sz w:val="22"/>
          <w:szCs w:val="22"/>
        </w:rPr>
        <w:t xml:space="preserve"> в соответствии с требованиями статьи 27 Федерального закона от 22.07.2008 г. №123-ФЗ «Технический регламент о требованиях пожарной безопасности» и СП 12.13130.2009 «Определение категорий помещений, зданий и наружных установок по взрывоопасной и пожарной опасности».</w:t>
      </w:r>
    </w:p>
    <w:p w14:paraId="57A2BD04" w14:textId="77777777" w:rsidR="003D559B" w:rsidRPr="00CF5B57" w:rsidRDefault="003D559B" w:rsidP="008E022E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193A3A31" w14:textId="77777777" w:rsidR="00024534" w:rsidRPr="00CF5B57" w:rsidRDefault="00BB2203" w:rsidP="00024534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10.</w:t>
      </w:r>
      <w:r w:rsidR="008E022E" w:rsidRPr="00CF5B57">
        <w:rPr>
          <w:rFonts w:ascii="Tahoma" w:hAnsi="Tahoma" w:cs="Tahoma"/>
          <w:b/>
          <w:sz w:val="22"/>
          <w:szCs w:val="22"/>
        </w:rPr>
        <w:t>6. Наличие помещений</w:t>
      </w:r>
      <w:r w:rsidR="007E255A" w:rsidRPr="00CF5B57">
        <w:rPr>
          <w:rFonts w:ascii="Tahoma" w:hAnsi="Tahoma" w:cs="Tahoma"/>
          <w:b/>
          <w:sz w:val="22"/>
          <w:szCs w:val="22"/>
        </w:rPr>
        <w:t xml:space="preserve"> с постоянным пребыванием людей</w:t>
      </w:r>
    </w:p>
    <w:p w14:paraId="291C4455" w14:textId="22E4781E" w:rsidR="00CF5B57" w:rsidRPr="00CF5B57" w:rsidRDefault="00CF5B57" w:rsidP="00CF5B57">
      <w:pPr>
        <w:ind w:firstLine="708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Отсутствуют.</w:t>
      </w:r>
    </w:p>
    <w:p w14:paraId="7E0C2D22" w14:textId="77777777" w:rsidR="0052500E" w:rsidRPr="00CF5B57" w:rsidRDefault="0052500E" w:rsidP="0009283F">
      <w:pPr>
        <w:ind w:firstLine="708"/>
        <w:jc w:val="both"/>
        <w:rPr>
          <w:rFonts w:ascii="Tahoma" w:hAnsi="Tahoma" w:cs="Tahoma"/>
          <w:sz w:val="22"/>
          <w:szCs w:val="22"/>
          <w:highlight w:val="green"/>
        </w:rPr>
      </w:pPr>
    </w:p>
    <w:p w14:paraId="342C61F8" w14:textId="77777777" w:rsidR="008E022E" w:rsidRPr="00CF5B57" w:rsidRDefault="00BB2203" w:rsidP="008E022E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10.</w:t>
      </w:r>
      <w:r w:rsidR="007E255A" w:rsidRPr="00CF5B57">
        <w:rPr>
          <w:rFonts w:ascii="Tahoma" w:hAnsi="Tahoma" w:cs="Tahoma"/>
          <w:b/>
          <w:sz w:val="22"/>
          <w:szCs w:val="22"/>
        </w:rPr>
        <w:t>7. Уровень ответственности</w:t>
      </w:r>
    </w:p>
    <w:p w14:paraId="10B59203" w14:textId="3935380A" w:rsidR="00A40566" w:rsidRPr="00CF5B57" w:rsidRDefault="00AB0324" w:rsidP="00A40566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CF5B57">
        <w:rPr>
          <w:rFonts w:ascii="Tahoma" w:hAnsi="Tahoma" w:cs="Tahoma"/>
          <w:sz w:val="22"/>
          <w:szCs w:val="22"/>
        </w:rPr>
        <w:t xml:space="preserve">Уровень ответственности </w:t>
      </w:r>
      <w:r w:rsidR="00FB5043" w:rsidRPr="00CF5B57">
        <w:rPr>
          <w:rFonts w:ascii="Tahoma" w:hAnsi="Tahoma" w:cs="Tahoma"/>
          <w:sz w:val="22"/>
          <w:szCs w:val="22"/>
        </w:rPr>
        <w:t>– нормальный, согласно Ф</w:t>
      </w:r>
      <w:r w:rsidR="00BE541C" w:rsidRPr="00CF5B57">
        <w:rPr>
          <w:rFonts w:ascii="Tahoma" w:hAnsi="Tahoma" w:cs="Tahoma"/>
          <w:sz w:val="22"/>
          <w:szCs w:val="22"/>
        </w:rPr>
        <w:t>едеральному закону</w:t>
      </w:r>
      <w:r w:rsidR="00FB5043" w:rsidRPr="00CF5B57">
        <w:rPr>
          <w:rFonts w:ascii="Tahoma" w:hAnsi="Tahoma" w:cs="Tahoma"/>
          <w:sz w:val="22"/>
          <w:szCs w:val="22"/>
        </w:rPr>
        <w:t xml:space="preserve"> от 30.12.2009</w:t>
      </w:r>
      <w:r w:rsidR="00BE541C" w:rsidRPr="00CF5B57">
        <w:rPr>
          <w:rFonts w:ascii="Tahoma" w:hAnsi="Tahoma" w:cs="Tahoma"/>
          <w:sz w:val="22"/>
          <w:szCs w:val="22"/>
        </w:rPr>
        <w:t xml:space="preserve"> №384-ФЗ «Технический регламент о безопасности зданий и сооружений»</w:t>
      </w:r>
      <w:r w:rsidRPr="00CF5B57">
        <w:rPr>
          <w:rFonts w:ascii="Tahoma" w:hAnsi="Tahoma" w:cs="Tahoma"/>
          <w:sz w:val="22"/>
          <w:szCs w:val="22"/>
        </w:rPr>
        <w:t xml:space="preserve">. </w:t>
      </w:r>
      <w:r w:rsidR="00FB5043" w:rsidRPr="00CF5B57">
        <w:rPr>
          <w:rFonts w:ascii="Tahoma" w:hAnsi="Tahoma" w:cs="Tahoma"/>
          <w:sz w:val="22"/>
          <w:szCs w:val="22"/>
        </w:rPr>
        <w:t>К</w:t>
      </w:r>
      <w:r w:rsidRPr="00CF5B57">
        <w:rPr>
          <w:rFonts w:ascii="Tahoma" w:hAnsi="Tahoma" w:cs="Tahoma"/>
          <w:sz w:val="22"/>
          <w:szCs w:val="22"/>
        </w:rPr>
        <w:t>ласс</w:t>
      </w:r>
      <w:r w:rsidR="00FB5043" w:rsidRPr="00CF5B57">
        <w:rPr>
          <w:rFonts w:ascii="Tahoma" w:hAnsi="Tahoma" w:cs="Tahoma"/>
          <w:sz w:val="22"/>
          <w:szCs w:val="22"/>
        </w:rPr>
        <w:t xml:space="preserve"> ответственности проектируемых</w:t>
      </w:r>
      <w:r w:rsidRPr="00CF5B57">
        <w:rPr>
          <w:rFonts w:ascii="Tahoma" w:hAnsi="Tahoma" w:cs="Tahoma"/>
          <w:sz w:val="22"/>
          <w:szCs w:val="22"/>
        </w:rPr>
        <w:t xml:space="preserve"> сооружений </w:t>
      </w:r>
      <w:r w:rsidR="00FB5043" w:rsidRPr="00CF5B57">
        <w:rPr>
          <w:rFonts w:ascii="Tahoma" w:hAnsi="Tahoma" w:cs="Tahoma"/>
          <w:sz w:val="22"/>
          <w:szCs w:val="22"/>
        </w:rPr>
        <w:t xml:space="preserve">- </w:t>
      </w:r>
      <w:r w:rsidRPr="00CF5B57">
        <w:rPr>
          <w:rFonts w:ascii="Tahoma" w:hAnsi="Tahoma" w:cs="Tahoma"/>
          <w:sz w:val="22"/>
          <w:szCs w:val="22"/>
        </w:rPr>
        <w:t>КС-2 по ГОСТ 27751-2014.</w:t>
      </w:r>
    </w:p>
    <w:p w14:paraId="3575069A" w14:textId="77777777" w:rsidR="00AB0324" w:rsidRPr="00CF5B57" w:rsidRDefault="00AB0324" w:rsidP="00A40566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1411A318" w14:textId="77777777" w:rsidR="00C351C4" w:rsidRPr="00CF5B57" w:rsidRDefault="00B86175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</w:t>
      </w:r>
      <w:r w:rsidR="00BB2203" w:rsidRPr="00CF5B57">
        <w:rPr>
          <w:rFonts w:ascii="Tahoma" w:hAnsi="Tahoma" w:cs="Tahoma"/>
          <w:b/>
          <w:sz w:val="22"/>
          <w:szCs w:val="22"/>
        </w:rPr>
        <w:t>1</w:t>
      </w:r>
      <w:r w:rsidR="004977AA" w:rsidRPr="00CF5B57">
        <w:rPr>
          <w:rFonts w:ascii="Tahoma" w:hAnsi="Tahoma" w:cs="Tahoma"/>
          <w:b/>
          <w:sz w:val="22"/>
          <w:szCs w:val="22"/>
        </w:rPr>
        <w:t>. П</w:t>
      </w:r>
      <w:r w:rsidR="00C351C4" w:rsidRPr="00CF5B57">
        <w:rPr>
          <w:rFonts w:ascii="Tahoma" w:hAnsi="Tahoma" w:cs="Tahoma"/>
          <w:b/>
          <w:sz w:val="22"/>
          <w:szCs w:val="22"/>
        </w:rPr>
        <w:t>редполагаемые техногенные воздействия объекта на окружающую среду</w:t>
      </w:r>
    </w:p>
    <w:p w14:paraId="03AA7916" w14:textId="77777777" w:rsidR="00231B20" w:rsidRPr="00CF5B57" w:rsidRDefault="004538EF" w:rsidP="00231B20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CF5B57">
        <w:rPr>
          <w:rFonts w:ascii="Tahoma" w:hAnsi="Tahoma" w:cs="Tahoma"/>
          <w:sz w:val="22"/>
          <w:szCs w:val="22"/>
        </w:rPr>
        <w:t>О</w:t>
      </w:r>
      <w:r w:rsidR="00231B20" w:rsidRPr="00CF5B57">
        <w:rPr>
          <w:rFonts w:ascii="Tahoma" w:hAnsi="Tahoma" w:cs="Tahoma"/>
          <w:sz w:val="22"/>
          <w:szCs w:val="22"/>
        </w:rPr>
        <w:t>пределяются</w:t>
      </w:r>
      <w:r w:rsidR="009418CD" w:rsidRPr="00CF5B57">
        <w:rPr>
          <w:rFonts w:ascii="Tahoma" w:hAnsi="Tahoma" w:cs="Tahoma"/>
          <w:sz w:val="22"/>
          <w:szCs w:val="22"/>
        </w:rPr>
        <w:t xml:space="preserve"> проектом</w:t>
      </w:r>
      <w:r w:rsidR="00167C1E" w:rsidRPr="00CF5B57">
        <w:rPr>
          <w:rFonts w:ascii="Tahoma" w:hAnsi="Tahoma" w:cs="Tahoma"/>
          <w:sz w:val="22"/>
          <w:szCs w:val="22"/>
        </w:rPr>
        <w:t>.</w:t>
      </w:r>
    </w:p>
    <w:p w14:paraId="3DF3EF4C" w14:textId="77777777" w:rsidR="0012160E" w:rsidRPr="00CF5B57" w:rsidRDefault="0012160E" w:rsidP="004977AA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52301A30" w14:textId="77777777" w:rsidR="0070617B" w:rsidRPr="00CF5B57" w:rsidRDefault="00B86175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</w:t>
      </w:r>
      <w:r w:rsidR="00BB2203" w:rsidRPr="00CF5B57">
        <w:rPr>
          <w:rFonts w:ascii="Tahoma" w:hAnsi="Tahoma" w:cs="Tahoma"/>
          <w:b/>
          <w:sz w:val="22"/>
          <w:szCs w:val="22"/>
        </w:rPr>
        <w:t>2</w:t>
      </w:r>
      <w:r w:rsidR="004977AA" w:rsidRPr="00CF5B57">
        <w:rPr>
          <w:rFonts w:ascii="Tahoma" w:hAnsi="Tahoma" w:cs="Tahoma"/>
          <w:b/>
          <w:sz w:val="22"/>
          <w:szCs w:val="22"/>
        </w:rPr>
        <w:t>. Д</w:t>
      </w:r>
      <w:r w:rsidR="00C351C4" w:rsidRPr="00CF5B57">
        <w:rPr>
          <w:rFonts w:ascii="Tahoma" w:hAnsi="Tahoma" w:cs="Tahoma"/>
          <w:b/>
          <w:sz w:val="22"/>
          <w:szCs w:val="22"/>
        </w:rPr>
        <w:t>анные о границах площадки изысканий</w:t>
      </w:r>
    </w:p>
    <w:p w14:paraId="1A698CA4" w14:textId="31A79176" w:rsidR="0070617B" w:rsidRPr="00CF5B57" w:rsidRDefault="00E65905" w:rsidP="00EB5D66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CF5B57">
        <w:rPr>
          <w:rFonts w:ascii="Tahoma" w:hAnsi="Tahoma" w:cs="Tahoma"/>
          <w:sz w:val="22"/>
          <w:szCs w:val="22"/>
        </w:rPr>
        <w:t>Границы изысканий о</w:t>
      </w:r>
      <w:r w:rsidR="00AB0324" w:rsidRPr="00CF5B57">
        <w:rPr>
          <w:rFonts w:ascii="Tahoma" w:hAnsi="Tahoma" w:cs="Tahoma"/>
          <w:sz w:val="22"/>
          <w:szCs w:val="22"/>
        </w:rPr>
        <w:t>бозначены в</w:t>
      </w:r>
      <w:r w:rsidR="00EB5D66" w:rsidRPr="00CF5B57">
        <w:rPr>
          <w:rFonts w:ascii="Tahoma" w:hAnsi="Tahoma" w:cs="Tahoma"/>
          <w:sz w:val="22"/>
          <w:szCs w:val="22"/>
        </w:rPr>
        <w:t xml:space="preserve"> </w:t>
      </w:r>
      <w:r w:rsidR="00B00815" w:rsidRPr="00CF5B57">
        <w:rPr>
          <w:rFonts w:ascii="Tahoma" w:hAnsi="Tahoma" w:cs="Tahoma"/>
          <w:sz w:val="22"/>
          <w:szCs w:val="22"/>
        </w:rPr>
        <w:t>Приложени</w:t>
      </w:r>
      <w:r w:rsidR="00AB0324" w:rsidRPr="00CF5B57">
        <w:rPr>
          <w:rFonts w:ascii="Tahoma" w:hAnsi="Tahoma" w:cs="Tahoma"/>
          <w:sz w:val="22"/>
          <w:szCs w:val="22"/>
        </w:rPr>
        <w:t>и</w:t>
      </w:r>
      <w:r w:rsidR="0070617B" w:rsidRPr="00CF5B57">
        <w:rPr>
          <w:rFonts w:ascii="Tahoma" w:hAnsi="Tahoma" w:cs="Tahoma"/>
          <w:sz w:val="22"/>
          <w:szCs w:val="22"/>
        </w:rPr>
        <w:t xml:space="preserve"> </w:t>
      </w:r>
      <w:r w:rsidR="00FD5238" w:rsidRPr="00CF5B57">
        <w:rPr>
          <w:rFonts w:ascii="Tahoma" w:hAnsi="Tahoma" w:cs="Tahoma"/>
          <w:sz w:val="22"/>
          <w:szCs w:val="22"/>
        </w:rPr>
        <w:t>1</w:t>
      </w:r>
      <w:r w:rsidR="00167C1E" w:rsidRPr="00CF5B57">
        <w:rPr>
          <w:rFonts w:ascii="Tahoma" w:hAnsi="Tahoma" w:cs="Tahoma"/>
          <w:sz w:val="22"/>
          <w:szCs w:val="22"/>
        </w:rPr>
        <w:t>.</w:t>
      </w:r>
      <w:r w:rsidR="00114E3A" w:rsidRPr="00CF5B57">
        <w:rPr>
          <w:rFonts w:ascii="Tahoma" w:hAnsi="Tahoma" w:cs="Tahoma"/>
          <w:sz w:val="22"/>
          <w:szCs w:val="22"/>
        </w:rPr>
        <w:t xml:space="preserve"> Площадь участка </w:t>
      </w:r>
      <w:r w:rsidR="00114E3A" w:rsidRPr="00A02473">
        <w:rPr>
          <w:rFonts w:ascii="Tahoma" w:hAnsi="Tahoma" w:cs="Tahoma"/>
          <w:sz w:val="22"/>
          <w:szCs w:val="22"/>
        </w:rPr>
        <w:t xml:space="preserve">изысканий </w:t>
      </w:r>
      <w:r w:rsidR="00295CC1" w:rsidRPr="00A02473">
        <w:rPr>
          <w:rFonts w:ascii="Tahoma" w:hAnsi="Tahoma" w:cs="Tahoma"/>
          <w:sz w:val="22"/>
          <w:szCs w:val="22"/>
        </w:rPr>
        <w:t>438</w:t>
      </w:r>
      <w:r w:rsidR="00114E3A" w:rsidRPr="00CF5B57">
        <w:rPr>
          <w:rFonts w:ascii="Tahoma" w:hAnsi="Tahoma" w:cs="Tahoma"/>
          <w:sz w:val="22"/>
          <w:szCs w:val="22"/>
        </w:rPr>
        <w:t xml:space="preserve"> га.</w:t>
      </w:r>
    </w:p>
    <w:p w14:paraId="5E4523F4" w14:textId="77777777" w:rsidR="0070617B" w:rsidRPr="00CF5B57" w:rsidRDefault="0070617B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</w:p>
    <w:p w14:paraId="1D812035" w14:textId="77777777" w:rsidR="00FC3F62" w:rsidRPr="00CF5B57" w:rsidRDefault="00FC3F62" w:rsidP="00FC3F62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</w:t>
      </w:r>
      <w:r w:rsidR="00394240" w:rsidRPr="00CF5B57">
        <w:rPr>
          <w:rFonts w:ascii="Tahoma" w:hAnsi="Tahoma" w:cs="Tahoma"/>
          <w:b/>
          <w:sz w:val="22"/>
          <w:szCs w:val="22"/>
        </w:rPr>
        <w:t>3</w:t>
      </w:r>
      <w:r w:rsidRPr="00CF5B57">
        <w:rPr>
          <w:rFonts w:ascii="Tahoma" w:hAnsi="Tahoma" w:cs="Tahoma"/>
          <w:b/>
          <w:sz w:val="22"/>
          <w:szCs w:val="22"/>
        </w:rPr>
        <w:t>. Сведения о сейсмичности</w:t>
      </w:r>
    </w:p>
    <w:p w14:paraId="3A232242" w14:textId="6F10BF2F" w:rsidR="00857489" w:rsidRPr="00CF5B57" w:rsidRDefault="008A2EC6" w:rsidP="00FC3F62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CF5B57">
        <w:rPr>
          <w:rFonts w:ascii="Tahoma" w:hAnsi="Tahoma" w:cs="Tahoma"/>
          <w:sz w:val="22"/>
          <w:szCs w:val="22"/>
        </w:rPr>
        <w:t xml:space="preserve">В соответствии с требованиями СП 14.13330.2018 «Строительство в сейсмических районах» для всех зданий и сооружений нормального (II) уровня ответственности принята карта А комплекта карт </w:t>
      </w:r>
      <w:r w:rsidR="00CF5B57">
        <w:rPr>
          <w:rFonts w:ascii="Tahoma" w:hAnsi="Tahoma" w:cs="Tahoma"/>
          <w:sz w:val="22"/>
          <w:szCs w:val="22"/>
        </w:rPr>
        <w:t>ОСР-2015.</w:t>
      </w:r>
    </w:p>
    <w:p w14:paraId="45F9FAE5" w14:textId="77777777" w:rsidR="008A2EC6" w:rsidRPr="00CF5B57" w:rsidRDefault="008A2EC6" w:rsidP="00FC3F62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</w:p>
    <w:p w14:paraId="702AA78E" w14:textId="77777777" w:rsidR="00FC3F62" w:rsidRPr="00CF5B57" w:rsidRDefault="00FC3F62" w:rsidP="00FC3F62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</w:t>
      </w:r>
      <w:r w:rsidR="00394240" w:rsidRPr="00CF5B57">
        <w:rPr>
          <w:rFonts w:ascii="Tahoma" w:hAnsi="Tahoma" w:cs="Tahoma"/>
          <w:b/>
          <w:sz w:val="22"/>
          <w:szCs w:val="22"/>
        </w:rPr>
        <w:t>4</w:t>
      </w:r>
      <w:r w:rsidRPr="00CF5B57">
        <w:rPr>
          <w:rFonts w:ascii="Tahoma" w:hAnsi="Tahoma" w:cs="Tahoma"/>
          <w:b/>
          <w:sz w:val="22"/>
          <w:szCs w:val="22"/>
        </w:rPr>
        <w:t>. Сведения о климатическом районе строительства</w:t>
      </w:r>
    </w:p>
    <w:p w14:paraId="75B8048F" w14:textId="3348FB31" w:rsidR="00257DF3" w:rsidRPr="00CF5B57" w:rsidRDefault="008A2EC6" w:rsidP="00CF5B57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CF5B57">
        <w:rPr>
          <w:rFonts w:ascii="Tahoma" w:hAnsi="Tahoma" w:cs="Tahoma"/>
          <w:sz w:val="22"/>
          <w:szCs w:val="22"/>
        </w:rPr>
        <w:t>Климатический район строительства - 1Б (рисунок А.1 СП 131.13330. 2012 «Строительная климатология»).</w:t>
      </w:r>
    </w:p>
    <w:p w14:paraId="61B0F89F" w14:textId="77777777" w:rsidR="00EC7B53" w:rsidRPr="00CF5B57" w:rsidRDefault="00EC7B53" w:rsidP="004977AA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</w:p>
    <w:p w14:paraId="5D3ED064" w14:textId="2A0818AB" w:rsidR="00B37D09" w:rsidRPr="00CF5B57" w:rsidRDefault="00394240" w:rsidP="00B37D09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</w:t>
      </w:r>
      <w:r w:rsidR="00A02473">
        <w:rPr>
          <w:rFonts w:ascii="Tahoma" w:hAnsi="Tahoma" w:cs="Tahoma"/>
          <w:b/>
          <w:sz w:val="22"/>
          <w:szCs w:val="22"/>
        </w:rPr>
        <w:t>5</w:t>
      </w:r>
      <w:r w:rsidR="004977AA" w:rsidRPr="00CF5B57">
        <w:rPr>
          <w:rFonts w:ascii="Tahoma" w:hAnsi="Tahoma" w:cs="Tahoma"/>
          <w:b/>
          <w:sz w:val="22"/>
          <w:szCs w:val="22"/>
        </w:rPr>
        <w:t>. Т</w:t>
      </w:r>
      <w:r w:rsidR="00C351C4" w:rsidRPr="00CF5B57">
        <w:rPr>
          <w:rFonts w:ascii="Tahoma" w:hAnsi="Tahoma" w:cs="Tahoma"/>
          <w:b/>
          <w:sz w:val="22"/>
          <w:szCs w:val="22"/>
        </w:rPr>
        <w:t xml:space="preserve">ребования к составу, форме и формату предоставления результатов инженерных </w:t>
      </w:r>
      <w:r w:rsidR="004977AA" w:rsidRPr="00CF5B57">
        <w:rPr>
          <w:rFonts w:ascii="Tahoma" w:hAnsi="Tahoma" w:cs="Tahoma"/>
          <w:b/>
          <w:sz w:val="22"/>
          <w:szCs w:val="22"/>
        </w:rPr>
        <w:t>изысканий, порядок</w:t>
      </w:r>
      <w:r w:rsidR="00C351C4" w:rsidRPr="00CF5B57">
        <w:rPr>
          <w:rFonts w:ascii="Tahoma" w:hAnsi="Tahoma" w:cs="Tahoma"/>
          <w:b/>
          <w:sz w:val="22"/>
          <w:szCs w:val="22"/>
        </w:rPr>
        <w:t xml:space="preserve"> их передачи заказчику</w:t>
      </w:r>
      <w:r w:rsidR="004977AA" w:rsidRPr="00CF5B57">
        <w:rPr>
          <w:rFonts w:ascii="Tahoma" w:hAnsi="Tahoma" w:cs="Tahoma"/>
          <w:b/>
          <w:sz w:val="22"/>
          <w:szCs w:val="22"/>
        </w:rPr>
        <w:t>,</w:t>
      </w:r>
      <w:r w:rsidR="00EC7B53" w:rsidRPr="00CF5B57">
        <w:rPr>
          <w:rFonts w:ascii="Tahoma" w:hAnsi="Tahoma" w:cs="Tahoma"/>
          <w:b/>
          <w:sz w:val="22"/>
          <w:szCs w:val="22"/>
        </w:rPr>
        <w:t xml:space="preserve"> </w:t>
      </w:r>
      <w:r w:rsidR="00C351C4" w:rsidRPr="00CF5B57">
        <w:rPr>
          <w:rFonts w:ascii="Tahoma" w:hAnsi="Tahoma" w:cs="Tahoma"/>
          <w:b/>
          <w:sz w:val="22"/>
          <w:szCs w:val="22"/>
        </w:rPr>
        <w:t>перечень нормативных правовых актов, НТД, в соответствии с требованиями которых необходимо выполнять инженерные изыскания</w:t>
      </w:r>
    </w:p>
    <w:p w14:paraId="026D3711" w14:textId="77777777" w:rsidR="00CF5B57" w:rsidRPr="00037593" w:rsidRDefault="00CF5B57" w:rsidP="00CF5B57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 xml:space="preserve">В соответствии с составом проектной документации </w:t>
      </w:r>
      <w:r>
        <w:rPr>
          <w:rFonts w:ascii="Tahoma" w:hAnsi="Tahoma" w:cs="Tahoma"/>
          <w:sz w:val="22"/>
          <w:szCs w:val="22"/>
        </w:rPr>
        <w:t>инженерно-геодезические</w:t>
      </w:r>
      <w:r w:rsidRPr="00037593">
        <w:rPr>
          <w:rFonts w:ascii="Tahoma" w:hAnsi="Tahoma" w:cs="Tahoma"/>
          <w:sz w:val="22"/>
          <w:szCs w:val="22"/>
        </w:rPr>
        <w:t xml:space="preserve"> изыскания необходимо разделить на отдельные технические отчеты, соответствующие площадкам строительства:</w:t>
      </w:r>
    </w:p>
    <w:p w14:paraId="731D47AA" w14:textId="77777777" w:rsidR="00CF5B57" w:rsidRPr="00037593" w:rsidRDefault="00CF5B57" w:rsidP="00CF5B57">
      <w:pPr>
        <w:pStyle w:val="a6"/>
        <w:numPr>
          <w:ilvl w:val="0"/>
          <w:numId w:val="23"/>
        </w:numPr>
        <w:tabs>
          <w:tab w:val="left" w:pos="567"/>
        </w:tabs>
        <w:suppressAutoHyphens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Система электроснабжения на период строительства;</w:t>
      </w:r>
    </w:p>
    <w:p w14:paraId="455327D0" w14:textId="77777777" w:rsidR="00CF5B57" w:rsidRPr="00037593" w:rsidRDefault="00CF5B57" w:rsidP="00CF5B57">
      <w:pPr>
        <w:pStyle w:val="a6"/>
        <w:numPr>
          <w:ilvl w:val="0"/>
          <w:numId w:val="23"/>
        </w:numPr>
        <w:tabs>
          <w:tab w:val="left" w:pos="567"/>
        </w:tabs>
        <w:suppressAutoHyphens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Система водоснабжения</w:t>
      </w:r>
      <w:r w:rsidRPr="00037593">
        <w:rPr>
          <w:rFonts w:ascii="Tahoma" w:hAnsi="Tahoma" w:cs="Tahoma"/>
          <w:sz w:val="22"/>
          <w:szCs w:val="22"/>
          <w:lang w:val="en-US"/>
        </w:rPr>
        <w:t>;</w:t>
      </w:r>
    </w:p>
    <w:p w14:paraId="7706B94F" w14:textId="77777777" w:rsidR="00CF5B57" w:rsidRPr="00037593" w:rsidRDefault="00CF5B57" w:rsidP="00CF5B57">
      <w:pPr>
        <w:ind w:firstLine="708"/>
        <w:jc w:val="both"/>
        <w:rPr>
          <w:rFonts w:ascii="Tahoma" w:hAnsi="Tahoma" w:cs="Tahoma"/>
          <w:sz w:val="22"/>
          <w:szCs w:val="22"/>
          <w:u w:val="single"/>
        </w:rPr>
      </w:pPr>
      <w:r w:rsidRPr="00037593">
        <w:rPr>
          <w:rFonts w:ascii="Tahoma" w:hAnsi="Tahoma" w:cs="Tahoma"/>
          <w:sz w:val="22"/>
          <w:szCs w:val="22"/>
          <w:u w:val="single"/>
        </w:rPr>
        <w:lastRenderedPageBreak/>
        <w:t>Основные требования:</w:t>
      </w:r>
    </w:p>
    <w:p w14:paraId="57FFF379" w14:textId="77777777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привести характеристику рельефа (в том числе углы наклона поверхности), сведения о наличии опасных природных и техногенных процессов, влияющих на формирование рельефа, глубина промерзания грунтов (при закладке постоянных геодезических центров), наличие растительности;</w:t>
      </w:r>
    </w:p>
    <w:p w14:paraId="112C58D4" w14:textId="77777777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оценить топографо-геодезическую изученность района инженерно-геодезических изысканий - наличие топографических карт, инженерно-топографических планов, в том числе в цифровом виде, специальных (земле-, лесоустроительных и др.) планов соответствующих масштабов, сведений о геодезических сетях (типы центров и наружных знаков, точность построения), результаты геодезических наблюдений за устойчивостью геодезических знаков и возможности их использования в качестве исходных для выполнения геодезических изысканий;</w:t>
      </w:r>
    </w:p>
    <w:p w14:paraId="6D5877C2" w14:textId="77777777" w:rsidR="00CF5B57" w:rsidRPr="00A0247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 xml:space="preserve">выполнить актуализацию материалов изысканий прошлых лет с составлением </w:t>
      </w:r>
      <w:r w:rsidRPr="00A02473">
        <w:rPr>
          <w:rFonts w:ascii="Tahoma" w:hAnsi="Tahoma" w:cs="Tahoma"/>
          <w:sz w:val="22"/>
          <w:szCs w:val="22"/>
        </w:rPr>
        <w:t>соответствующего технического отчета;</w:t>
      </w:r>
    </w:p>
    <w:p w14:paraId="75F736E6" w14:textId="48BFD0EE" w:rsidR="00CF5B57" w:rsidRPr="00A0247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A02473">
        <w:rPr>
          <w:rFonts w:ascii="Tahoma" w:hAnsi="Tahoma" w:cs="Tahoma"/>
          <w:sz w:val="22"/>
          <w:szCs w:val="22"/>
        </w:rPr>
        <w:t>при необходимости выполнить топографическую съемку в масштабе М 1:1000</w:t>
      </w:r>
      <w:r w:rsidR="005A6345" w:rsidRPr="00A02473">
        <w:rPr>
          <w:rFonts w:ascii="Tahoma" w:hAnsi="Tahoma" w:cs="Tahoma"/>
          <w:sz w:val="22"/>
          <w:szCs w:val="22"/>
        </w:rPr>
        <w:t xml:space="preserve"> (линейная часть), М 1:500 (площадные объекты</w:t>
      </w:r>
      <w:r w:rsidR="009C3A2F" w:rsidRPr="00A02473">
        <w:rPr>
          <w:rFonts w:ascii="Tahoma" w:hAnsi="Tahoma" w:cs="Tahoma"/>
          <w:sz w:val="22"/>
          <w:szCs w:val="22"/>
        </w:rPr>
        <w:t xml:space="preserve"> переходы линейной части через естественные препятствия (реки, овраги, и т.п.), пересечения с ВЛ и автомобильными дорогами)</w:t>
      </w:r>
      <w:r w:rsidR="005A6345" w:rsidRPr="00A02473">
        <w:rPr>
          <w:rFonts w:ascii="Tahoma" w:hAnsi="Tahoma" w:cs="Tahoma"/>
          <w:sz w:val="22"/>
          <w:szCs w:val="22"/>
        </w:rPr>
        <w:t xml:space="preserve">, </w:t>
      </w:r>
      <w:r w:rsidRPr="00A02473">
        <w:rPr>
          <w:rFonts w:ascii="Tahoma" w:hAnsi="Tahoma" w:cs="Tahoma"/>
          <w:sz w:val="22"/>
          <w:szCs w:val="22"/>
        </w:rPr>
        <w:t>в электронном виде с позициями высотных отметок (</w:t>
      </w:r>
      <w:proofErr w:type="spellStart"/>
      <w:r w:rsidRPr="00A02473">
        <w:rPr>
          <w:rFonts w:ascii="Tahoma" w:hAnsi="Tahoma" w:cs="Tahoma"/>
          <w:sz w:val="22"/>
          <w:szCs w:val="22"/>
        </w:rPr>
        <w:t>геоточек</w:t>
      </w:r>
      <w:proofErr w:type="spellEnd"/>
      <w:r w:rsidRPr="00A02473">
        <w:rPr>
          <w:rFonts w:ascii="Tahoma" w:hAnsi="Tahoma" w:cs="Tahoma"/>
          <w:sz w:val="22"/>
          <w:szCs w:val="22"/>
        </w:rPr>
        <w:t>) X, Y и Z включая съемку надземных сооружений, а также геодезическую сетку топографической съемки с обозначением координат по оси X и Y;</w:t>
      </w:r>
    </w:p>
    <w:p w14:paraId="28020546" w14:textId="76EB653F" w:rsidR="00CF5B57" w:rsidRPr="00A02473" w:rsidRDefault="00C714C1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A02473">
        <w:rPr>
          <w:rFonts w:ascii="Tahoma" w:hAnsi="Tahoma" w:cs="Tahoma"/>
          <w:sz w:val="22"/>
          <w:szCs w:val="22"/>
        </w:rPr>
        <w:t>сечение рельефа для масштабов</w:t>
      </w:r>
      <w:r w:rsidR="00CF5B57" w:rsidRPr="00A02473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CF5B57" w:rsidRPr="00A02473">
        <w:rPr>
          <w:rFonts w:ascii="Tahoma" w:hAnsi="Tahoma" w:cs="Tahoma"/>
          <w:sz w:val="22"/>
          <w:szCs w:val="22"/>
        </w:rPr>
        <w:t>топосъемки</w:t>
      </w:r>
      <w:proofErr w:type="spellEnd"/>
      <w:r w:rsidR="00CF5B57" w:rsidRPr="00A02473">
        <w:rPr>
          <w:rFonts w:ascii="Tahoma" w:hAnsi="Tahoma" w:cs="Tahoma"/>
          <w:sz w:val="22"/>
          <w:szCs w:val="22"/>
        </w:rPr>
        <w:t xml:space="preserve"> 1:1000</w:t>
      </w:r>
      <w:proofErr w:type="gramStart"/>
      <w:r w:rsidR="00295CC1" w:rsidRPr="00A02473">
        <w:rPr>
          <w:rFonts w:ascii="Tahoma" w:hAnsi="Tahoma" w:cs="Tahoma"/>
          <w:sz w:val="22"/>
          <w:szCs w:val="22"/>
        </w:rPr>
        <w:t>,  1:500</w:t>
      </w:r>
      <w:proofErr w:type="gramEnd"/>
      <w:r w:rsidR="00CF5B57" w:rsidRPr="00A02473">
        <w:rPr>
          <w:rFonts w:ascii="Tahoma" w:hAnsi="Tahoma" w:cs="Tahoma"/>
          <w:sz w:val="22"/>
          <w:szCs w:val="22"/>
        </w:rPr>
        <w:t xml:space="preserve"> принять через 0.5 м</w:t>
      </w:r>
      <w:r w:rsidR="00174E1A" w:rsidRPr="00A02473">
        <w:rPr>
          <w:rFonts w:ascii="Tahoma" w:hAnsi="Tahoma" w:cs="Tahoma"/>
          <w:sz w:val="22"/>
          <w:szCs w:val="22"/>
        </w:rPr>
        <w:t>;</w:t>
      </w:r>
    </w:p>
    <w:p w14:paraId="2B4106F7" w14:textId="79E5C04C" w:rsidR="00174E1A" w:rsidRPr="00A02473" w:rsidRDefault="00174E1A" w:rsidP="00174E1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A02473">
        <w:rPr>
          <w:rFonts w:ascii="Tahoma" w:hAnsi="Tahoma" w:cs="Tahoma"/>
          <w:sz w:val="22"/>
          <w:szCs w:val="22"/>
        </w:rPr>
        <w:t xml:space="preserve">При попадании в границу </w:t>
      </w:r>
      <w:proofErr w:type="spellStart"/>
      <w:r w:rsidRPr="00A02473">
        <w:rPr>
          <w:rFonts w:ascii="Tahoma" w:hAnsi="Tahoma" w:cs="Tahoma"/>
          <w:sz w:val="22"/>
          <w:szCs w:val="22"/>
        </w:rPr>
        <w:t>топосъемки</w:t>
      </w:r>
      <w:proofErr w:type="spellEnd"/>
      <w:r w:rsidRPr="00A02473">
        <w:rPr>
          <w:rFonts w:ascii="Tahoma" w:hAnsi="Tahoma" w:cs="Tahoma"/>
          <w:sz w:val="22"/>
          <w:szCs w:val="22"/>
        </w:rPr>
        <w:t xml:space="preserve"> существующих автодорог, инженерных сетей их отображение должно быть в обязательном порядке согласовано с владельцами (балансодержателями) и представлены соо</w:t>
      </w:r>
      <w:r w:rsidR="00C714C1" w:rsidRPr="00A02473">
        <w:rPr>
          <w:rFonts w:ascii="Tahoma" w:hAnsi="Tahoma" w:cs="Tahoma"/>
          <w:sz w:val="22"/>
          <w:szCs w:val="22"/>
        </w:rPr>
        <w:t>тветствующие листы согласований;</w:t>
      </w:r>
    </w:p>
    <w:p w14:paraId="78B50712" w14:textId="5C0B8968" w:rsidR="00174E1A" w:rsidRPr="00A02473" w:rsidRDefault="00174E1A" w:rsidP="00174E1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A02473">
        <w:rPr>
          <w:rFonts w:ascii="Tahoma" w:hAnsi="Tahoma" w:cs="Tahoma"/>
          <w:sz w:val="22"/>
          <w:szCs w:val="22"/>
        </w:rPr>
        <w:t xml:space="preserve">По воздушным линиям электроснабжения, попадающим в границу </w:t>
      </w:r>
      <w:proofErr w:type="spellStart"/>
      <w:r w:rsidRPr="00A02473">
        <w:rPr>
          <w:rFonts w:ascii="Tahoma" w:hAnsi="Tahoma" w:cs="Tahoma"/>
          <w:sz w:val="22"/>
          <w:szCs w:val="22"/>
        </w:rPr>
        <w:t>топосъемки</w:t>
      </w:r>
      <w:proofErr w:type="spellEnd"/>
      <w:r w:rsidRPr="00A02473">
        <w:rPr>
          <w:rFonts w:ascii="Tahoma" w:hAnsi="Tahoma" w:cs="Tahoma"/>
          <w:sz w:val="22"/>
          <w:szCs w:val="22"/>
        </w:rPr>
        <w:t>, указать тип опор (при невозможности определить тип опор предоставить их эскиз), дать высотные отметки нижних проводов в районе опор и в районе провисов</w:t>
      </w:r>
      <w:r w:rsidR="004845A0">
        <w:rPr>
          <w:rFonts w:ascii="Tahoma" w:hAnsi="Tahoma" w:cs="Tahoma"/>
          <w:sz w:val="22"/>
          <w:szCs w:val="22"/>
        </w:rPr>
        <w:t xml:space="preserve"> с указанием температуры окружающей среды в момент съемки</w:t>
      </w:r>
      <w:r w:rsidRPr="00A02473">
        <w:rPr>
          <w:rFonts w:ascii="Tahoma" w:hAnsi="Tahoma" w:cs="Tahoma"/>
          <w:sz w:val="22"/>
          <w:szCs w:val="22"/>
        </w:rPr>
        <w:t>, на плане указать распол</w:t>
      </w:r>
      <w:r w:rsidR="00C714C1" w:rsidRPr="00A02473">
        <w:rPr>
          <w:rFonts w:ascii="Tahoma" w:hAnsi="Tahoma" w:cs="Tahoma"/>
          <w:sz w:val="22"/>
          <w:szCs w:val="22"/>
        </w:rPr>
        <w:t>ожение крайних от опор проводов;</w:t>
      </w:r>
    </w:p>
    <w:p w14:paraId="53DD3978" w14:textId="7D1E0860" w:rsidR="00174E1A" w:rsidRPr="00A02473" w:rsidRDefault="00174E1A" w:rsidP="00174E1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A02473">
        <w:rPr>
          <w:rFonts w:ascii="Tahoma" w:hAnsi="Tahoma" w:cs="Tahoma"/>
          <w:sz w:val="22"/>
          <w:szCs w:val="22"/>
        </w:rPr>
        <w:t xml:space="preserve">На топографической съемке отобразить границы </w:t>
      </w:r>
      <w:r w:rsidR="00C714C1" w:rsidRPr="00A02473">
        <w:rPr>
          <w:rFonts w:ascii="Tahoma" w:hAnsi="Tahoma" w:cs="Tahoma"/>
          <w:sz w:val="22"/>
          <w:szCs w:val="22"/>
        </w:rPr>
        <w:t>существующих земельных участков (в соответствие с ЕГРН);</w:t>
      </w:r>
    </w:p>
    <w:p w14:paraId="68F29B37" w14:textId="043B15B1" w:rsidR="00174E1A" w:rsidRDefault="00174E1A" w:rsidP="00174E1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A02473">
        <w:rPr>
          <w:rFonts w:ascii="Tahoma" w:hAnsi="Tahoma" w:cs="Tahoma"/>
          <w:sz w:val="22"/>
          <w:szCs w:val="22"/>
        </w:rPr>
        <w:t>Выполнить продольный пр</w:t>
      </w:r>
      <w:r w:rsidR="00C714C1" w:rsidRPr="00A02473">
        <w:rPr>
          <w:rFonts w:ascii="Tahoma" w:hAnsi="Tahoma" w:cs="Tahoma"/>
          <w:sz w:val="22"/>
          <w:szCs w:val="22"/>
        </w:rPr>
        <w:t xml:space="preserve">офиль </w:t>
      </w:r>
      <w:r w:rsidR="004845A0">
        <w:rPr>
          <w:rFonts w:ascii="Tahoma" w:hAnsi="Tahoma" w:cs="Tahoma"/>
          <w:sz w:val="22"/>
          <w:szCs w:val="22"/>
        </w:rPr>
        <w:t xml:space="preserve">по оси </w:t>
      </w:r>
      <w:r w:rsidR="00C714C1" w:rsidRPr="00A02473">
        <w:rPr>
          <w:rFonts w:ascii="Tahoma" w:hAnsi="Tahoma" w:cs="Tahoma"/>
          <w:sz w:val="22"/>
          <w:szCs w:val="22"/>
        </w:rPr>
        <w:t>трасс линейных сооружений</w:t>
      </w:r>
      <w:r w:rsidRPr="00A02473">
        <w:rPr>
          <w:rFonts w:ascii="Tahoma" w:hAnsi="Tahoma" w:cs="Tahoma"/>
          <w:sz w:val="22"/>
          <w:szCs w:val="22"/>
        </w:rPr>
        <w:t>, обозначением существующих сооружений, трасс сетей инженерно-технического обеспечения, сопутствую</w:t>
      </w:r>
      <w:r w:rsidR="00C714C1" w:rsidRPr="00A02473">
        <w:rPr>
          <w:rFonts w:ascii="Tahoma" w:hAnsi="Tahoma" w:cs="Tahoma"/>
          <w:sz w:val="22"/>
          <w:szCs w:val="22"/>
        </w:rPr>
        <w:t>щих и пересекаемых коммуникаций;</w:t>
      </w:r>
    </w:p>
    <w:p w14:paraId="69BBD71A" w14:textId="0E72FF7A" w:rsidR="004845A0" w:rsidRPr="00A02473" w:rsidRDefault="004845A0" w:rsidP="00174E1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Для линии электропередачи на профиле</w:t>
      </w:r>
      <w:r w:rsidRPr="004845A0">
        <w:rPr>
          <w:rFonts w:ascii="Tahoma" w:hAnsi="Tahoma" w:cs="Tahoma"/>
          <w:sz w:val="22"/>
          <w:szCs w:val="22"/>
        </w:rPr>
        <w:t xml:space="preserve">, </w:t>
      </w:r>
      <w:r>
        <w:rPr>
          <w:rFonts w:ascii="Tahoma" w:hAnsi="Tahoma" w:cs="Tahoma"/>
          <w:sz w:val="22"/>
          <w:szCs w:val="22"/>
        </w:rPr>
        <w:t>выполненном по оси ВЛ</w:t>
      </w:r>
      <w:r w:rsidRPr="004845A0">
        <w:rPr>
          <w:rFonts w:ascii="Tahoma" w:hAnsi="Tahoma" w:cs="Tahoma"/>
          <w:sz w:val="22"/>
          <w:szCs w:val="22"/>
        </w:rPr>
        <w:t xml:space="preserve">, </w:t>
      </w:r>
      <w:r>
        <w:rPr>
          <w:rFonts w:ascii="Tahoma" w:hAnsi="Tahoma" w:cs="Tahoma"/>
          <w:sz w:val="22"/>
          <w:szCs w:val="22"/>
        </w:rPr>
        <w:t>дополнительно нанести уровень земли слева и справа от оси ВЛ</w:t>
      </w:r>
      <w:r w:rsidRPr="004845A0">
        <w:rPr>
          <w:rFonts w:ascii="Tahoma" w:hAnsi="Tahoma" w:cs="Tahoma"/>
          <w:sz w:val="22"/>
          <w:szCs w:val="22"/>
        </w:rPr>
        <w:t xml:space="preserve">, </w:t>
      </w:r>
      <w:r>
        <w:rPr>
          <w:rFonts w:ascii="Tahoma" w:hAnsi="Tahoma" w:cs="Tahoma"/>
          <w:sz w:val="22"/>
          <w:szCs w:val="22"/>
        </w:rPr>
        <w:t>отстоящие на 10 м</w:t>
      </w:r>
      <w:r w:rsidRPr="004845A0">
        <w:rPr>
          <w:rFonts w:ascii="Tahoma" w:hAnsi="Tahoma" w:cs="Tahoma"/>
          <w:sz w:val="22"/>
          <w:szCs w:val="22"/>
        </w:rPr>
        <w:t>;</w:t>
      </w:r>
    </w:p>
    <w:p w14:paraId="3E397907" w14:textId="121EF4BC" w:rsidR="00174E1A" w:rsidRPr="00A02473" w:rsidRDefault="00174E1A" w:rsidP="00174E1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A02473">
        <w:rPr>
          <w:rFonts w:ascii="Tahoma" w:hAnsi="Tahoma" w:cs="Tahoma"/>
          <w:sz w:val="22"/>
          <w:szCs w:val="22"/>
        </w:rPr>
        <w:t xml:space="preserve">Изыскать существующие подземные коммуникации, </w:t>
      </w:r>
      <w:r w:rsidR="00C714C1" w:rsidRPr="00A02473">
        <w:rPr>
          <w:rFonts w:ascii="Tahoma" w:hAnsi="Tahoma" w:cs="Tahoma"/>
          <w:sz w:val="22"/>
          <w:szCs w:val="22"/>
        </w:rPr>
        <w:t xml:space="preserve">дать информацию по назначению, </w:t>
      </w:r>
      <w:r w:rsidRPr="00A02473">
        <w:rPr>
          <w:rFonts w:ascii="Tahoma" w:hAnsi="Tahoma" w:cs="Tahoma"/>
          <w:sz w:val="22"/>
          <w:szCs w:val="22"/>
        </w:rPr>
        <w:t xml:space="preserve">материалам труб, глубинам заложений, по колодцам </w:t>
      </w:r>
      <w:r w:rsidR="00C714C1" w:rsidRPr="00A02473">
        <w:rPr>
          <w:rFonts w:ascii="Tahoma" w:hAnsi="Tahoma" w:cs="Tahoma"/>
          <w:sz w:val="22"/>
          <w:szCs w:val="22"/>
        </w:rPr>
        <w:t>и камерам выполнить деталировку;</w:t>
      </w:r>
    </w:p>
    <w:p w14:paraId="3DE4D889" w14:textId="64AEFAEA" w:rsidR="00174E1A" w:rsidRPr="00A02473" w:rsidRDefault="00174E1A" w:rsidP="00174E1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A02473">
        <w:rPr>
          <w:rFonts w:ascii="Tahoma" w:hAnsi="Tahoma" w:cs="Tahoma"/>
          <w:sz w:val="22"/>
          <w:szCs w:val="22"/>
        </w:rPr>
        <w:t>Пр</w:t>
      </w:r>
      <w:r w:rsidR="00C714C1" w:rsidRPr="00A02473">
        <w:rPr>
          <w:rFonts w:ascii="Tahoma" w:hAnsi="Tahoma" w:cs="Tahoma"/>
          <w:sz w:val="22"/>
          <w:szCs w:val="22"/>
        </w:rPr>
        <w:t xml:space="preserve">едставить перечень существующих </w:t>
      </w:r>
      <w:r w:rsidRPr="00A02473">
        <w:rPr>
          <w:rFonts w:ascii="Tahoma" w:hAnsi="Tahoma" w:cs="Tahoma"/>
          <w:sz w:val="22"/>
          <w:szCs w:val="22"/>
        </w:rPr>
        <w:t>пересекаемых и сопутствующих коммуникаций по каждому линейному объекту с указанием владельцев (балансодержателей) и представить актуальные на дату съемки контактные данные владельцев (балансодержателей) (адр</w:t>
      </w:r>
      <w:r w:rsidR="00C714C1" w:rsidRPr="00A02473">
        <w:rPr>
          <w:rFonts w:ascii="Tahoma" w:hAnsi="Tahoma" w:cs="Tahoma"/>
          <w:sz w:val="22"/>
          <w:szCs w:val="22"/>
        </w:rPr>
        <w:t>ес, телефон, электронная почта);</w:t>
      </w:r>
    </w:p>
    <w:p w14:paraId="44824219" w14:textId="6E869229" w:rsidR="00174E1A" w:rsidRDefault="00174E1A" w:rsidP="00174E1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A02473">
        <w:rPr>
          <w:rFonts w:ascii="Tahoma" w:hAnsi="Tahoma" w:cs="Tahoma"/>
          <w:sz w:val="22"/>
          <w:szCs w:val="22"/>
        </w:rPr>
        <w:t>Представить ситуационный план в масштабе 1:25000, 1:10000</w:t>
      </w:r>
      <w:r w:rsidR="00C714C1" w:rsidRPr="00A02473">
        <w:rPr>
          <w:rFonts w:ascii="Tahoma" w:hAnsi="Tahoma" w:cs="Tahoma"/>
          <w:sz w:val="22"/>
          <w:szCs w:val="22"/>
        </w:rPr>
        <w:t>;</w:t>
      </w:r>
    </w:p>
    <w:p w14:paraId="3BA20F07" w14:textId="7ED0A46D" w:rsidR="004E7729" w:rsidRDefault="004E7729" w:rsidP="00174E1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Указать на топографической съемке границы </w:t>
      </w:r>
      <w:proofErr w:type="spellStart"/>
      <w:r>
        <w:rPr>
          <w:rFonts w:ascii="Tahoma" w:hAnsi="Tahoma" w:cs="Tahoma"/>
          <w:sz w:val="22"/>
          <w:szCs w:val="22"/>
        </w:rPr>
        <w:t>водоохранных</w:t>
      </w:r>
      <w:proofErr w:type="spellEnd"/>
      <w:r>
        <w:rPr>
          <w:rFonts w:ascii="Tahoma" w:hAnsi="Tahoma" w:cs="Tahoma"/>
          <w:sz w:val="22"/>
          <w:szCs w:val="22"/>
        </w:rPr>
        <w:t xml:space="preserve"> зон</w:t>
      </w:r>
      <w:r w:rsidRPr="004E7729">
        <w:rPr>
          <w:rFonts w:ascii="Tahoma" w:hAnsi="Tahoma" w:cs="Tahoma"/>
          <w:sz w:val="22"/>
          <w:szCs w:val="22"/>
        </w:rPr>
        <w:t>;</w:t>
      </w:r>
    </w:p>
    <w:p w14:paraId="051ACDAF" w14:textId="41410B56" w:rsidR="004E7729" w:rsidRDefault="004E7729" w:rsidP="004E7729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Указать на топографической съемке границы зон затоплений</w:t>
      </w:r>
      <w:r w:rsidRPr="004E7729">
        <w:rPr>
          <w:rFonts w:ascii="Tahoma" w:hAnsi="Tahoma" w:cs="Tahoma"/>
          <w:sz w:val="22"/>
          <w:szCs w:val="22"/>
        </w:rPr>
        <w:t>;</w:t>
      </w:r>
    </w:p>
    <w:p w14:paraId="709121AC" w14:textId="6D22E3B5" w:rsidR="00CF5B57" w:rsidRPr="00037593" w:rsidRDefault="004E7729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В</w:t>
      </w:r>
      <w:r w:rsidR="00CF5B57" w:rsidRPr="00037593">
        <w:rPr>
          <w:rFonts w:ascii="Tahoma" w:hAnsi="Tahoma" w:cs="Tahoma"/>
          <w:sz w:val="22"/>
          <w:szCs w:val="22"/>
        </w:rPr>
        <w:t>ыполнить камеральную обработку материалов и составить технический отчет;</w:t>
      </w:r>
    </w:p>
    <w:p w14:paraId="0AC5BC1F" w14:textId="77777777" w:rsidR="00CF5B57" w:rsidRPr="00037593" w:rsidRDefault="00CF5B57" w:rsidP="00CF5B57">
      <w:pPr>
        <w:ind w:firstLine="708"/>
        <w:jc w:val="both"/>
        <w:rPr>
          <w:rFonts w:ascii="Tahoma" w:hAnsi="Tahoma" w:cs="Tahoma"/>
          <w:sz w:val="22"/>
          <w:szCs w:val="22"/>
          <w:u w:val="single"/>
        </w:rPr>
      </w:pPr>
      <w:r w:rsidRPr="00037593">
        <w:rPr>
          <w:rFonts w:ascii="Tahoma" w:hAnsi="Tahoma" w:cs="Tahoma"/>
          <w:sz w:val="22"/>
          <w:szCs w:val="22"/>
          <w:u w:val="single"/>
        </w:rPr>
        <w:t>Технические требования:</w:t>
      </w:r>
    </w:p>
    <w:p w14:paraId="5ECEB5D2" w14:textId="77777777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единая система координат проекта - Местная система координат МСК-165;</w:t>
      </w:r>
    </w:p>
    <w:p w14:paraId="3B221AD9" w14:textId="77777777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система высот Балтийская 1977 г;</w:t>
      </w:r>
    </w:p>
    <w:p w14:paraId="266CBD57" w14:textId="3BEEDE1C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масштаб 1:1000</w:t>
      </w:r>
      <w:r w:rsidR="00C714C1">
        <w:rPr>
          <w:rFonts w:ascii="Tahoma" w:hAnsi="Tahoma" w:cs="Tahoma"/>
          <w:sz w:val="22"/>
          <w:szCs w:val="22"/>
        </w:rPr>
        <w:t>, 1:500</w:t>
      </w:r>
      <w:r w:rsidRPr="00037593">
        <w:rPr>
          <w:rFonts w:ascii="Tahoma" w:hAnsi="Tahoma" w:cs="Tahoma"/>
          <w:sz w:val="22"/>
          <w:szCs w:val="22"/>
        </w:rPr>
        <w:t xml:space="preserve"> с высотами сечения рельефа через 0.5 м;</w:t>
      </w:r>
    </w:p>
    <w:p w14:paraId="34A88986" w14:textId="77777777" w:rsidR="00CF5B57" w:rsidRPr="00037593" w:rsidRDefault="00CF5B57" w:rsidP="00CF5B57">
      <w:pPr>
        <w:ind w:firstLine="708"/>
        <w:jc w:val="both"/>
        <w:rPr>
          <w:rFonts w:ascii="Tahoma" w:hAnsi="Tahoma" w:cs="Tahoma"/>
          <w:sz w:val="22"/>
          <w:szCs w:val="22"/>
          <w:u w:val="single"/>
        </w:rPr>
      </w:pPr>
      <w:r w:rsidRPr="00037593">
        <w:rPr>
          <w:rFonts w:ascii="Tahoma" w:hAnsi="Tahoma" w:cs="Tahoma"/>
          <w:sz w:val="22"/>
          <w:szCs w:val="22"/>
          <w:u w:val="single"/>
        </w:rPr>
        <w:t>Требования к объектам топографической съемки:</w:t>
      </w:r>
    </w:p>
    <w:p w14:paraId="40B0A821" w14:textId="77777777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 xml:space="preserve">чертежи топографической ситуации формируется в пространстве модели </w:t>
      </w:r>
      <w:proofErr w:type="spellStart"/>
      <w:r w:rsidRPr="00037593">
        <w:rPr>
          <w:rFonts w:ascii="Tahoma" w:hAnsi="Tahoma" w:cs="Tahoma"/>
          <w:sz w:val="22"/>
          <w:szCs w:val="22"/>
        </w:rPr>
        <w:t>AutoCAD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 в МСК-165. Единицы чертежа – метры;</w:t>
      </w:r>
    </w:p>
    <w:p w14:paraId="542EDAA5" w14:textId="77777777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lastRenderedPageBreak/>
        <w:t xml:space="preserve">различные группы объектов электронного файла </w:t>
      </w:r>
      <w:proofErr w:type="spellStart"/>
      <w:r w:rsidRPr="00037593">
        <w:rPr>
          <w:rFonts w:ascii="Tahoma" w:hAnsi="Tahoma" w:cs="Tahoma"/>
          <w:sz w:val="22"/>
          <w:szCs w:val="22"/>
        </w:rPr>
        <w:t>AutoCAD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 у настоящему </w:t>
      </w:r>
      <w:proofErr w:type="spellStart"/>
      <w:r w:rsidRPr="00037593">
        <w:rPr>
          <w:rFonts w:ascii="Tahoma" w:hAnsi="Tahoma" w:cs="Tahoma"/>
          <w:sz w:val="22"/>
          <w:szCs w:val="22"/>
        </w:rPr>
        <w:t>ТЗ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 структурируется при помощи слоёв </w:t>
      </w:r>
      <w:proofErr w:type="spellStart"/>
      <w:r w:rsidRPr="00037593">
        <w:rPr>
          <w:rFonts w:ascii="Tahoma" w:hAnsi="Tahoma" w:cs="Tahoma"/>
          <w:sz w:val="22"/>
          <w:szCs w:val="22"/>
        </w:rPr>
        <w:t>AutoCAD</w:t>
      </w:r>
      <w:proofErr w:type="spellEnd"/>
      <w:r w:rsidRPr="00037593">
        <w:rPr>
          <w:rFonts w:ascii="Tahoma" w:hAnsi="Tahoma" w:cs="Tahoma"/>
          <w:sz w:val="22"/>
          <w:szCs w:val="22"/>
        </w:rPr>
        <w:t>;</w:t>
      </w:r>
    </w:p>
    <w:p w14:paraId="2486D1EC" w14:textId="77777777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слои должны иметь интуитивно понятные имена. Имена слоёв указываются в соответствии с одним из кодификаторов, применяемых при работе с геодезическими данными;</w:t>
      </w:r>
    </w:p>
    <w:p w14:paraId="63300660" w14:textId="79C725A0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условные графические обозначения топографических планов формируются при помощи блок</w:t>
      </w:r>
      <w:r w:rsidR="005A4A29">
        <w:rPr>
          <w:rFonts w:ascii="Tahoma" w:hAnsi="Tahoma" w:cs="Tahoma"/>
          <w:sz w:val="22"/>
          <w:szCs w:val="22"/>
        </w:rPr>
        <w:t xml:space="preserve">ов </w:t>
      </w:r>
      <w:proofErr w:type="spellStart"/>
      <w:r w:rsidR="005A4A29">
        <w:rPr>
          <w:rFonts w:ascii="Tahoma" w:hAnsi="Tahoma" w:cs="Tahoma"/>
          <w:sz w:val="22"/>
          <w:szCs w:val="22"/>
        </w:rPr>
        <w:t>AutoCAD</w:t>
      </w:r>
      <w:proofErr w:type="spellEnd"/>
      <w:r w:rsidR="005A4A29">
        <w:rPr>
          <w:rFonts w:ascii="Tahoma" w:hAnsi="Tahoma" w:cs="Tahoma"/>
          <w:sz w:val="22"/>
          <w:szCs w:val="22"/>
        </w:rPr>
        <w:t>. Имена блоков, а так</w:t>
      </w:r>
      <w:r w:rsidRPr="00037593">
        <w:rPr>
          <w:rFonts w:ascii="Tahoma" w:hAnsi="Tahoma" w:cs="Tahoma"/>
          <w:sz w:val="22"/>
          <w:szCs w:val="22"/>
        </w:rPr>
        <w:t xml:space="preserve">же частота съемки точек указываются в соответствии с «Условные знаки для топографических планов масштабов 1:5000, 1:2000, 1:1000, 1:500, утвержденные ГУГК при СМ СССР 25.11.1986г.»; </w:t>
      </w:r>
    </w:p>
    <w:p w14:paraId="44718131" w14:textId="77777777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 xml:space="preserve">в электронной версии графических материалов к отчету приложить данные о </w:t>
      </w:r>
      <w:proofErr w:type="spellStart"/>
      <w:r w:rsidRPr="00037593">
        <w:rPr>
          <w:rFonts w:ascii="Tahoma" w:hAnsi="Tahoma" w:cs="Tahoma"/>
          <w:sz w:val="22"/>
          <w:szCs w:val="22"/>
        </w:rPr>
        <w:t>ЦМР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 в формате </w:t>
      </w:r>
      <w:proofErr w:type="spellStart"/>
      <w:r w:rsidRPr="00037593">
        <w:rPr>
          <w:rFonts w:ascii="Tahoma" w:hAnsi="Tahoma" w:cs="Tahoma"/>
          <w:sz w:val="22"/>
          <w:szCs w:val="22"/>
        </w:rPr>
        <w:t>AutoCAD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37593">
        <w:rPr>
          <w:rFonts w:ascii="Tahoma" w:hAnsi="Tahoma" w:cs="Tahoma"/>
          <w:sz w:val="22"/>
          <w:szCs w:val="22"/>
        </w:rPr>
        <w:t>Civil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 3D.</w:t>
      </w:r>
    </w:p>
    <w:p w14:paraId="5176195B" w14:textId="77777777" w:rsidR="00CF5B57" w:rsidRPr="00037593" w:rsidRDefault="00CF5B57" w:rsidP="00CF5B57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Результаты инженерных изысканий должны быть достоверными и достаточными для обоснования конструктивных и объемно-планировочных решений, установления проектных значений и характеристик зданий или сооружений, мероприятий инженерной защиты и мероприятий по охране окружающей среды.</w:t>
      </w:r>
    </w:p>
    <w:p w14:paraId="3AB788C2" w14:textId="77777777" w:rsidR="00CF5B57" w:rsidRPr="00037593" w:rsidRDefault="00CF5B57" w:rsidP="00CF5B57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Программу инженерно-геодезических изысканий представить заказчику для согласования.</w:t>
      </w:r>
    </w:p>
    <w:p w14:paraId="2E064601" w14:textId="77777777" w:rsidR="00CF5B57" w:rsidRPr="00037593" w:rsidRDefault="00CF5B57" w:rsidP="00CF5B57">
      <w:pPr>
        <w:ind w:firstLine="708"/>
        <w:jc w:val="both"/>
        <w:rPr>
          <w:rFonts w:ascii="Tahoma" w:hAnsi="Tahoma" w:cs="Tahoma"/>
          <w:sz w:val="22"/>
          <w:szCs w:val="22"/>
          <w:u w:val="single"/>
        </w:rPr>
      </w:pPr>
      <w:r w:rsidRPr="00037593">
        <w:rPr>
          <w:rFonts w:ascii="Tahoma" w:hAnsi="Tahoma" w:cs="Tahoma"/>
          <w:sz w:val="22"/>
          <w:szCs w:val="22"/>
          <w:u w:val="single"/>
        </w:rPr>
        <w:t>Требования к оформлению результатов:</w:t>
      </w:r>
    </w:p>
    <w:p w14:paraId="41B871CD" w14:textId="0FBFF16D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отчет</w:t>
      </w:r>
      <w:r w:rsidR="00075E6E">
        <w:rPr>
          <w:rFonts w:ascii="Tahoma" w:hAnsi="Tahoma" w:cs="Tahoma"/>
          <w:sz w:val="22"/>
          <w:szCs w:val="22"/>
        </w:rPr>
        <w:t>ы</w:t>
      </w:r>
      <w:r w:rsidRPr="00037593">
        <w:rPr>
          <w:rFonts w:ascii="Tahoma" w:hAnsi="Tahoma" w:cs="Tahoma"/>
          <w:sz w:val="22"/>
          <w:szCs w:val="22"/>
        </w:rPr>
        <w:t xml:space="preserve"> выполнить в соответствии со СП 47.13330.2016;</w:t>
      </w:r>
    </w:p>
    <w:p w14:paraId="5BF28C5A" w14:textId="519DA595" w:rsidR="00CF5B57" w:rsidRPr="00037593" w:rsidRDefault="00CF5B57" w:rsidP="00CF5B57">
      <w:pPr>
        <w:pStyle w:val="a6"/>
        <w:numPr>
          <w:ilvl w:val="0"/>
          <w:numId w:val="22"/>
        </w:numPr>
        <w:spacing w:after="0"/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отчет</w:t>
      </w:r>
      <w:r w:rsidR="00075E6E">
        <w:rPr>
          <w:rFonts w:ascii="Tahoma" w:hAnsi="Tahoma" w:cs="Tahoma"/>
          <w:sz w:val="22"/>
          <w:szCs w:val="22"/>
        </w:rPr>
        <w:t>ы</w:t>
      </w:r>
      <w:r w:rsidRPr="00037593">
        <w:rPr>
          <w:rFonts w:ascii="Tahoma" w:hAnsi="Tahoma" w:cs="Tahoma"/>
          <w:sz w:val="22"/>
          <w:szCs w:val="22"/>
        </w:rPr>
        <w:t xml:space="preserve"> для передачи на </w:t>
      </w:r>
      <w:r w:rsidR="00A74C6E">
        <w:rPr>
          <w:rFonts w:ascii="Tahoma" w:hAnsi="Tahoma" w:cs="Tahoma"/>
          <w:sz w:val="22"/>
          <w:szCs w:val="22"/>
        </w:rPr>
        <w:t>негосударственную</w:t>
      </w:r>
      <w:r w:rsidRPr="00037593">
        <w:rPr>
          <w:rFonts w:ascii="Tahoma" w:hAnsi="Tahoma" w:cs="Tahoma"/>
          <w:sz w:val="22"/>
          <w:szCs w:val="22"/>
        </w:rPr>
        <w:t xml:space="preserve"> экспертизу представляется Заказчику в 1 экз., в виде электронных документов в следующих форматах:</w:t>
      </w:r>
    </w:p>
    <w:p w14:paraId="02FF5275" w14:textId="77777777" w:rsidR="00CF5B57" w:rsidRPr="00037593" w:rsidRDefault="00CF5B57" w:rsidP="00CF5B57">
      <w:pPr>
        <w:ind w:left="1068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 xml:space="preserve">     а) </w:t>
      </w:r>
      <w:proofErr w:type="spellStart"/>
      <w:r w:rsidRPr="00037593">
        <w:rPr>
          <w:rFonts w:ascii="Tahoma" w:hAnsi="Tahoma" w:cs="Tahoma"/>
          <w:sz w:val="22"/>
          <w:szCs w:val="22"/>
        </w:rPr>
        <w:t>doc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Pr="00037593">
        <w:rPr>
          <w:rFonts w:ascii="Tahoma" w:hAnsi="Tahoma" w:cs="Tahoma"/>
          <w:sz w:val="22"/>
          <w:szCs w:val="22"/>
        </w:rPr>
        <w:t>docx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 – для документов с текстовым содержанием, не включающим формулы</w:t>
      </w:r>
    </w:p>
    <w:p w14:paraId="180B0C5A" w14:textId="77777777" w:rsidR="00CF5B57" w:rsidRPr="00037593" w:rsidRDefault="00CF5B57" w:rsidP="00CF5B57">
      <w:pPr>
        <w:ind w:left="1068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 xml:space="preserve">     б) </w:t>
      </w:r>
      <w:proofErr w:type="spellStart"/>
      <w:r w:rsidRPr="00037593">
        <w:rPr>
          <w:rFonts w:ascii="Tahoma" w:hAnsi="Tahoma" w:cs="Tahoma"/>
          <w:sz w:val="22"/>
          <w:szCs w:val="22"/>
        </w:rPr>
        <w:t>pdf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 – для документов с графическим содержанием и для </w:t>
      </w:r>
      <w:proofErr w:type="spellStart"/>
      <w:r w:rsidRPr="00037593">
        <w:rPr>
          <w:rFonts w:ascii="Tahoma" w:hAnsi="Tahoma" w:cs="Tahoma"/>
          <w:sz w:val="22"/>
          <w:szCs w:val="22"/>
        </w:rPr>
        <w:t>докукментов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 с текстовым содержанием, включающих формулы и (или) графические изображения);</w:t>
      </w:r>
    </w:p>
    <w:p w14:paraId="7AE594DD" w14:textId="4BDDDBF2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 xml:space="preserve">после прохождения </w:t>
      </w:r>
      <w:r w:rsidR="00A74C6E">
        <w:rPr>
          <w:rFonts w:ascii="Tahoma" w:hAnsi="Tahoma" w:cs="Tahoma"/>
          <w:sz w:val="22"/>
          <w:szCs w:val="22"/>
        </w:rPr>
        <w:t>негосударственной</w:t>
      </w:r>
      <w:r w:rsidRPr="00037593">
        <w:rPr>
          <w:rFonts w:ascii="Tahoma" w:hAnsi="Tahoma" w:cs="Tahoma"/>
          <w:sz w:val="22"/>
          <w:szCs w:val="22"/>
        </w:rPr>
        <w:t xml:space="preserve"> экспертизы и получения положительного заключения Генеральный проектировщик передает Заказчику технически</w:t>
      </w:r>
      <w:r w:rsidR="00075E6E">
        <w:rPr>
          <w:rFonts w:ascii="Tahoma" w:hAnsi="Tahoma" w:cs="Tahoma"/>
          <w:sz w:val="22"/>
          <w:szCs w:val="22"/>
        </w:rPr>
        <w:t>е</w:t>
      </w:r>
      <w:r w:rsidRPr="00037593">
        <w:rPr>
          <w:rFonts w:ascii="Tahoma" w:hAnsi="Tahoma" w:cs="Tahoma"/>
          <w:sz w:val="22"/>
          <w:szCs w:val="22"/>
        </w:rPr>
        <w:t xml:space="preserve"> отчет</w:t>
      </w:r>
      <w:r w:rsidR="00075E6E">
        <w:rPr>
          <w:rFonts w:ascii="Tahoma" w:hAnsi="Tahoma" w:cs="Tahoma"/>
          <w:sz w:val="22"/>
          <w:szCs w:val="22"/>
        </w:rPr>
        <w:t>ы</w:t>
      </w:r>
      <w:r w:rsidRPr="00037593">
        <w:rPr>
          <w:rFonts w:ascii="Tahoma" w:hAnsi="Tahoma" w:cs="Tahoma"/>
          <w:sz w:val="22"/>
          <w:szCs w:val="22"/>
        </w:rPr>
        <w:t xml:space="preserve"> в 4 (четырех) экземплярах на бумажном носителе, а также 2 экз. в электронном виде, в формате оригинальных (редактируемых) форматов (</w:t>
      </w:r>
      <w:proofErr w:type="spellStart"/>
      <w:r w:rsidRPr="00037593">
        <w:rPr>
          <w:rFonts w:ascii="Tahoma" w:hAnsi="Tahoma" w:cs="Tahoma"/>
          <w:sz w:val="22"/>
          <w:szCs w:val="22"/>
        </w:rPr>
        <w:t>docx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Pr="00037593">
        <w:rPr>
          <w:rFonts w:ascii="Tahoma" w:hAnsi="Tahoma" w:cs="Tahoma"/>
          <w:sz w:val="22"/>
          <w:szCs w:val="22"/>
        </w:rPr>
        <w:t>dwg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Pr="00037593">
        <w:rPr>
          <w:rFonts w:ascii="Tahoma" w:hAnsi="Tahoma" w:cs="Tahoma"/>
          <w:sz w:val="22"/>
          <w:szCs w:val="22"/>
        </w:rPr>
        <w:t>dgn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Pr="00037593">
        <w:rPr>
          <w:rFonts w:ascii="Tahoma" w:hAnsi="Tahoma" w:cs="Tahoma"/>
          <w:sz w:val="22"/>
          <w:szCs w:val="22"/>
        </w:rPr>
        <w:t>rvt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 и т.д.) и сборке всех комплектов в формате </w:t>
      </w:r>
      <w:proofErr w:type="spellStart"/>
      <w:r w:rsidRPr="00037593">
        <w:rPr>
          <w:rFonts w:ascii="Tahoma" w:hAnsi="Tahoma" w:cs="Tahoma"/>
          <w:sz w:val="22"/>
          <w:szCs w:val="22"/>
        </w:rPr>
        <w:t>pdf</w:t>
      </w:r>
      <w:proofErr w:type="spellEnd"/>
      <w:r w:rsidRPr="00037593">
        <w:rPr>
          <w:rFonts w:ascii="Tahoma" w:hAnsi="Tahoma" w:cs="Tahoma"/>
          <w:sz w:val="22"/>
          <w:szCs w:val="22"/>
        </w:rPr>
        <w:t xml:space="preserve"> с оформлением соответствующего сопроводительного документа (письмо, накладная).</w:t>
      </w:r>
    </w:p>
    <w:p w14:paraId="548CCDA8" w14:textId="77777777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электронный вид документации должен соответствовать требованиям приказа Минстроя РФ № 783/пр. от 12.05.2017 «Об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капитального ремонта объектов капитального строительства»;</w:t>
      </w:r>
    </w:p>
    <w:p w14:paraId="38BA8B1C" w14:textId="77777777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отчеты на бумажном носителе должны предоставляться в переплетённом или брошюрованном виде;</w:t>
      </w:r>
    </w:p>
    <w:p w14:paraId="67778C48" w14:textId="77777777" w:rsidR="00CF5B57" w:rsidRPr="00037593" w:rsidRDefault="00CF5B57" w:rsidP="00CF5B57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д</w:t>
      </w:r>
      <w:r w:rsidRPr="00037593">
        <w:rPr>
          <w:rFonts w:ascii="Tahoma" w:hAnsi="Tahoma" w:cs="Tahoma"/>
          <w:sz w:val="22"/>
          <w:szCs w:val="22"/>
        </w:rPr>
        <w:t xml:space="preserve">ополнительные экземпляры отчетов по изысканиям предоставляются по заявке Заказчика с оплатой по утвержденному Прейскуранту ООО «Институт </w:t>
      </w:r>
      <w:proofErr w:type="spellStart"/>
      <w:r w:rsidRPr="00037593">
        <w:rPr>
          <w:rFonts w:ascii="Tahoma" w:hAnsi="Tahoma" w:cs="Tahoma"/>
          <w:sz w:val="22"/>
          <w:szCs w:val="22"/>
        </w:rPr>
        <w:t>Гипроникель</w:t>
      </w:r>
      <w:proofErr w:type="spellEnd"/>
      <w:r w:rsidRPr="00037593">
        <w:rPr>
          <w:rFonts w:ascii="Tahoma" w:hAnsi="Tahoma" w:cs="Tahoma"/>
          <w:sz w:val="22"/>
          <w:szCs w:val="22"/>
        </w:rPr>
        <w:t>».</w:t>
      </w:r>
    </w:p>
    <w:p w14:paraId="5F01A0E9" w14:textId="77777777" w:rsidR="003A384D" w:rsidRPr="00CF5B57" w:rsidRDefault="003A384D" w:rsidP="001962FC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5C86F2A5" w14:textId="0F572600" w:rsidR="00B84C3B" w:rsidRPr="00CF5B57" w:rsidRDefault="00394240" w:rsidP="00B84C3B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</w:t>
      </w:r>
      <w:r w:rsidR="00A02473">
        <w:rPr>
          <w:rFonts w:ascii="Tahoma" w:hAnsi="Tahoma" w:cs="Tahoma"/>
          <w:b/>
          <w:sz w:val="22"/>
          <w:szCs w:val="22"/>
        </w:rPr>
        <w:t>6</w:t>
      </w:r>
      <w:r w:rsidR="00B84C3B" w:rsidRPr="00CF5B57">
        <w:rPr>
          <w:rFonts w:ascii="Tahoma" w:hAnsi="Tahoma" w:cs="Tahoma"/>
          <w:b/>
          <w:sz w:val="22"/>
          <w:szCs w:val="22"/>
        </w:rPr>
        <w:t>. Перечень передаваемых заказчиком во временное пользование исполнителю инженерных изысканий, результатов ранее выполненных инженерных изысканий и исследований, данных о наблюдавшихся на территории инженерных изысканий осложнениях в процессе строительства и эксплуатации сооружений, в том числе деформациях и аварийных ситуациях</w:t>
      </w:r>
      <w:r w:rsidR="00111079" w:rsidRPr="00CF5B57">
        <w:rPr>
          <w:rFonts w:ascii="Tahoma" w:hAnsi="Tahoma" w:cs="Tahoma"/>
          <w:b/>
          <w:sz w:val="22"/>
          <w:szCs w:val="22"/>
        </w:rPr>
        <w:t>.</w:t>
      </w:r>
    </w:p>
    <w:p w14:paraId="30258882" w14:textId="160ADB7F" w:rsidR="008D7F55" w:rsidRPr="00CF5B57" w:rsidRDefault="008D7F55" w:rsidP="008D7F55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CF5B57">
        <w:rPr>
          <w:rFonts w:ascii="Tahoma" w:hAnsi="Tahoma" w:cs="Tahoma"/>
          <w:sz w:val="22"/>
          <w:szCs w:val="22"/>
        </w:rPr>
        <w:t xml:space="preserve">- Инженерно-геодезические изыскания под строительство объектов ООО «Черногорская ГРК», выполненные </w:t>
      </w:r>
      <w:proofErr w:type="spellStart"/>
      <w:r w:rsidRPr="00CF5B57">
        <w:rPr>
          <w:rFonts w:ascii="Tahoma" w:hAnsi="Tahoma" w:cs="Tahoma"/>
          <w:sz w:val="22"/>
          <w:szCs w:val="22"/>
        </w:rPr>
        <w:t>ОАО</w:t>
      </w:r>
      <w:proofErr w:type="spellEnd"/>
      <w:r w:rsidRPr="00CF5B57">
        <w:rPr>
          <w:rFonts w:ascii="Tahoma" w:hAnsi="Tahoma" w:cs="Tahoma"/>
          <w:sz w:val="22"/>
          <w:szCs w:val="22"/>
        </w:rPr>
        <w:t xml:space="preserve"> «</w:t>
      </w:r>
      <w:proofErr w:type="spellStart"/>
      <w:r w:rsidRPr="00CF5B57">
        <w:rPr>
          <w:rFonts w:ascii="Tahoma" w:hAnsi="Tahoma" w:cs="Tahoma"/>
          <w:sz w:val="22"/>
          <w:szCs w:val="22"/>
        </w:rPr>
        <w:t>Росстройизыскания</w:t>
      </w:r>
      <w:proofErr w:type="spellEnd"/>
      <w:r w:rsidRPr="00CF5B57">
        <w:rPr>
          <w:rFonts w:ascii="Tahoma" w:hAnsi="Tahoma" w:cs="Tahoma"/>
          <w:sz w:val="22"/>
          <w:szCs w:val="22"/>
        </w:rPr>
        <w:t>» в 2014г.;</w:t>
      </w:r>
    </w:p>
    <w:p w14:paraId="2AF2B247" w14:textId="694D2100" w:rsidR="008D7F55" w:rsidRPr="00CF5B57" w:rsidRDefault="008D7F55" w:rsidP="008D7F55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CF5B57">
        <w:rPr>
          <w:rFonts w:ascii="Tahoma" w:hAnsi="Tahoma" w:cs="Tahoma"/>
          <w:sz w:val="22"/>
          <w:szCs w:val="22"/>
        </w:rPr>
        <w:t xml:space="preserve">- Инженерно-геодезические изыскания под строительство подъездной автодороги ООО «Черногорская ГРК», выполненные </w:t>
      </w:r>
      <w:proofErr w:type="spellStart"/>
      <w:r w:rsidRPr="00CF5B57">
        <w:rPr>
          <w:rFonts w:ascii="Tahoma" w:hAnsi="Tahoma" w:cs="Tahoma"/>
          <w:sz w:val="22"/>
          <w:szCs w:val="22"/>
        </w:rPr>
        <w:t>ОАО</w:t>
      </w:r>
      <w:proofErr w:type="spellEnd"/>
      <w:r w:rsidRPr="00CF5B57">
        <w:rPr>
          <w:rFonts w:ascii="Tahoma" w:hAnsi="Tahoma" w:cs="Tahoma"/>
          <w:sz w:val="22"/>
          <w:szCs w:val="22"/>
        </w:rPr>
        <w:t xml:space="preserve"> «</w:t>
      </w:r>
      <w:proofErr w:type="spellStart"/>
      <w:r w:rsidRPr="00CF5B57">
        <w:rPr>
          <w:rFonts w:ascii="Tahoma" w:hAnsi="Tahoma" w:cs="Tahoma"/>
          <w:sz w:val="22"/>
          <w:szCs w:val="22"/>
        </w:rPr>
        <w:t>Росстройизыскания</w:t>
      </w:r>
      <w:proofErr w:type="spellEnd"/>
      <w:r w:rsidRPr="00CF5B57">
        <w:rPr>
          <w:rFonts w:ascii="Tahoma" w:hAnsi="Tahoma" w:cs="Tahoma"/>
          <w:sz w:val="22"/>
          <w:szCs w:val="22"/>
        </w:rPr>
        <w:t>» в 2014г.;</w:t>
      </w:r>
    </w:p>
    <w:p w14:paraId="16B617BD" w14:textId="77777777" w:rsidR="008D7F55" w:rsidRPr="00CF5B57" w:rsidRDefault="008D7F55" w:rsidP="008D7F55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18DBC859" w14:textId="0F4745CC" w:rsidR="003A384D" w:rsidRPr="00CF5B57" w:rsidRDefault="00394240" w:rsidP="003A384D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lastRenderedPageBreak/>
        <w:t>1</w:t>
      </w:r>
      <w:r w:rsidR="00A02473">
        <w:rPr>
          <w:rFonts w:ascii="Tahoma" w:hAnsi="Tahoma" w:cs="Tahoma"/>
          <w:b/>
          <w:sz w:val="22"/>
          <w:szCs w:val="22"/>
        </w:rPr>
        <w:t>7</w:t>
      </w:r>
      <w:r w:rsidR="003A384D" w:rsidRPr="00CF5B57">
        <w:rPr>
          <w:rFonts w:ascii="Tahoma" w:hAnsi="Tahoma" w:cs="Tahoma"/>
          <w:b/>
          <w:sz w:val="22"/>
          <w:szCs w:val="22"/>
        </w:rPr>
        <w:t>. Перечень нормативных правовых актов, НТД, в соответствии с требованиями которых необходимо выполнять инженерные изыскания</w:t>
      </w:r>
    </w:p>
    <w:p w14:paraId="508ED960" w14:textId="77777777" w:rsidR="00A06CCA" w:rsidRPr="00037593" w:rsidRDefault="00A06CCA" w:rsidP="00A06CCA">
      <w:pPr>
        <w:tabs>
          <w:tab w:val="left" w:pos="567"/>
        </w:tabs>
        <w:suppressAutoHyphens/>
        <w:spacing w:after="60"/>
        <w:ind w:firstLine="708"/>
        <w:jc w:val="both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Работы выполнять в соответствии с требованиями законодательных и нормативно-технических документов, действующих в РФ, в том числе:</w:t>
      </w:r>
    </w:p>
    <w:p w14:paraId="13362739" w14:textId="77777777" w:rsidR="00A06CCA" w:rsidRPr="00037593" w:rsidRDefault="00A06CCA" w:rsidP="00A06CC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СП 47.13330.2016 «Инженерные изыскания для строительства. Основные положения. Актуализированная редакция СНиП 11-02-96»;</w:t>
      </w:r>
    </w:p>
    <w:p w14:paraId="1F8B660A" w14:textId="77777777" w:rsidR="00A06CCA" w:rsidRPr="00037593" w:rsidRDefault="00A06CCA" w:rsidP="00A06CC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СП 47.13330.2012 «Инженерные изыскания для строительства. Основные положения. Актуализированная редакция СНиП 11-02-96» в части пунктов, включенных «Перечень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сооружений»;</w:t>
      </w:r>
    </w:p>
    <w:p w14:paraId="41D6472E" w14:textId="77777777" w:rsidR="00A06CCA" w:rsidRPr="00037593" w:rsidRDefault="00A06CCA" w:rsidP="00A06CC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 xml:space="preserve">СП </w:t>
      </w:r>
      <w:hyperlink r:id="rId6" w:tooltip="&quot;СП 11-104-97 Инженерно-геодезические изыскания для строительства&quot;&#10;СП (Свод правил) от 14.10.1987 N 11-104-97&#10;Применяется с 01.01.1998&#10;Статус: действует с 01.01.1998" w:history="1">
        <w:r w:rsidRPr="00037593">
          <w:rPr>
            <w:rFonts w:ascii="Tahoma" w:hAnsi="Tahoma" w:cs="Tahoma"/>
            <w:sz w:val="22"/>
            <w:szCs w:val="22"/>
          </w:rPr>
          <w:t>11-104-97</w:t>
        </w:r>
      </w:hyperlink>
      <w:r w:rsidRPr="00037593">
        <w:rPr>
          <w:rFonts w:ascii="Tahoma" w:hAnsi="Tahoma" w:cs="Tahoma"/>
          <w:sz w:val="22"/>
          <w:szCs w:val="22"/>
        </w:rPr>
        <w:t xml:space="preserve"> «Инженерно-геодезические изыскания для строительства. Часть I», одобренный письмом Госстроя РФ от 14.10.1987;</w:t>
      </w:r>
    </w:p>
    <w:p w14:paraId="5475765E" w14:textId="77777777" w:rsidR="00A06CCA" w:rsidRPr="00037593" w:rsidRDefault="00A06CCA" w:rsidP="00A06CC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СП 11-104-97 «Инженерно-геодезические изыскания для строительства. Часть II» «Выполнение съемки подземных коммуникаций при инженерно-геодезических изысканиях для строительства», одобренный письмом Управления научно-технической политики и проектно-изыскательских работ Госстроя РФ от 26.09.2000 N 5-11/89;</w:t>
      </w:r>
    </w:p>
    <w:p w14:paraId="394AD901" w14:textId="77777777" w:rsidR="00A06CCA" w:rsidRPr="00037593" w:rsidRDefault="00A06CCA" w:rsidP="00A06CC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СП 11-104-97 «Инженерно-геодезические изыскания для строительства. Часть III «Инженерно-гидрографические работы при инженерных изысканиях для строительства», одобренный письмом Управления стандартизации, технического нормирования и сертификации Госстроя РФ от 17.02.2004 N 9-20/112;</w:t>
      </w:r>
    </w:p>
    <w:p w14:paraId="0773C193" w14:textId="77777777" w:rsidR="00A06CCA" w:rsidRPr="00037593" w:rsidRDefault="00A06CCA" w:rsidP="00A06CC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Постановление Правительства РФ от 19.01.2006 № 20 «Об инженерных изысканиях для подготовки проектной документации, строительства, реконструкции объектов капитального строительства».</w:t>
      </w:r>
    </w:p>
    <w:p w14:paraId="7ED5DF71" w14:textId="77777777" w:rsidR="00A06CCA" w:rsidRPr="00037593" w:rsidRDefault="00A06CCA" w:rsidP="00A06CC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Инструкция по топографической съемке в масштабах 1:5000, 1:2000, 1:1000, 1:500 изд.1973;</w:t>
      </w:r>
    </w:p>
    <w:p w14:paraId="6DE9F759" w14:textId="77777777" w:rsidR="00A06CCA" w:rsidRPr="00037593" w:rsidRDefault="00A06CCA" w:rsidP="00A06CCA">
      <w:pPr>
        <w:pStyle w:val="a6"/>
        <w:numPr>
          <w:ilvl w:val="0"/>
          <w:numId w:val="22"/>
        </w:numPr>
        <w:ind w:left="993" w:hanging="284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Условные знаки для топографических планов масштаба 1:5000, 1:2000, 1:1000, 1:500, утвержденные ГУГК при СМ СССР 25.11.1986г.</w:t>
      </w:r>
    </w:p>
    <w:p w14:paraId="43C2F091" w14:textId="77777777" w:rsidR="00A06CCA" w:rsidRPr="00037593" w:rsidRDefault="00A06CCA" w:rsidP="00A06CCA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И иная нормативная документация, регламентирующая состав и объем инженерно-геодезических изысканий и требований законодательства РФ на момент заключения договора.</w:t>
      </w:r>
    </w:p>
    <w:p w14:paraId="6CBA1FB4" w14:textId="77777777" w:rsidR="00C20AFE" w:rsidRPr="00CF5B57" w:rsidRDefault="00C20AFE" w:rsidP="00EC7B53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3B5F2225" w14:textId="7C47BDF3" w:rsidR="000026B6" w:rsidRPr="00CF5B57" w:rsidRDefault="00394240" w:rsidP="000026B6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1</w:t>
      </w:r>
      <w:r w:rsidR="00A02473">
        <w:rPr>
          <w:rFonts w:ascii="Tahoma" w:hAnsi="Tahoma" w:cs="Tahoma"/>
          <w:b/>
          <w:sz w:val="22"/>
          <w:szCs w:val="22"/>
        </w:rPr>
        <w:t>8</w:t>
      </w:r>
      <w:r w:rsidR="000026B6" w:rsidRPr="00CF5B57">
        <w:rPr>
          <w:rFonts w:ascii="Tahoma" w:hAnsi="Tahoma" w:cs="Tahoma"/>
          <w:b/>
          <w:sz w:val="22"/>
          <w:szCs w:val="22"/>
        </w:rPr>
        <w:t>. Требования к проведению экспертиз и согласований</w:t>
      </w:r>
    </w:p>
    <w:p w14:paraId="31B72BF3" w14:textId="77777777" w:rsidR="00A06CCA" w:rsidRPr="00037593" w:rsidRDefault="00A06CCA" w:rsidP="00A06CCA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Прохождение (сопровождение) экспертизы инженерных изысканий в надзорных (экспертных) органах согласно законодательства РФ, вплоть до получения положительных заключений и согласований.</w:t>
      </w:r>
    </w:p>
    <w:p w14:paraId="5B1DE464" w14:textId="77777777" w:rsidR="00A06CCA" w:rsidRPr="00037593" w:rsidRDefault="00A06CCA" w:rsidP="00A06CCA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037593">
        <w:rPr>
          <w:rFonts w:ascii="Tahoma" w:hAnsi="Tahoma" w:cs="Tahoma"/>
          <w:sz w:val="22"/>
          <w:szCs w:val="22"/>
        </w:rPr>
        <w:t>Очередность и сроки выполнения изысканий согласно календарному плану к договору.</w:t>
      </w:r>
    </w:p>
    <w:p w14:paraId="47FA66C6" w14:textId="775CAC0B" w:rsidR="00EC7B53" w:rsidRDefault="00EC7B53" w:rsidP="00EC7B53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39411EFA" w14:textId="124E35C3" w:rsidR="004E7729" w:rsidRDefault="004E7729" w:rsidP="00EC7B53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5D71449E" w14:textId="77777777" w:rsidR="004E7729" w:rsidRPr="00CF5B57" w:rsidRDefault="004E7729" w:rsidP="00EC7B53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6C4595F0" w14:textId="77777777" w:rsidR="00EC7B53" w:rsidRPr="00CF5B57" w:rsidRDefault="00EC7B53" w:rsidP="00EC7B53">
      <w:pPr>
        <w:ind w:firstLine="708"/>
        <w:jc w:val="both"/>
        <w:rPr>
          <w:rFonts w:ascii="Tahoma" w:hAnsi="Tahoma" w:cs="Tahoma"/>
          <w:b/>
          <w:sz w:val="22"/>
          <w:szCs w:val="22"/>
        </w:rPr>
      </w:pPr>
      <w:r w:rsidRPr="00CF5B57">
        <w:rPr>
          <w:rFonts w:ascii="Tahoma" w:hAnsi="Tahoma" w:cs="Tahoma"/>
          <w:b/>
          <w:sz w:val="22"/>
          <w:szCs w:val="22"/>
        </w:rPr>
        <w:t>Приложения:</w:t>
      </w:r>
    </w:p>
    <w:p w14:paraId="7A1BEDA7" w14:textId="53590123" w:rsidR="000C0790" w:rsidRDefault="00A06CCA" w:rsidP="000C0790">
      <w:pPr>
        <w:pStyle w:val="a6"/>
        <w:numPr>
          <w:ilvl w:val="0"/>
          <w:numId w:val="9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Схема</w:t>
      </w:r>
      <w:r w:rsidR="00A51508" w:rsidRPr="00CF5B57">
        <w:rPr>
          <w:rFonts w:ascii="Tahoma" w:hAnsi="Tahoma" w:cs="Tahoma"/>
          <w:sz w:val="22"/>
          <w:szCs w:val="22"/>
        </w:rPr>
        <w:t xml:space="preserve"> границ инженерно-геодезических изысканий</w:t>
      </w:r>
      <w:r w:rsidR="009A3D54">
        <w:rPr>
          <w:rFonts w:ascii="Tahoma" w:hAnsi="Tahoma" w:cs="Tahoma"/>
          <w:sz w:val="22"/>
          <w:szCs w:val="22"/>
        </w:rPr>
        <w:t xml:space="preserve"> (1</w:t>
      </w:r>
      <w:r w:rsidR="009A3D54" w:rsidRPr="009A3D54">
        <w:rPr>
          <w:rFonts w:ascii="Tahoma" w:hAnsi="Tahoma" w:cs="Tahoma"/>
          <w:sz w:val="22"/>
          <w:szCs w:val="22"/>
        </w:rPr>
        <w:t>:</w:t>
      </w:r>
      <w:r w:rsidR="009A3D54">
        <w:rPr>
          <w:rFonts w:ascii="Tahoma" w:hAnsi="Tahoma" w:cs="Tahoma"/>
          <w:sz w:val="22"/>
          <w:szCs w:val="22"/>
        </w:rPr>
        <w:t>10000)</w:t>
      </w:r>
    </w:p>
    <w:p w14:paraId="6948C41A" w14:textId="1912E032" w:rsidR="00A06CCA" w:rsidRDefault="00A06CCA" w:rsidP="000C0790">
      <w:pPr>
        <w:pStyle w:val="a6"/>
        <w:numPr>
          <w:ilvl w:val="0"/>
          <w:numId w:val="9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Перечень </w:t>
      </w:r>
      <w:r w:rsidR="008B1A83">
        <w:rPr>
          <w:rFonts w:ascii="Tahoma" w:hAnsi="Tahoma" w:cs="Tahoma"/>
          <w:sz w:val="22"/>
          <w:szCs w:val="22"/>
        </w:rPr>
        <w:t>объектов проектирования</w:t>
      </w:r>
    </w:p>
    <w:p w14:paraId="5E9D9BE4" w14:textId="0E5F922B" w:rsidR="00A06CCA" w:rsidRDefault="00A06CCA" w:rsidP="00A06CCA">
      <w:pPr>
        <w:rPr>
          <w:rFonts w:ascii="Tahoma" w:hAnsi="Tahoma" w:cs="Tahoma"/>
          <w:sz w:val="22"/>
          <w:szCs w:val="22"/>
        </w:rPr>
      </w:pPr>
    </w:p>
    <w:p w14:paraId="26A00E3C" w14:textId="77777777" w:rsidR="00BB35AA" w:rsidRDefault="00BB35AA" w:rsidP="00A06CCA">
      <w:pPr>
        <w:rPr>
          <w:rFonts w:ascii="Tahoma" w:hAnsi="Tahoma" w:cs="Tahoma"/>
          <w:sz w:val="22"/>
          <w:szCs w:val="22"/>
        </w:rPr>
      </w:pPr>
    </w:p>
    <w:p w14:paraId="654ECC11" w14:textId="77777777" w:rsidR="00BB35AA" w:rsidRDefault="00BB35AA" w:rsidP="00A06CCA">
      <w:pPr>
        <w:rPr>
          <w:rFonts w:ascii="Tahoma" w:hAnsi="Tahoma" w:cs="Tahoma"/>
          <w:sz w:val="22"/>
          <w:szCs w:val="22"/>
        </w:rPr>
      </w:pPr>
    </w:p>
    <w:p w14:paraId="75489A81" w14:textId="77777777" w:rsidR="00BB35AA" w:rsidRDefault="00BB35AA" w:rsidP="00A06CCA">
      <w:pPr>
        <w:rPr>
          <w:rFonts w:ascii="Tahoma" w:hAnsi="Tahoma" w:cs="Tahoma"/>
          <w:sz w:val="22"/>
          <w:szCs w:val="22"/>
        </w:rPr>
      </w:pPr>
    </w:p>
    <w:p w14:paraId="7D5C5047" w14:textId="77777777" w:rsidR="00BB35AA" w:rsidRDefault="00BB35AA" w:rsidP="00A06CCA">
      <w:pPr>
        <w:rPr>
          <w:rFonts w:ascii="Tahoma" w:hAnsi="Tahoma" w:cs="Tahoma"/>
          <w:sz w:val="22"/>
          <w:szCs w:val="22"/>
        </w:rPr>
      </w:pPr>
    </w:p>
    <w:p w14:paraId="5980B917" w14:textId="77777777" w:rsidR="00BB35AA" w:rsidRDefault="00BB35AA" w:rsidP="00A06CCA">
      <w:pPr>
        <w:rPr>
          <w:rFonts w:ascii="Tahoma" w:hAnsi="Tahoma" w:cs="Tahoma"/>
          <w:sz w:val="22"/>
          <w:szCs w:val="22"/>
        </w:rPr>
      </w:pPr>
    </w:p>
    <w:p w14:paraId="3A498697" w14:textId="77777777" w:rsidR="00BB35AA" w:rsidRDefault="00BB35AA" w:rsidP="00A06CCA">
      <w:pPr>
        <w:rPr>
          <w:rFonts w:ascii="Tahoma" w:hAnsi="Tahoma" w:cs="Tahoma"/>
          <w:sz w:val="22"/>
          <w:szCs w:val="22"/>
        </w:rPr>
      </w:pPr>
    </w:p>
    <w:p w14:paraId="31BD2387" w14:textId="77777777" w:rsidR="00BB35AA" w:rsidRDefault="00BB35AA" w:rsidP="00A06CCA">
      <w:pPr>
        <w:rPr>
          <w:rFonts w:ascii="Tahoma" w:hAnsi="Tahoma" w:cs="Tahoma"/>
          <w:sz w:val="22"/>
          <w:szCs w:val="22"/>
        </w:rPr>
      </w:pPr>
    </w:p>
    <w:p w14:paraId="03772762" w14:textId="77777777" w:rsidR="00A02473" w:rsidRDefault="00A02473" w:rsidP="00A06CCA">
      <w:pPr>
        <w:rPr>
          <w:rFonts w:ascii="Tahoma" w:hAnsi="Tahoma" w:cs="Tahoma"/>
          <w:sz w:val="22"/>
          <w:szCs w:val="22"/>
        </w:rPr>
      </w:pPr>
    </w:p>
    <w:sectPr w:rsidR="00A02473" w:rsidSect="00675A9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B44C44E6"/>
    <w:lvl w:ilvl="0">
      <w:start w:val="1"/>
      <w:numFmt w:val="decimal"/>
      <w:lvlText w:val="%1"/>
      <w:legacy w:legacy="1" w:legacySpace="284" w:legacyIndent="0"/>
      <w:lvlJc w:val="left"/>
    </w:lvl>
    <w:lvl w:ilvl="1">
      <w:start w:val="1"/>
      <w:numFmt w:val="decimal"/>
      <w:lvlText w:val="%1.%2"/>
      <w:legacy w:legacy="1" w:legacySpace="284" w:legacyIndent="0"/>
      <w:lvlJc w:val="left"/>
      <w:rPr>
        <w:b w:val="0"/>
        <w:i w:val="0"/>
        <w:lang w:val="ru-RU"/>
      </w:rPr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284" w:legacyIndent="0"/>
      <w:lvlJc w:val="left"/>
    </w:lvl>
    <w:lvl w:ilvl="4">
      <w:start w:val="1"/>
      <w:numFmt w:val="decimal"/>
      <w:lvlText w:val="%1.%2.%3.%4.%5"/>
      <w:legacy w:legacy="1" w:legacySpace="284" w:legacyIndent="0"/>
      <w:lvlJc w:val="left"/>
    </w:lvl>
    <w:lvl w:ilvl="5">
      <w:start w:val="1"/>
      <w:numFmt w:val="decimal"/>
      <w:lvlText w:val="%1.%2.%3.%4.%5.%6"/>
      <w:legacy w:legacy="1" w:legacySpace="284" w:legacyIndent="0"/>
      <w:lvlJc w:val="left"/>
    </w:lvl>
    <w:lvl w:ilvl="6">
      <w:start w:val="1"/>
      <w:numFmt w:val="decimal"/>
      <w:lvlText w:val="%1.%2.%3.%4.%5.%6.%7"/>
      <w:legacy w:legacy="1" w:legacySpace="284" w:legacyIndent="0"/>
      <w:lvlJc w:val="left"/>
    </w:lvl>
    <w:lvl w:ilvl="7">
      <w:start w:val="1"/>
      <w:numFmt w:val="decimal"/>
      <w:lvlText w:val="%1.%2.%3.%4.%5.%6.%7.%8"/>
      <w:legacy w:legacy="1" w:legacySpace="284" w:legacyIndent="0"/>
      <w:lvlJc w:val="left"/>
    </w:lvl>
    <w:lvl w:ilvl="8">
      <w:start w:val="1"/>
      <w:numFmt w:val="decimal"/>
      <w:lvlText w:val="%1.%2.%3.%4.%5.%6.%7.%8.%9"/>
      <w:legacy w:legacy="1" w:legacySpace="284" w:legacyIndent="0"/>
      <w:lvlJc w:val="left"/>
    </w:lvl>
  </w:abstractNum>
  <w:abstractNum w:abstractNumId="1">
    <w:nsid w:val="007D7B5B"/>
    <w:multiLevelType w:val="hybridMultilevel"/>
    <w:tmpl w:val="2F146868"/>
    <w:lvl w:ilvl="0" w:tplc="A5681B8C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7525A0"/>
    <w:multiLevelType w:val="hybridMultilevel"/>
    <w:tmpl w:val="C0061F6A"/>
    <w:lvl w:ilvl="0" w:tplc="24C05B5E">
      <w:start w:val="10"/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4C16DA2"/>
    <w:multiLevelType w:val="hybridMultilevel"/>
    <w:tmpl w:val="9162D1FC"/>
    <w:lvl w:ilvl="0" w:tplc="A23675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B2A3B"/>
    <w:multiLevelType w:val="hybridMultilevel"/>
    <w:tmpl w:val="B0AC6380"/>
    <w:lvl w:ilvl="0" w:tplc="9E3267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4AC088D"/>
    <w:multiLevelType w:val="hybridMultilevel"/>
    <w:tmpl w:val="018238A4"/>
    <w:lvl w:ilvl="0" w:tplc="D5860C0E">
      <w:start w:val="1"/>
      <w:numFmt w:val="decimal"/>
      <w:lvlText w:val="%1.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6444927"/>
    <w:multiLevelType w:val="hybridMultilevel"/>
    <w:tmpl w:val="E8BE74D6"/>
    <w:lvl w:ilvl="0" w:tplc="A236752E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>
    <w:nsid w:val="30306321"/>
    <w:multiLevelType w:val="hybridMultilevel"/>
    <w:tmpl w:val="A0AC781E"/>
    <w:lvl w:ilvl="0" w:tplc="D5860C0E">
      <w:start w:val="1"/>
      <w:numFmt w:val="decimal"/>
      <w:lvlText w:val="%1.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A7965A4"/>
    <w:multiLevelType w:val="hybridMultilevel"/>
    <w:tmpl w:val="2BC0B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855844"/>
    <w:multiLevelType w:val="hybridMultilevel"/>
    <w:tmpl w:val="F1D04430"/>
    <w:lvl w:ilvl="0" w:tplc="A236752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3303BC9"/>
    <w:multiLevelType w:val="hybridMultilevel"/>
    <w:tmpl w:val="AF5C01C2"/>
    <w:lvl w:ilvl="0" w:tplc="A8EE52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45DC524B"/>
    <w:multiLevelType w:val="hybridMultilevel"/>
    <w:tmpl w:val="018238A4"/>
    <w:lvl w:ilvl="0" w:tplc="D5860C0E">
      <w:start w:val="1"/>
      <w:numFmt w:val="decimal"/>
      <w:lvlText w:val="%1.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E0F52B3"/>
    <w:multiLevelType w:val="hybridMultilevel"/>
    <w:tmpl w:val="D598C9F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5266C82"/>
    <w:multiLevelType w:val="hybridMultilevel"/>
    <w:tmpl w:val="153035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24D7069"/>
    <w:multiLevelType w:val="hybridMultilevel"/>
    <w:tmpl w:val="D3389684"/>
    <w:lvl w:ilvl="0" w:tplc="A6A8F45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7A27E93"/>
    <w:multiLevelType w:val="hybridMultilevel"/>
    <w:tmpl w:val="5672B7B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71BE649F"/>
    <w:multiLevelType w:val="hybridMultilevel"/>
    <w:tmpl w:val="D598C9F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76671E43"/>
    <w:multiLevelType w:val="hybridMultilevel"/>
    <w:tmpl w:val="652EFF0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7BAD6755"/>
    <w:multiLevelType w:val="hybridMultilevel"/>
    <w:tmpl w:val="CD88712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7CAA61E3"/>
    <w:multiLevelType w:val="hybridMultilevel"/>
    <w:tmpl w:val="0AEC7DDE"/>
    <w:lvl w:ilvl="0" w:tplc="A236752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E99129B"/>
    <w:multiLevelType w:val="hybridMultilevel"/>
    <w:tmpl w:val="D422B902"/>
    <w:lvl w:ilvl="0" w:tplc="0419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7F065DA8"/>
    <w:multiLevelType w:val="multilevel"/>
    <w:tmpl w:val="75280372"/>
    <w:lvl w:ilvl="0">
      <w:start w:val="1"/>
      <w:numFmt w:val="decimal"/>
      <w:lvlText w:val="%1"/>
      <w:legacy w:legacy="1" w:legacySpace="284" w:legacyIndent="0"/>
      <w:lvlJc w:val="left"/>
    </w:lvl>
    <w:lvl w:ilvl="1">
      <w:start w:val="1"/>
      <w:numFmt w:val="bullet"/>
      <w:lvlText w:val=""/>
      <w:lvlJc w:val="left"/>
      <w:rPr>
        <w:rFonts w:ascii="Symbol" w:hAnsi="Symbol" w:hint="default"/>
        <w:b w:val="0"/>
        <w:i w:val="0"/>
        <w:lang w:val="ru-RU"/>
      </w:rPr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284" w:legacyIndent="0"/>
      <w:lvlJc w:val="left"/>
    </w:lvl>
    <w:lvl w:ilvl="4">
      <w:start w:val="1"/>
      <w:numFmt w:val="decimal"/>
      <w:lvlText w:val="%1.%2.%3.%4.%5"/>
      <w:legacy w:legacy="1" w:legacySpace="284" w:legacyIndent="0"/>
      <w:lvlJc w:val="left"/>
    </w:lvl>
    <w:lvl w:ilvl="5">
      <w:start w:val="1"/>
      <w:numFmt w:val="decimal"/>
      <w:lvlText w:val="%1.%2.%3.%4.%5.%6"/>
      <w:legacy w:legacy="1" w:legacySpace="284" w:legacyIndent="0"/>
      <w:lvlJc w:val="left"/>
    </w:lvl>
    <w:lvl w:ilvl="6">
      <w:start w:val="1"/>
      <w:numFmt w:val="decimal"/>
      <w:lvlText w:val="%1.%2.%3.%4.%5.%6.%7"/>
      <w:legacy w:legacy="1" w:legacySpace="284" w:legacyIndent="0"/>
      <w:lvlJc w:val="left"/>
    </w:lvl>
    <w:lvl w:ilvl="7">
      <w:start w:val="1"/>
      <w:numFmt w:val="decimal"/>
      <w:lvlText w:val="%1.%2.%3.%4.%5.%6.%7.%8"/>
      <w:legacy w:legacy="1" w:legacySpace="284" w:legacyIndent="0"/>
      <w:lvlJc w:val="left"/>
    </w:lvl>
    <w:lvl w:ilvl="8">
      <w:start w:val="1"/>
      <w:numFmt w:val="decimal"/>
      <w:lvlText w:val="%1.%2.%3.%4.%5.%6.%7.%8.%9"/>
      <w:legacy w:legacy="1" w:legacySpace="284" w:legacyIndent="0"/>
      <w:lvlJc w:val="left"/>
    </w:lvl>
  </w:abstractNum>
  <w:abstractNum w:abstractNumId="22">
    <w:nsid w:val="7FB76FE7"/>
    <w:multiLevelType w:val="hybridMultilevel"/>
    <w:tmpl w:val="8B744C1A"/>
    <w:lvl w:ilvl="0" w:tplc="0419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9"/>
  </w:num>
  <w:num w:numId="4">
    <w:abstractNumId w:val="14"/>
  </w:num>
  <w:num w:numId="5">
    <w:abstractNumId w:val="11"/>
  </w:num>
  <w:num w:numId="6">
    <w:abstractNumId w:val="6"/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2"/>
  </w:num>
  <w:num w:numId="11">
    <w:abstractNumId w:val="9"/>
  </w:num>
  <w:num w:numId="12">
    <w:abstractNumId w:val="0"/>
  </w:num>
  <w:num w:numId="13">
    <w:abstractNumId w:val="21"/>
  </w:num>
  <w:num w:numId="14">
    <w:abstractNumId w:val="13"/>
  </w:num>
  <w:num w:numId="15">
    <w:abstractNumId w:val="15"/>
  </w:num>
  <w:num w:numId="16">
    <w:abstractNumId w:val="20"/>
  </w:num>
  <w:num w:numId="17">
    <w:abstractNumId w:val="22"/>
  </w:num>
  <w:num w:numId="18">
    <w:abstractNumId w:val="17"/>
  </w:num>
  <w:num w:numId="19">
    <w:abstractNumId w:val="1"/>
  </w:num>
  <w:num w:numId="20">
    <w:abstractNumId w:val="18"/>
  </w:num>
  <w:num w:numId="21">
    <w:abstractNumId w:val="16"/>
  </w:num>
  <w:num w:numId="22">
    <w:abstractNumId w:val="10"/>
  </w:num>
  <w:num w:numId="23">
    <w:abstractNumId w:val="12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224"/>
    <w:rsid w:val="000026B6"/>
    <w:rsid w:val="00011BB1"/>
    <w:rsid w:val="000209D5"/>
    <w:rsid w:val="00024534"/>
    <w:rsid w:val="00030431"/>
    <w:rsid w:val="0004157A"/>
    <w:rsid w:val="00041A98"/>
    <w:rsid w:val="00043371"/>
    <w:rsid w:val="00075E6E"/>
    <w:rsid w:val="0009283F"/>
    <w:rsid w:val="00092918"/>
    <w:rsid w:val="000A0843"/>
    <w:rsid w:val="000C0790"/>
    <w:rsid w:val="000C35ED"/>
    <w:rsid w:val="000D2503"/>
    <w:rsid w:val="000D7895"/>
    <w:rsid w:val="000E665C"/>
    <w:rsid w:val="000E66F2"/>
    <w:rsid w:val="000F3C2E"/>
    <w:rsid w:val="00102E8F"/>
    <w:rsid w:val="00103501"/>
    <w:rsid w:val="00111079"/>
    <w:rsid w:val="00114E3A"/>
    <w:rsid w:val="0012160E"/>
    <w:rsid w:val="00144011"/>
    <w:rsid w:val="00144348"/>
    <w:rsid w:val="0015706E"/>
    <w:rsid w:val="00165D44"/>
    <w:rsid w:val="00167C1E"/>
    <w:rsid w:val="00174E1A"/>
    <w:rsid w:val="001812AF"/>
    <w:rsid w:val="001817F8"/>
    <w:rsid w:val="001962FC"/>
    <w:rsid w:val="001A1F84"/>
    <w:rsid w:val="001A2549"/>
    <w:rsid w:val="001C1353"/>
    <w:rsid w:val="001C3EAB"/>
    <w:rsid w:val="001D6531"/>
    <w:rsid w:val="001D7DCA"/>
    <w:rsid w:val="001F27F9"/>
    <w:rsid w:val="00214AE7"/>
    <w:rsid w:val="00223FEB"/>
    <w:rsid w:val="00230843"/>
    <w:rsid w:val="00231B20"/>
    <w:rsid w:val="00257DF3"/>
    <w:rsid w:val="00283BBE"/>
    <w:rsid w:val="002925D3"/>
    <w:rsid w:val="00295CC1"/>
    <w:rsid w:val="002A334B"/>
    <w:rsid w:val="002A7048"/>
    <w:rsid w:val="002D360B"/>
    <w:rsid w:val="002E2ED8"/>
    <w:rsid w:val="003015CE"/>
    <w:rsid w:val="0031682C"/>
    <w:rsid w:val="00322010"/>
    <w:rsid w:val="0033064A"/>
    <w:rsid w:val="00344D14"/>
    <w:rsid w:val="0035407F"/>
    <w:rsid w:val="00394240"/>
    <w:rsid w:val="003A384D"/>
    <w:rsid w:val="003B3503"/>
    <w:rsid w:val="003B7C30"/>
    <w:rsid w:val="003C210B"/>
    <w:rsid w:val="003D3F06"/>
    <w:rsid w:val="003D559B"/>
    <w:rsid w:val="003E3E4B"/>
    <w:rsid w:val="00444675"/>
    <w:rsid w:val="00447184"/>
    <w:rsid w:val="004538EF"/>
    <w:rsid w:val="004677DC"/>
    <w:rsid w:val="004845A0"/>
    <w:rsid w:val="00487ADB"/>
    <w:rsid w:val="004977AA"/>
    <w:rsid w:val="004A15C0"/>
    <w:rsid w:val="004A7E00"/>
    <w:rsid w:val="004B6F7B"/>
    <w:rsid w:val="004D2921"/>
    <w:rsid w:val="004D4E77"/>
    <w:rsid w:val="004D7189"/>
    <w:rsid w:val="004E7729"/>
    <w:rsid w:val="004F01B8"/>
    <w:rsid w:val="004F5509"/>
    <w:rsid w:val="0052500E"/>
    <w:rsid w:val="005255C5"/>
    <w:rsid w:val="00530CBA"/>
    <w:rsid w:val="00533EDB"/>
    <w:rsid w:val="00543768"/>
    <w:rsid w:val="00545224"/>
    <w:rsid w:val="005651AA"/>
    <w:rsid w:val="005702A3"/>
    <w:rsid w:val="0057302E"/>
    <w:rsid w:val="00583EBC"/>
    <w:rsid w:val="00592E63"/>
    <w:rsid w:val="00592EB9"/>
    <w:rsid w:val="005973F2"/>
    <w:rsid w:val="005A4A29"/>
    <w:rsid w:val="005A6345"/>
    <w:rsid w:val="005B2D19"/>
    <w:rsid w:val="005B66DE"/>
    <w:rsid w:val="005B7C8B"/>
    <w:rsid w:val="005C2957"/>
    <w:rsid w:val="005C41B5"/>
    <w:rsid w:val="005D7681"/>
    <w:rsid w:val="005E2484"/>
    <w:rsid w:val="005E73A8"/>
    <w:rsid w:val="005F0E4A"/>
    <w:rsid w:val="005F326B"/>
    <w:rsid w:val="005F5BA4"/>
    <w:rsid w:val="0061671C"/>
    <w:rsid w:val="006435C8"/>
    <w:rsid w:val="00653DAF"/>
    <w:rsid w:val="00656BFC"/>
    <w:rsid w:val="0066043D"/>
    <w:rsid w:val="00661EE2"/>
    <w:rsid w:val="00674FC3"/>
    <w:rsid w:val="006753E8"/>
    <w:rsid w:val="00675A9C"/>
    <w:rsid w:val="00692970"/>
    <w:rsid w:val="00696F61"/>
    <w:rsid w:val="006C1BF9"/>
    <w:rsid w:val="006D21EB"/>
    <w:rsid w:val="006D4020"/>
    <w:rsid w:val="006E05D7"/>
    <w:rsid w:val="006E4094"/>
    <w:rsid w:val="00700D57"/>
    <w:rsid w:val="00705591"/>
    <w:rsid w:val="0070617B"/>
    <w:rsid w:val="00710F22"/>
    <w:rsid w:val="00716BA5"/>
    <w:rsid w:val="00716F93"/>
    <w:rsid w:val="007243F6"/>
    <w:rsid w:val="0073428A"/>
    <w:rsid w:val="007509A8"/>
    <w:rsid w:val="00755C11"/>
    <w:rsid w:val="00776B2E"/>
    <w:rsid w:val="00776BE7"/>
    <w:rsid w:val="00781D28"/>
    <w:rsid w:val="007840C7"/>
    <w:rsid w:val="00790D7F"/>
    <w:rsid w:val="00792F87"/>
    <w:rsid w:val="007A2B5A"/>
    <w:rsid w:val="007A6B84"/>
    <w:rsid w:val="007B3012"/>
    <w:rsid w:val="007E255A"/>
    <w:rsid w:val="00803D40"/>
    <w:rsid w:val="00803DBE"/>
    <w:rsid w:val="008060E5"/>
    <w:rsid w:val="0081762B"/>
    <w:rsid w:val="008178CA"/>
    <w:rsid w:val="0082476A"/>
    <w:rsid w:val="008257C1"/>
    <w:rsid w:val="0082622A"/>
    <w:rsid w:val="0083695E"/>
    <w:rsid w:val="00840410"/>
    <w:rsid w:val="008453E6"/>
    <w:rsid w:val="008477BB"/>
    <w:rsid w:val="0085127F"/>
    <w:rsid w:val="00856446"/>
    <w:rsid w:val="00857489"/>
    <w:rsid w:val="00857D3F"/>
    <w:rsid w:val="008664E0"/>
    <w:rsid w:val="00874508"/>
    <w:rsid w:val="008757D6"/>
    <w:rsid w:val="00887DE2"/>
    <w:rsid w:val="008A0B10"/>
    <w:rsid w:val="008A1767"/>
    <w:rsid w:val="008A2EC6"/>
    <w:rsid w:val="008A4F3D"/>
    <w:rsid w:val="008B1A83"/>
    <w:rsid w:val="008B5B98"/>
    <w:rsid w:val="008B61E5"/>
    <w:rsid w:val="008B6636"/>
    <w:rsid w:val="008C590B"/>
    <w:rsid w:val="008D1C57"/>
    <w:rsid w:val="008D7F55"/>
    <w:rsid w:val="008E022E"/>
    <w:rsid w:val="008E58AF"/>
    <w:rsid w:val="008F186B"/>
    <w:rsid w:val="009071F4"/>
    <w:rsid w:val="00930ACF"/>
    <w:rsid w:val="00930EB7"/>
    <w:rsid w:val="009324CF"/>
    <w:rsid w:val="009328F9"/>
    <w:rsid w:val="009347FE"/>
    <w:rsid w:val="009418CD"/>
    <w:rsid w:val="00941DB1"/>
    <w:rsid w:val="0094439A"/>
    <w:rsid w:val="00945DD2"/>
    <w:rsid w:val="00952675"/>
    <w:rsid w:val="009544CE"/>
    <w:rsid w:val="009703DA"/>
    <w:rsid w:val="00985E2E"/>
    <w:rsid w:val="009955E0"/>
    <w:rsid w:val="009A3D54"/>
    <w:rsid w:val="009B156A"/>
    <w:rsid w:val="009B4789"/>
    <w:rsid w:val="009C3A2F"/>
    <w:rsid w:val="009E6060"/>
    <w:rsid w:val="009F6105"/>
    <w:rsid w:val="009F6595"/>
    <w:rsid w:val="00A02473"/>
    <w:rsid w:val="00A06CCA"/>
    <w:rsid w:val="00A16C9F"/>
    <w:rsid w:val="00A23C59"/>
    <w:rsid w:val="00A25046"/>
    <w:rsid w:val="00A260A6"/>
    <w:rsid w:val="00A40566"/>
    <w:rsid w:val="00A43A06"/>
    <w:rsid w:val="00A45ABE"/>
    <w:rsid w:val="00A51508"/>
    <w:rsid w:val="00A65C46"/>
    <w:rsid w:val="00A66CD3"/>
    <w:rsid w:val="00A74C6E"/>
    <w:rsid w:val="00A80BAE"/>
    <w:rsid w:val="00A8452B"/>
    <w:rsid w:val="00A84B90"/>
    <w:rsid w:val="00A91902"/>
    <w:rsid w:val="00A91ED8"/>
    <w:rsid w:val="00A96A70"/>
    <w:rsid w:val="00AA7CAB"/>
    <w:rsid w:val="00AB0324"/>
    <w:rsid w:val="00AD3628"/>
    <w:rsid w:val="00AD55B3"/>
    <w:rsid w:val="00B00815"/>
    <w:rsid w:val="00B11C3F"/>
    <w:rsid w:val="00B15C60"/>
    <w:rsid w:val="00B243F6"/>
    <w:rsid w:val="00B37D09"/>
    <w:rsid w:val="00B75811"/>
    <w:rsid w:val="00B84C3B"/>
    <w:rsid w:val="00B86175"/>
    <w:rsid w:val="00BA6376"/>
    <w:rsid w:val="00BB1BB6"/>
    <w:rsid w:val="00BB2203"/>
    <w:rsid w:val="00BB35AA"/>
    <w:rsid w:val="00BC68BA"/>
    <w:rsid w:val="00BC7043"/>
    <w:rsid w:val="00BD00B8"/>
    <w:rsid w:val="00BE1860"/>
    <w:rsid w:val="00BE2555"/>
    <w:rsid w:val="00BE332B"/>
    <w:rsid w:val="00BE541C"/>
    <w:rsid w:val="00BE5E9C"/>
    <w:rsid w:val="00BE68EC"/>
    <w:rsid w:val="00BF7DB6"/>
    <w:rsid w:val="00C00B6D"/>
    <w:rsid w:val="00C01B29"/>
    <w:rsid w:val="00C20AFE"/>
    <w:rsid w:val="00C25F4C"/>
    <w:rsid w:val="00C31F26"/>
    <w:rsid w:val="00C32195"/>
    <w:rsid w:val="00C351C4"/>
    <w:rsid w:val="00C44527"/>
    <w:rsid w:val="00C479DC"/>
    <w:rsid w:val="00C66E4D"/>
    <w:rsid w:val="00C714C1"/>
    <w:rsid w:val="00C72021"/>
    <w:rsid w:val="00C90454"/>
    <w:rsid w:val="00CC29D7"/>
    <w:rsid w:val="00CC4B2F"/>
    <w:rsid w:val="00CC7F76"/>
    <w:rsid w:val="00CD167F"/>
    <w:rsid w:val="00CD28E3"/>
    <w:rsid w:val="00CF1EC4"/>
    <w:rsid w:val="00CF58DC"/>
    <w:rsid w:val="00CF5B57"/>
    <w:rsid w:val="00D027AF"/>
    <w:rsid w:val="00D037CA"/>
    <w:rsid w:val="00D05A3A"/>
    <w:rsid w:val="00D101AD"/>
    <w:rsid w:val="00D35462"/>
    <w:rsid w:val="00D41863"/>
    <w:rsid w:val="00D43936"/>
    <w:rsid w:val="00D54B38"/>
    <w:rsid w:val="00D77524"/>
    <w:rsid w:val="00D77A69"/>
    <w:rsid w:val="00D82212"/>
    <w:rsid w:val="00D97ACB"/>
    <w:rsid w:val="00DB4558"/>
    <w:rsid w:val="00DD07FE"/>
    <w:rsid w:val="00DD2F4A"/>
    <w:rsid w:val="00DD7AA4"/>
    <w:rsid w:val="00DE3D6D"/>
    <w:rsid w:val="00E00847"/>
    <w:rsid w:val="00E06924"/>
    <w:rsid w:val="00E20887"/>
    <w:rsid w:val="00E24090"/>
    <w:rsid w:val="00E274FC"/>
    <w:rsid w:val="00E410C6"/>
    <w:rsid w:val="00E47F50"/>
    <w:rsid w:val="00E55345"/>
    <w:rsid w:val="00E620F8"/>
    <w:rsid w:val="00E65905"/>
    <w:rsid w:val="00E819C4"/>
    <w:rsid w:val="00E87E02"/>
    <w:rsid w:val="00E87FB1"/>
    <w:rsid w:val="00E90B0E"/>
    <w:rsid w:val="00EA2611"/>
    <w:rsid w:val="00EA78FC"/>
    <w:rsid w:val="00EB1864"/>
    <w:rsid w:val="00EB3C75"/>
    <w:rsid w:val="00EB5D66"/>
    <w:rsid w:val="00EC2F2D"/>
    <w:rsid w:val="00EC59B5"/>
    <w:rsid w:val="00EC7B53"/>
    <w:rsid w:val="00ED49FA"/>
    <w:rsid w:val="00EE535A"/>
    <w:rsid w:val="00EF35AE"/>
    <w:rsid w:val="00EF4A5E"/>
    <w:rsid w:val="00EF52D1"/>
    <w:rsid w:val="00EF5E26"/>
    <w:rsid w:val="00EF705B"/>
    <w:rsid w:val="00F04FEE"/>
    <w:rsid w:val="00F10602"/>
    <w:rsid w:val="00F40357"/>
    <w:rsid w:val="00F47DB9"/>
    <w:rsid w:val="00F54C50"/>
    <w:rsid w:val="00F763D6"/>
    <w:rsid w:val="00F862B0"/>
    <w:rsid w:val="00F8689A"/>
    <w:rsid w:val="00F91EDC"/>
    <w:rsid w:val="00F933EF"/>
    <w:rsid w:val="00F97074"/>
    <w:rsid w:val="00F97E13"/>
    <w:rsid w:val="00FB04E2"/>
    <w:rsid w:val="00FB5043"/>
    <w:rsid w:val="00FC09D8"/>
    <w:rsid w:val="00FC3F62"/>
    <w:rsid w:val="00FD145C"/>
    <w:rsid w:val="00FD5238"/>
    <w:rsid w:val="00FE1CF4"/>
    <w:rsid w:val="00FE226F"/>
    <w:rsid w:val="00FE6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E935E"/>
  <w15:chartTrackingRefBased/>
  <w15:docId w15:val="{33F59A78-BEA0-42A5-A321-06B72EDD1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A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0"/>
    <w:link w:val="10"/>
    <w:qFormat/>
    <w:rsid w:val="005E2484"/>
    <w:pPr>
      <w:keepNext/>
      <w:suppressAutoHyphens/>
      <w:overflowPunct w:val="0"/>
      <w:autoSpaceDE w:val="0"/>
      <w:autoSpaceDN w:val="0"/>
      <w:adjustRightInd w:val="0"/>
      <w:spacing w:before="120" w:after="120"/>
      <w:ind w:firstLine="851"/>
      <w:jc w:val="center"/>
      <w:textAlignment w:val="baseline"/>
      <w:outlineLvl w:val="0"/>
    </w:pPr>
    <w:rPr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6435C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030431"/>
    <w:pPr>
      <w:keepNext/>
      <w:jc w:val="right"/>
      <w:outlineLvl w:val="2"/>
    </w:pPr>
    <w:rPr>
      <w:i/>
      <w:iCs/>
    </w:rPr>
  </w:style>
  <w:style w:type="paragraph" w:styleId="4">
    <w:name w:val="heading 4"/>
    <w:basedOn w:val="a"/>
    <w:next w:val="a0"/>
    <w:link w:val="40"/>
    <w:qFormat/>
    <w:rsid w:val="005E2484"/>
    <w:pPr>
      <w:keepNext/>
      <w:overflowPunct w:val="0"/>
      <w:autoSpaceDE w:val="0"/>
      <w:autoSpaceDN w:val="0"/>
      <w:adjustRightInd w:val="0"/>
      <w:jc w:val="both"/>
      <w:textAlignment w:val="baseline"/>
      <w:outlineLvl w:val="3"/>
    </w:pPr>
    <w:rPr>
      <w:sz w:val="28"/>
      <w:szCs w:val="20"/>
    </w:rPr>
  </w:style>
  <w:style w:type="paragraph" w:styleId="5">
    <w:name w:val="heading 5"/>
    <w:basedOn w:val="a"/>
    <w:next w:val="a0"/>
    <w:link w:val="50"/>
    <w:qFormat/>
    <w:rsid w:val="005E2484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qFormat/>
    <w:rsid w:val="005E2484"/>
    <w:pPr>
      <w:keepNext/>
      <w:overflowPunct w:val="0"/>
      <w:autoSpaceDE w:val="0"/>
      <w:autoSpaceDN w:val="0"/>
      <w:adjustRightInd w:val="0"/>
      <w:jc w:val="both"/>
      <w:textAlignment w:val="baseline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E2484"/>
    <w:pPr>
      <w:keepNext/>
      <w:overflowPunct w:val="0"/>
      <w:autoSpaceDE w:val="0"/>
      <w:autoSpaceDN w:val="0"/>
      <w:adjustRightInd w:val="0"/>
      <w:jc w:val="both"/>
      <w:textAlignment w:val="baseline"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qFormat/>
    <w:rsid w:val="005E2484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5E2484"/>
    <w:pPr>
      <w:keepNext/>
      <w:overflowPunct w:val="0"/>
      <w:autoSpaceDE w:val="0"/>
      <w:autoSpaceDN w:val="0"/>
      <w:adjustRightInd w:val="0"/>
      <w:jc w:val="both"/>
      <w:textAlignment w:val="baseline"/>
      <w:outlineLvl w:val="8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Гипертекстовая ссылка"/>
    <w:basedOn w:val="a1"/>
    <w:uiPriority w:val="99"/>
    <w:rsid w:val="00C351C4"/>
    <w:rPr>
      <w:rFonts w:cs="Times New Roman"/>
      <w:b w:val="0"/>
      <w:color w:val="106BBE"/>
    </w:rPr>
  </w:style>
  <w:style w:type="paragraph" w:styleId="a0">
    <w:name w:val="Body Text"/>
    <w:basedOn w:val="a"/>
    <w:link w:val="a5"/>
    <w:rsid w:val="00EC7B53"/>
    <w:pPr>
      <w:overflowPunct w:val="0"/>
      <w:autoSpaceDE w:val="0"/>
      <w:autoSpaceDN w:val="0"/>
      <w:adjustRightInd w:val="0"/>
      <w:spacing w:after="60"/>
      <w:ind w:firstLine="851"/>
      <w:jc w:val="both"/>
      <w:textAlignment w:val="baseline"/>
    </w:pPr>
    <w:rPr>
      <w:sz w:val="28"/>
      <w:szCs w:val="20"/>
    </w:rPr>
  </w:style>
  <w:style w:type="character" w:customStyle="1" w:styleId="a5">
    <w:name w:val="Основной текст Знак"/>
    <w:basedOn w:val="a1"/>
    <w:link w:val="a0"/>
    <w:rsid w:val="00EC7B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7B53"/>
    <w:pPr>
      <w:overflowPunct w:val="0"/>
      <w:autoSpaceDE w:val="0"/>
      <w:autoSpaceDN w:val="0"/>
      <w:adjustRightInd w:val="0"/>
      <w:spacing w:after="60"/>
      <w:ind w:left="720" w:firstLine="851"/>
      <w:contextualSpacing/>
      <w:jc w:val="both"/>
      <w:textAlignment w:val="baseline"/>
    </w:pPr>
    <w:rPr>
      <w:sz w:val="28"/>
      <w:szCs w:val="20"/>
    </w:rPr>
  </w:style>
  <w:style w:type="character" w:customStyle="1" w:styleId="30">
    <w:name w:val="Заголовок 3 Знак"/>
    <w:basedOn w:val="a1"/>
    <w:link w:val="3"/>
    <w:rsid w:val="0003043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7">
    <w:name w:val="envelope address"/>
    <w:basedOn w:val="a"/>
    <w:rsid w:val="00030431"/>
    <w:pPr>
      <w:keepLines/>
      <w:spacing w:before="240" w:after="60"/>
      <w:ind w:left="5046"/>
      <w:jc w:val="both"/>
    </w:pPr>
    <w:rPr>
      <w:b/>
      <w:color w:val="000080"/>
      <w:sz w:val="28"/>
      <w:szCs w:val="20"/>
    </w:rPr>
  </w:style>
  <w:style w:type="character" w:styleId="a8">
    <w:name w:val="annotation reference"/>
    <w:rsid w:val="00447184"/>
    <w:rPr>
      <w:sz w:val="16"/>
      <w:szCs w:val="16"/>
    </w:rPr>
  </w:style>
  <w:style w:type="paragraph" w:styleId="a9">
    <w:name w:val="annotation text"/>
    <w:basedOn w:val="a"/>
    <w:link w:val="aa"/>
    <w:rsid w:val="00447184"/>
    <w:rPr>
      <w:sz w:val="20"/>
      <w:szCs w:val="20"/>
    </w:rPr>
  </w:style>
  <w:style w:type="character" w:customStyle="1" w:styleId="aa">
    <w:name w:val="Текст примечания Знак"/>
    <w:basedOn w:val="a1"/>
    <w:link w:val="a9"/>
    <w:rsid w:val="004471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4718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447184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annotation subject"/>
    <w:basedOn w:val="a9"/>
    <w:next w:val="a9"/>
    <w:link w:val="ae"/>
    <w:uiPriority w:val="99"/>
    <w:semiHidden/>
    <w:unhideWhenUsed/>
    <w:rsid w:val="00447184"/>
    <w:rPr>
      <w:b/>
      <w:bCs/>
    </w:rPr>
  </w:style>
  <w:style w:type="character" w:customStyle="1" w:styleId="ae">
    <w:name w:val="Тема примечания Знак"/>
    <w:basedOn w:val="aa"/>
    <w:link w:val="ad"/>
    <w:uiPriority w:val="99"/>
    <w:semiHidden/>
    <w:rsid w:val="0044718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headertext">
    <w:name w:val="headertext"/>
    <w:basedOn w:val="a"/>
    <w:rsid w:val="00167C1E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167C1E"/>
    <w:pPr>
      <w:spacing w:before="100" w:beforeAutospacing="1" w:after="100" w:afterAutospacing="1"/>
    </w:pPr>
  </w:style>
  <w:style w:type="character" w:styleId="af">
    <w:name w:val="Hyperlink"/>
    <w:basedOn w:val="a1"/>
    <w:uiPriority w:val="99"/>
    <w:unhideWhenUsed/>
    <w:rsid w:val="003C210B"/>
    <w:rPr>
      <w:color w:val="0000FF"/>
      <w:u w:val="single"/>
    </w:rPr>
  </w:style>
  <w:style w:type="character" w:customStyle="1" w:styleId="20">
    <w:name w:val="Заголовок 2 Знак"/>
    <w:basedOn w:val="a1"/>
    <w:link w:val="2"/>
    <w:uiPriority w:val="9"/>
    <w:semiHidden/>
    <w:rsid w:val="006435C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Default">
    <w:name w:val="Default"/>
    <w:rsid w:val="00932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2"/>
    <w:uiPriority w:val="59"/>
    <w:rsid w:val="005250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_"/>
    <w:link w:val="51"/>
    <w:rsid w:val="0052500E"/>
    <w:rPr>
      <w:rFonts w:ascii="MS Reference Sans Serif" w:eastAsia="MS Reference Sans Serif" w:hAnsi="MS Reference Sans Serif" w:cs="MS Reference Sans Serif"/>
      <w:sz w:val="19"/>
      <w:szCs w:val="19"/>
      <w:shd w:val="clear" w:color="auto" w:fill="FFFFFF"/>
    </w:rPr>
  </w:style>
  <w:style w:type="paragraph" w:customStyle="1" w:styleId="51">
    <w:name w:val="Основной текст5"/>
    <w:basedOn w:val="a"/>
    <w:link w:val="af1"/>
    <w:rsid w:val="0052500E"/>
    <w:pPr>
      <w:shd w:val="clear" w:color="auto" w:fill="FFFFFF"/>
      <w:spacing w:before="180" w:after="2760" w:line="490" w:lineRule="exact"/>
      <w:ind w:hanging="660"/>
    </w:pPr>
    <w:rPr>
      <w:rFonts w:ascii="MS Reference Sans Serif" w:eastAsia="MS Reference Sans Serif" w:hAnsi="MS Reference Sans Serif" w:cs="MS Reference Sans Serif"/>
      <w:sz w:val="19"/>
      <w:szCs w:val="19"/>
      <w:lang w:eastAsia="en-US"/>
    </w:rPr>
  </w:style>
  <w:style w:type="character" w:customStyle="1" w:styleId="10">
    <w:name w:val="Заголовок 1 Знак"/>
    <w:basedOn w:val="a1"/>
    <w:link w:val="1"/>
    <w:rsid w:val="005E2484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5E24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5E24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5E24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5E24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5E24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5E248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kodeks://link/d?nd=871001219" TargetMode="External"/><Relationship Id="rId5" Type="http://schemas.openxmlformats.org/officeDocument/2006/relationships/hyperlink" Target="mailto:arcticpd@norni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2184</Words>
  <Characters>12452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GIVC TF</Company>
  <LinksUpToDate>false</LinksUpToDate>
  <CharactersWithSpaces>14607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Мамедов Р.Я.</dc:creator>
  <cp:keywords/>
  <dc:description/>
  <cp:lastModifiedBy>Мандрикова Лариса Юрьевна</cp:lastModifiedBy>
  <cp:revision>5</cp:revision>
  <cp:lastPrinted>2020-06-22T08:40:00Z</cp:lastPrinted>
  <dcterms:created xsi:type="dcterms:W3CDTF">2020-06-22T05:44:00Z</dcterms:created>
  <dcterms:modified xsi:type="dcterms:W3CDTF">2020-07-08T02:16:00Z</dcterms:modified>
</cp:coreProperties>
</file>