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2AC4D" w14:textId="77777777" w:rsidR="006D7E6F" w:rsidRDefault="006D7E6F" w:rsidP="006D7E6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727F4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3C1754D" wp14:editId="7FBDC81C">
            <wp:extent cx="518160" cy="617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8A9A4" w14:textId="77777777" w:rsidR="006D7E6F" w:rsidRPr="00E438EF" w:rsidRDefault="006D7E6F" w:rsidP="006D7E6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14:paraId="1510BDBD" w14:textId="77777777" w:rsidR="006D7E6F" w:rsidRDefault="006D7E6F" w:rsidP="006D7E6F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14:paraId="3E4BC83D" w14:textId="77777777" w:rsidR="006D7E6F" w:rsidRDefault="006D7E6F" w:rsidP="006D7E6F">
      <w:pPr>
        <w:jc w:val="center"/>
      </w:pPr>
    </w:p>
    <w:p w14:paraId="7C4D980F" w14:textId="77777777" w:rsidR="006D7E6F" w:rsidRDefault="006D7E6F" w:rsidP="006D7E6F">
      <w:pPr>
        <w:jc w:val="center"/>
        <w:rPr>
          <w:b/>
          <w:i/>
        </w:rPr>
      </w:pPr>
      <w:r>
        <w:t>НОРИЛЬСКИЙ ГОРОДСКОЙ СОВЕТ ДЕПУТАТОВ</w:t>
      </w:r>
    </w:p>
    <w:p w14:paraId="47CF77BA" w14:textId="77777777" w:rsidR="006D7E6F" w:rsidRPr="00994AB0" w:rsidRDefault="006D7E6F" w:rsidP="006D7E6F">
      <w:pPr>
        <w:jc w:val="center"/>
        <w:rPr>
          <w:rFonts w:ascii="Bookman Old Style" w:hAnsi="Bookman Old Style"/>
          <w:spacing w:val="20"/>
          <w:sz w:val="24"/>
        </w:rPr>
      </w:pPr>
    </w:p>
    <w:p w14:paraId="7D30F335" w14:textId="77777777" w:rsidR="006D7E6F" w:rsidRDefault="006D7E6F" w:rsidP="006D7E6F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14:paraId="59EF33E2" w14:textId="77777777" w:rsidR="006D7E6F" w:rsidRDefault="006D7E6F" w:rsidP="006D7E6F">
      <w:pPr>
        <w:jc w:val="center"/>
        <w:rPr>
          <w:rFonts w:ascii="Bookman Old Style" w:hAnsi="Bookman Old Style"/>
          <w:spacing w:val="20"/>
          <w:sz w:val="32"/>
        </w:rPr>
      </w:pPr>
    </w:p>
    <w:p w14:paraId="48A65A37" w14:textId="68C7946E" w:rsidR="006D7E6F" w:rsidRPr="00A4100F" w:rsidRDefault="003C164D" w:rsidP="006D7E6F">
      <w:pPr>
        <w:pStyle w:val="aa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17 декабря</w:t>
      </w:r>
      <w:r w:rsidR="000966A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2024</w:t>
      </w:r>
      <w:r w:rsidR="006D7E6F">
        <w:rPr>
          <w:b w:val="0"/>
          <w:sz w:val="26"/>
          <w:szCs w:val="26"/>
        </w:rPr>
        <w:t xml:space="preserve"> го</w:t>
      </w:r>
      <w:r w:rsidR="00051CB0">
        <w:rPr>
          <w:b w:val="0"/>
          <w:sz w:val="26"/>
          <w:szCs w:val="26"/>
        </w:rPr>
        <w:t>да</w:t>
      </w:r>
      <w:r w:rsidR="00051CB0">
        <w:rPr>
          <w:b w:val="0"/>
          <w:sz w:val="26"/>
          <w:szCs w:val="26"/>
        </w:rPr>
        <w:tab/>
      </w:r>
      <w:r w:rsidR="00051CB0">
        <w:rPr>
          <w:b w:val="0"/>
          <w:sz w:val="26"/>
          <w:szCs w:val="26"/>
        </w:rPr>
        <w:tab/>
      </w:r>
      <w:r w:rsidR="00051CB0">
        <w:rPr>
          <w:b w:val="0"/>
          <w:sz w:val="26"/>
          <w:szCs w:val="26"/>
        </w:rPr>
        <w:tab/>
      </w:r>
      <w:r w:rsidR="00051CB0">
        <w:rPr>
          <w:b w:val="0"/>
          <w:sz w:val="26"/>
          <w:szCs w:val="26"/>
        </w:rPr>
        <w:tab/>
      </w:r>
      <w:r w:rsidR="00051CB0">
        <w:rPr>
          <w:b w:val="0"/>
          <w:sz w:val="26"/>
          <w:szCs w:val="26"/>
        </w:rPr>
        <w:tab/>
      </w:r>
      <w:r w:rsidR="00051CB0">
        <w:rPr>
          <w:b w:val="0"/>
          <w:sz w:val="26"/>
          <w:szCs w:val="26"/>
        </w:rPr>
        <w:tab/>
        <w:t xml:space="preserve">                     </w:t>
      </w:r>
      <w:r>
        <w:rPr>
          <w:b w:val="0"/>
          <w:sz w:val="26"/>
          <w:szCs w:val="26"/>
        </w:rPr>
        <w:t xml:space="preserve"> </w:t>
      </w:r>
      <w:r w:rsidR="000966A8">
        <w:rPr>
          <w:b w:val="0"/>
          <w:sz w:val="26"/>
          <w:szCs w:val="26"/>
        </w:rPr>
        <w:t>№</w:t>
      </w:r>
      <w:r>
        <w:rPr>
          <w:b w:val="0"/>
          <w:sz w:val="26"/>
          <w:szCs w:val="26"/>
        </w:rPr>
        <w:t xml:space="preserve"> </w:t>
      </w:r>
      <w:r w:rsidR="00051CB0">
        <w:rPr>
          <w:b w:val="0"/>
          <w:sz w:val="26"/>
          <w:szCs w:val="26"/>
        </w:rPr>
        <w:t>20/6-483</w:t>
      </w:r>
    </w:p>
    <w:p w14:paraId="52B0E141" w14:textId="77777777" w:rsidR="00633024" w:rsidRPr="001A466B" w:rsidRDefault="00633024" w:rsidP="00633024">
      <w:pPr>
        <w:rPr>
          <w:rFonts w:eastAsia="Times New Roman" w:cs="Times New Roman"/>
          <w:szCs w:val="26"/>
          <w:lang w:eastAsia="ru-RU"/>
        </w:rPr>
      </w:pPr>
    </w:p>
    <w:p w14:paraId="66BE56A0" w14:textId="2042C3C0" w:rsidR="00492AD5" w:rsidRPr="001A466B" w:rsidRDefault="00633024" w:rsidP="006D7E6F">
      <w:pPr>
        <w:jc w:val="center"/>
        <w:rPr>
          <w:rFonts w:cs="Times New Roman"/>
          <w:szCs w:val="26"/>
        </w:rPr>
      </w:pPr>
      <w:r w:rsidRPr="001A466B">
        <w:rPr>
          <w:rFonts w:cs="Times New Roman"/>
          <w:szCs w:val="26"/>
        </w:rPr>
        <w:t>О внесении изменени</w:t>
      </w:r>
      <w:r w:rsidR="003C164D">
        <w:rPr>
          <w:rFonts w:cs="Times New Roman"/>
          <w:szCs w:val="26"/>
        </w:rPr>
        <w:t>й</w:t>
      </w:r>
      <w:r w:rsidRPr="001A466B">
        <w:rPr>
          <w:rFonts w:cs="Times New Roman"/>
          <w:szCs w:val="26"/>
        </w:rPr>
        <w:t xml:space="preserve"> в решение </w:t>
      </w:r>
      <w:r w:rsidR="003C164D">
        <w:rPr>
          <w:rFonts w:cs="Times New Roman"/>
          <w:szCs w:val="26"/>
        </w:rPr>
        <w:t>Норильского г</w:t>
      </w:r>
      <w:r w:rsidR="006D7E6F">
        <w:rPr>
          <w:rFonts w:cs="Times New Roman"/>
          <w:szCs w:val="26"/>
        </w:rPr>
        <w:t>ородского Совета</w:t>
      </w:r>
      <w:r w:rsidR="003C164D">
        <w:rPr>
          <w:rFonts w:cs="Times New Roman"/>
          <w:szCs w:val="26"/>
        </w:rPr>
        <w:t xml:space="preserve"> депутатов</w:t>
      </w:r>
      <w:r w:rsidR="006D7E6F">
        <w:rPr>
          <w:rFonts w:cs="Times New Roman"/>
          <w:szCs w:val="26"/>
        </w:rPr>
        <w:t xml:space="preserve"> </w:t>
      </w:r>
      <w:r w:rsidRPr="001A466B">
        <w:rPr>
          <w:rFonts w:cs="Times New Roman"/>
          <w:szCs w:val="26"/>
        </w:rPr>
        <w:t>от </w:t>
      </w:r>
      <w:r w:rsidR="00875225">
        <w:rPr>
          <w:rFonts w:cs="Times New Roman"/>
          <w:szCs w:val="26"/>
        </w:rPr>
        <w:t>27</w:t>
      </w:r>
      <w:r w:rsidRPr="001A466B">
        <w:rPr>
          <w:rFonts w:cs="Times New Roman"/>
          <w:szCs w:val="26"/>
        </w:rPr>
        <w:t>.0</w:t>
      </w:r>
      <w:r w:rsidR="00492AD5" w:rsidRPr="001A466B">
        <w:rPr>
          <w:rFonts w:cs="Times New Roman"/>
          <w:szCs w:val="26"/>
        </w:rPr>
        <w:t>9</w:t>
      </w:r>
      <w:r w:rsidRPr="001A466B">
        <w:rPr>
          <w:rFonts w:cs="Times New Roman"/>
          <w:szCs w:val="26"/>
        </w:rPr>
        <w:t>.20</w:t>
      </w:r>
      <w:r w:rsidR="00875225">
        <w:rPr>
          <w:rFonts w:cs="Times New Roman"/>
          <w:szCs w:val="26"/>
        </w:rPr>
        <w:t>16</w:t>
      </w:r>
      <w:r w:rsidRPr="001A466B">
        <w:rPr>
          <w:rFonts w:cs="Times New Roman"/>
          <w:szCs w:val="26"/>
        </w:rPr>
        <w:t xml:space="preserve"> № </w:t>
      </w:r>
      <w:r w:rsidR="00875225">
        <w:rPr>
          <w:rFonts w:cs="Times New Roman"/>
          <w:szCs w:val="26"/>
        </w:rPr>
        <w:t>33</w:t>
      </w:r>
      <w:r w:rsidR="00492AD5" w:rsidRPr="001A466B">
        <w:rPr>
          <w:rFonts w:cs="Times New Roman"/>
          <w:szCs w:val="26"/>
        </w:rPr>
        <w:t>/</w:t>
      </w:r>
      <w:r w:rsidR="00875225">
        <w:rPr>
          <w:rFonts w:cs="Times New Roman"/>
          <w:szCs w:val="26"/>
        </w:rPr>
        <w:t>4</w:t>
      </w:r>
      <w:r w:rsidR="0043555A">
        <w:rPr>
          <w:rFonts w:cs="Times New Roman"/>
          <w:szCs w:val="26"/>
        </w:rPr>
        <w:t>-</w:t>
      </w:r>
      <w:r w:rsidR="00875225">
        <w:rPr>
          <w:rFonts w:cs="Times New Roman"/>
          <w:szCs w:val="26"/>
        </w:rPr>
        <w:t>733</w:t>
      </w:r>
      <w:r w:rsidRPr="001A466B">
        <w:rPr>
          <w:rFonts w:cs="Times New Roman"/>
          <w:szCs w:val="26"/>
        </w:rPr>
        <w:t xml:space="preserve"> «</w:t>
      </w:r>
      <w:r w:rsidR="00677A59">
        <w:rPr>
          <w:rFonts w:cs="Times New Roman"/>
          <w:szCs w:val="26"/>
        </w:rPr>
        <w:t>Об утверждении П</w:t>
      </w:r>
      <w:r w:rsidR="00875225" w:rsidRPr="00875225">
        <w:rPr>
          <w:rFonts w:cs="Times New Roman"/>
          <w:szCs w:val="26"/>
        </w:rPr>
        <w:t>рограммы комплексного развития транспортной инфраструктуры городского округа Норильск</w:t>
      </w:r>
      <w:r w:rsidR="00492AD5" w:rsidRPr="001A466B">
        <w:rPr>
          <w:rFonts w:cs="Times New Roman"/>
          <w:spacing w:val="2"/>
          <w:szCs w:val="26"/>
        </w:rPr>
        <w:t>»</w:t>
      </w:r>
    </w:p>
    <w:p w14:paraId="4A247EC8" w14:textId="77777777" w:rsidR="001D3104" w:rsidRPr="001A466B" w:rsidRDefault="001D3104" w:rsidP="00492AD5">
      <w:pPr>
        <w:pStyle w:val="ConsPlusNormal"/>
        <w:ind w:firstLine="0"/>
        <w:jc w:val="center"/>
        <w:rPr>
          <w:b/>
          <w:bCs/>
          <w:sz w:val="26"/>
          <w:szCs w:val="26"/>
        </w:rPr>
      </w:pPr>
    </w:p>
    <w:p w14:paraId="752097BE" w14:textId="0A462453" w:rsidR="00875225" w:rsidRDefault="00875225" w:rsidP="00875225">
      <w:pPr>
        <w:autoSpaceDE w:val="0"/>
        <w:autoSpaceDN w:val="0"/>
        <w:adjustRightInd w:val="0"/>
        <w:ind w:firstLine="708"/>
        <w:rPr>
          <w:rFonts w:cs="Times New Roman"/>
          <w:szCs w:val="26"/>
        </w:rPr>
      </w:pPr>
      <w:r w:rsidRPr="00875225">
        <w:rPr>
          <w:rFonts w:cs="Times New Roman"/>
          <w:szCs w:val="26"/>
        </w:rPr>
        <w:t xml:space="preserve">В соответствии </w:t>
      </w:r>
      <w:r w:rsidR="004A702F">
        <w:rPr>
          <w:rFonts w:cs="Times New Roman"/>
          <w:szCs w:val="26"/>
        </w:rPr>
        <w:t xml:space="preserve">с Градостроительным кодексом Российской Федерации, </w:t>
      </w:r>
      <w:r w:rsidR="00A21EC0">
        <w:rPr>
          <w:rFonts w:cs="Times New Roman"/>
          <w:szCs w:val="26"/>
        </w:rPr>
        <w:t>статьей 28 Устава</w:t>
      </w:r>
      <w:r w:rsidR="0069583A" w:rsidRPr="0069583A">
        <w:rPr>
          <w:rFonts w:cs="Times New Roman"/>
          <w:szCs w:val="26"/>
        </w:rPr>
        <w:t xml:space="preserve"> городского округа город Норильск Красноярского края</w:t>
      </w:r>
      <w:r w:rsidR="000966A8">
        <w:rPr>
          <w:rFonts w:cs="Times New Roman"/>
          <w:szCs w:val="26"/>
        </w:rPr>
        <w:t>,</w:t>
      </w:r>
      <w:r w:rsidR="00A21EC0">
        <w:rPr>
          <w:rFonts w:cs="Times New Roman"/>
          <w:szCs w:val="26"/>
        </w:rPr>
        <w:t xml:space="preserve"> Норильский г</w:t>
      </w:r>
      <w:r w:rsidR="0069583A" w:rsidRPr="0069583A">
        <w:rPr>
          <w:rFonts w:cs="Times New Roman"/>
          <w:szCs w:val="26"/>
        </w:rPr>
        <w:t>ородской Совет</w:t>
      </w:r>
      <w:r w:rsidR="00A21EC0">
        <w:rPr>
          <w:rFonts w:cs="Times New Roman"/>
          <w:szCs w:val="26"/>
        </w:rPr>
        <w:t xml:space="preserve"> депутатов</w:t>
      </w:r>
    </w:p>
    <w:p w14:paraId="41F01EF9" w14:textId="77777777" w:rsidR="006D7E6F" w:rsidRDefault="006D7E6F" w:rsidP="00875225">
      <w:pPr>
        <w:autoSpaceDE w:val="0"/>
        <w:autoSpaceDN w:val="0"/>
        <w:adjustRightInd w:val="0"/>
        <w:rPr>
          <w:rFonts w:eastAsia="Times New Roman" w:cs="Times New Roman"/>
          <w:b/>
          <w:szCs w:val="26"/>
          <w:lang w:eastAsia="ru-RU"/>
        </w:rPr>
      </w:pPr>
    </w:p>
    <w:p w14:paraId="7E6A5319" w14:textId="77777777" w:rsidR="00633024" w:rsidRPr="001A466B" w:rsidRDefault="00633024" w:rsidP="006D7E6F">
      <w:pPr>
        <w:autoSpaceDE w:val="0"/>
        <w:autoSpaceDN w:val="0"/>
        <w:adjustRightInd w:val="0"/>
        <w:ind w:firstLine="709"/>
        <w:rPr>
          <w:rFonts w:eastAsia="Times New Roman" w:cs="Times New Roman"/>
          <w:b/>
          <w:szCs w:val="26"/>
          <w:lang w:eastAsia="ru-RU"/>
        </w:rPr>
      </w:pPr>
      <w:r w:rsidRPr="001A466B">
        <w:rPr>
          <w:rFonts w:eastAsia="Times New Roman" w:cs="Times New Roman"/>
          <w:b/>
          <w:szCs w:val="26"/>
          <w:lang w:eastAsia="ru-RU"/>
        </w:rPr>
        <w:t>РЕШИЛ:</w:t>
      </w:r>
    </w:p>
    <w:p w14:paraId="5002E8AE" w14:textId="77777777" w:rsidR="001D3104" w:rsidRPr="001A466B" w:rsidRDefault="001D3104" w:rsidP="001D3104">
      <w:pPr>
        <w:autoSpaceDE w:val="0"/>
        <w:autoSpaceDN w:val="0"/>
        <w:adjustRightInd w:val="0"/>
        <w:rPr>
          <w:rFonts w:eastAsia="Times New Roman" w:cs="Times New Roman"/>
          <w:b/>
          <w:szCs w:val="26"/>
          <w:lang w:eastAsia="ru-RU"/>
        </w:rPr>
      </w:pPr>
    </w:p>
    <w:p w14:paraId="2F6AE03A" w14:textId="3FEC30B3" w:rsidR="003C164D" w:rsidRPr="00F81B02" w:rsidRDefault="00A21EC0" w:rsidP="003C164D">
      <w:pPr>
        <w:tabs>
          <w:tab w:val="left" w:pos="993"/>
        </w:tabs>
        <w:autoSpaceDE w:val="0"/>
        <w:autoSpaceDN w:val="0"/>
        <w:adjustRightInd w:val="0"/>
        <w:ind w:firstLine="709"/>
        <w:rPr>
          <w:spacing w:val="-2"/>
          <w:szCs w:val="26"/>
        </w:rPr>
      </w:pPr>
      <w:r>
        <w:rPr>
          <w:szCs w:val="26"/>
        </w:rPr>
        <w:t>1. В</w:t>
      </w:r>
      <w:r w:rsidR="003C164D" w:rsidRPr="00F81B02">
        <w:rPr>
          <w:szCs w:val="26"/>
        </w:rPr>
        <w:t>нести в П</w:t>
      </w:r>
      <w:r w:rsidR="003C164D" w:rsidRPr="00F81B02">
        <w:rPr>
          <w:spacing w:val="-2"/>
          <w:szCs w:val="26"/>
        </w:rPr>
        <w:t>рограмму</w:t>
      </w:r>
      <w:r w:rsidR="003C164D" w:rsidRPr="00F81B02">
        <w:rPr>
          <w:szCs w:val="26"/>
        </w:rPr>
        <w:t xml:space="preserve"> комплексного развития транспортной инфраструктуры г</w:t>
      </w:r>
      <w:r w:rsidR="00677A59">
        <w:rPr>
          <w:szCs w:val="26"/>
        </w:rPr>
        <w:t>ородского округа город Норильск</w:t>
      </w:r>
      <w:r w:rsidR="004A702F">
        <w:rPr>
          <w:szCs w:val="26"/>
        </w:rPr>
        <w:t xml:space="preserve"> Красноярского края</w:t>
      </w:r>
      <w:r w:rsidR="003C164D" w:rsidRPr="00F81B02">
        <w:rPr>
          <w:szCs w:val="26"/>
        </w:rPr>
        <w:t>, утвержденную решением Норильского городского Совета депутатов от 27.09.2016 № 33/4-733</w:t>
      </w:r>
      <w:r w:rsidR="003C164D">
        <w:rPr>
          <w:szCs w:val="26"/>
        </w:rPr>
        <w:t xml:space="preserve"> (далее – Программа), следующие изменения</w:t>
      </w:r>
      <w:r w:rsidR="003C164D" w:rsidRPr="00F81B02">
        <w:rPr>
          <w:spacing w:val="-2"/>
          <w:szCs w:val="26"/>
        </w:rPr>
        <w:t>:</w:t>
      </w:r>
    </w:p>
    <w:p w14:paraId="0B6AE836" w14:textId="77777777" w:rsidR="0043555A" w:rsidRPr="00F81B02" w:rsidRDefault="0043555A" w:rsidP="0043555A">
      <w:pPr>
        <w:tabs>
          <w:tab w:val="left" w:pos="0"/>
        </w:tabs>
        <w:autoSpaceDE w:val="0"/>
        <w:autoSpaceDN w:val="0"/>
        <w:adjustRightInd w:val="0"/>
        <w:ind w:firstLine="709"/>
        <w:rPr>
          <w:szCs w:val="26"/>
        </w:rPr>
      </w:pPr>
      <w:r w:rsidRPr="00F81B02">
        <w:rPr>
          <w:spacing w:val="-2"/>
          <w:szCs w:val="26"/>
        </w:rPr>
        <w:t xml:space="preserve">1.1. </w:t>
      </w:r>
      <w:r w:rsidRPr="00F81B02">
        <w:rPr>
          <w:szCs w:val="26"/>
        </w:rPr>
        <w:t>Раздел 2.7 «Характеристика условий пешеходного и велосипедного передвижения» Программы изложить в следующей редакции:</w:t>
      </w:r>
    </w:p>
    <w:p w14:paraId="1F5B1A37" w14:textId="77777777" w:rsidR="0043555A" w:rsidRPr="00F81B02" w:rsidRDefault="0043555A" w:rsidP="0043555A">
      <w:pPr>
        <w:tabs>
          <w:tab w:val="left" w:pos="0"/>
        </w:tabs>
        <w:autoSpaceDE w:val="0"/>
        <w:autoSpaceDN w:val="0"/>
        <w:adjustRightInd w:val="0"/>
        <w:ind w:firstLine="709"/>
        <w:rPr>
          <w:bCs/>
          <w:szCs w:val="26"/>
        </w:rPr>
      </w:pPr>
      <w:r w:rsidRPr="00F81B02">
        <w:rPr>
          <w:szCs w:val="26"/>
        </w:rPr>
        <w:t>«</w:t>
      </w:r>
      <w:r w:rsidRPr="00F81B02">
        <w:rPr>
          <w:bCs/>
          <w:szCs w:val="26"/>
        </w:rPr>
        <w:t>2.7. Характеристика условий пешеходного и велосипедного передвижения, а также передвижения с использованием средств индивидуальной мобильности</w:t>
      </w:r>
    </w:p>
    <w:p w14:paraId="0509651C" w14:textId="77777777" w:rsidR="0043555A" w:rsidRPr="00F81B02" w:rsidRDefault="0043555A" w:rsidP="0043555A">
      <w:pPr>
        <w:tabs>
          <w:tab w:val="left" w:pos="0"/>
        </w:tabs>
        <w:autoSpaceDE w:val="0"/>
        <w:autoSpaceDN w:val="0"/>
        <w:adjustRightInd w:val="0"/>
        <w:ind w:firstLine="709"/>
        <w:rPr>
          <w:szCs w:val="26"/>
        </w:rPr>
      </w:pPr>
      <w:r w:rsidRPr="00F81B02">
        <w:rPr>
          <w:szCs w:val="26"/>
        </w:rPr>
        <w:t>Качество пешеходной инфраструктуры важно для любого города, так как любой его житель реже или чаще является пешеходом.</w:t>
      </w:r>
    </w:p>
    <w:p w14:paraId="54788E54" w14:textId="62BAF6CB" w:rsidR="0043555A" w:rsidRPr="00F81B02" w:rsidRDefault="0043555A" w:rsidP="0043555A">
      <w:pPr>
        <w:tabs>
          <w:tab w:val="left" w:pos="0"/>
        </w:tabs>
        <w:autoSpaceDE w:val="0"/>
        <w:autoSpaceDN w:val="0"/>
        <w:adjustRightInd w:val="0"/>
        <w:ind w:firstLine="709"/>
        <w:rPr>
          <w:szCs w:val="26"/>
        </w:rPr>
      </w:pPr>
      <w:r w:rsidRPr="00F81B02">
        <w:rPr>
          <w:szCs w:val="26"/>
        </w:rPr>
        <w:t xml:space="preserve">Инфраструктура пешеходного передвижения развита и функционирует в соответствии с потребностями жителей и гостей муниципального образования город Норильск. На территории города Норильска обустроено 174 наземных пешеходных перехода, </w:t>
      </w:r>
      <w:r w:rsidR="00677A59">
        <w:rPr>
          <w:szCs w:val="26"/>
        </w:rPr>
        <w:t xml:space="preserve">они </w:t>
      </w:r>
      <w:r w:rsidRPr="00F81B02">
        <w:rPr>
          <w:szCs w:val="26"/>
        </w:rPr>
        <w:t>оборудованы соответствующими дорожными знаками.</w:t>
      </w:r>
    </w:p>
    <w:p w14:paraId="2FF91E55" w14:textId="77777777" w:rsidR="0043555A" w:rsidRPr="00F81B02" w:rsidRDefault="0043555A" w:rsidP="0043555A">
      <w:pPr>
        <w:tabs>
          <w:tab w:val="left" w:pos="0"/>
        </w:tabs>
        <w:autoSpaceDE w:val="0"/>
        <w:autoSpaceDN w:val="0"/>
        <w:adjustRightInd w:val="0"/>
        <w:ind w:firstLine="709"/>
        <w:rPr>
          <w:szCs w:val="26"/>
        </w:rPr>
      </w:pPr>
      <w:r w:rsidRPr="00F81B02">
        <w:rPr>
          <w:szCs w:val="26"/>
        </w:rPr>
        <w:t>Учитывая особенности географического положения, а также инженерно-геологические условия, подземные пешеходные переходы на территории муниципального образования город Норильск отсутствуют. Все вышеуказанные пешеходные переходы обозначены соответствующими дорожными знаками, ежегодно осуществляются мероприятия по восстановлению на них горизонтальной дорожной разметки.</w:t>
      </w:r>
    </w:p>
    <w:p w14:paraId="030D795A" w14:textId="77777777" w:rsidR="0043555A" w:rsidRPr="00F81B02" w:rsidRDefault="0043555A" w:rsidP="0043555A">
      <w:pPr>
        <w:tabs>
          <w:tab w:val="left" w:pos="0"/>
        </w:tabs>
        <w:autoSpaceDE w:val="0"/>
        <w:autoSpaceDN w:val="0"/>
        <w:adjustRightInd w:val="0"/>
        <w:ind w:firstLine="709"/>
        <w:rPr>
          <w:szCs w:val="26"/>
        </w:rPr>
      </w:pPr>
      <w:r w:rsidRPr="00F81B02">
        <w:rPr>
          <w:szCs w:val="26"/>
        </w:rPr>
        <w:t>Движение с использованием средств индивидуальной мобильности осуществляется по тротуарам и в пешеходных зонах.</w:t>
      </w:r>
    </w:p>
    <w:p w14:paraId="36F51656" w14:textId="6951ADC9" w:rsidR="0043555A" w:rsidRPr="00F81B02" w:rsidRDefault="0043555A" w:rsidP="0043555A">
      <w:pPr>
        <w:tabs>
          <w:tab w:val="left" w:pos="0"/>
        </w:tabs>
        <w:autoSpaceDE w:val="0"/>
        <w:autoSpaceDN w:val="0"/>
        <w:adjustRightInd w:val="0"/>
        <w:ind w:firstLine="709"/>
        <w:rPr>
          <w:szCs w:val="26"/>
        </w:rPr>
      </w:pPr>
      <w:r w:rsidRPr="00F81B02">
        <w:rPr>
          <w:szCs w:val="26"/>
        </w:rPr>
        <w:t xml:space="preserve">В настоящее время муниципальным казенным учреждением «Управление автомобильных дорог города Норильска» ведется подготовка к реализации </w:t>
      </w:r>
      <w:r w:rsidRPr="00F81B02">
        <w:rPr>
          <w:szCs w:val="26"/>
        </w:rPr>
        <w:lastRenderedPageBreak/>
        <w:t>мероприятий по обустройству специализированных велосипедных дорожек, движение по которым будет возможно</w:t>
      </w:r>
      <w:r w:rsidR="00CD6E2C">
        <w:rPr>
          <w:szCs w:val="26"/>
        </w:rPr>
        <w:t>,</w:t>
      </w:r>
      <w:bookmarkStart w:id="0" w:name="_GoBack"/>
      <w:bookmarkEnd w:id="0"/>
      <w:r w:rsidRPr="00F81B02">
        <w:rPr>
          <w:szCs w:val="26"/>
        </w:rPr>
        <w:t xml:space="preserve"> в том числе с использованием средств индивидуальной мобильности.</w:t>
      </w:r>
    </w:p>
    <w:p w14:paraId="7366B443" w14:textId="0BB24115" w:rsidR="0043555A" w:rsidRPr="00F81B02" w:rsidRDefault="0043555A" w:rsidP="0043555A">
      <w:pPr>
        <w:tabs>
          <w:tab w:val="left" w:pos="0"/>
        </w:tabs>
        <w:autoSpaceDE w:val="0"/>
        <w:autoSpaceDN w:val="0"/>
        <w:adjustRightInd w:val="0"/>
        <w:ind w:firstLine="709"/>
        <w:rPr>
          <w:szCs w:val="26"/>
        </w:rPr>
      </w:pPr>
      <w:r w:rsidRPr="00F81B02">
        <w:rPr>
          <w:szCs w:val="26"/>
        </w:rPr>
        <w:t xml:space="preserve">Маршрут проектируемого участка велосипедных дорожек: перекресток улицы Лауреатов и улицы Павлова </w:t>
      </w:r>
      <w:r>
        <w:rPr>
          <w:szCs w:val="26"/>
        </w:rPr>
        <w:t>–</w:t>
      </w:r>
      <w:r w:rsidRPr="00F81B02">
        <w:rPr>
          <w:szCs w:val="26"/>
        </w:rPr>
        <w:t xml:space="preserve"> перекресток автомобильной дороги на ПАК и автомобильной дороги юго-во</w:t>
      </w:r>
      <w:r>
        <w:rPr>
          <w:szCs w:val="26"/>
        </w:rPr>
        <w:t>сточный въезд в город Норильск –</w:t>
      </w:r>
      <w:r w:rsidRPr="00F81B02">
        <w:rPr>
          <w:szCs w:val="26"/>
        </w:rPr>
        <w:t xml:space="preserve"> перекресток автомобильной дороги юго-восточный въезд в город Норильск и автом</w:t>
      </w:r>
      <w:r>
        <w:rPr>
          <w:szCs w:val="26"/>
        </w:rPr>
        <w:t>обильной дороги город Норильск – район Талнах –</w:t>
      </w:r>
      <w:r w:rsidRPr="00F81B02">
        <w:rPr>
          <w:szCs w:val="26"/>
        </w:rPr>
        <w:t xml:space="preserve"> примыкание к автомобильной </w:t>
      </w:r>
      <w:r>
        <w:rPr>
          <w:szCs w:val="26"/>
        </w:rPr>
        <w:t>дороге город Норильск –</w:t>
      </w:r>
      <w:r w:rsidRPr="00F81B02">
        <w:rPr>
          <w:szCs w:val="26"/>
        </w:rPr>
        <w:t xml:space="preserve"> район Талнах в районе лыжной базы «Оль-Гуль», окончательные границы маршрута уточняются проектной документацией.».</w:t>
      </w:r>
    </w:p>
    <w:p w14:paraId="461E6913" w14:textId="77777777" w:rsidR="0043555A" w:rsidRPr="00F81B02" w:rsidRDefault="0043555A" w:rsidP="0043555A">
      <w:pPr>
        <w:tabs>
          <w:tab w:val="left" w:pos="0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1.2.</w:t>
      </w:r>
      <w:r w:rsidRPr="00F81B02">
        <w:rPr>
          <w:szCs w:val="26"/>
        </w:rPr>
        <w:t xml:space="preserve"> Абзац тридцать шестой раздела 2.12 «Оценка нормативно-правовой базы, необходимой для функционирования и развития транспортной инфраструктуры городского округа» Программы изложить в следующей редакции:</w:t>
      </w:r>
    </w:p>
    <w:p w14:paraId="17B1C5C3" w14:textId="13426CBE" w:rsidR="0043555A" w:rsidRPr="00F81B02" w:rsidRDefault="0043555A" w:rsidP="0043555A">
      <w:pPr>
        <w:tabs>
          <w:tab w:val="left" w:pos="0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«–</w:t>
      </w:r>
      <w:r w:rsidRPr="00F81B02">
        <w:rPr>
          <w:szCs w:val="26"/>
        </w:rPr>
        <w:t xml:space="preserve"> условия для движения пешеходов, велосипедистов и лиц, использующих для передвижения средства индивидуальной мобильности;».</w:t>
      </w:r>
    </w:p>
    <w:p w14:paraId="19FC84BC" w14:textId="77777777" w:rsidR="0043555A" w:rsidRPr="00F81B02" w:rsidRDefault="0043555A" w:rsidP="0043555A">
      <w:pPr>
        <w:tabs>
          <w:tab w:val="left" w:pos="0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1.</w:t>
      </w:r>
      <w:r w:rsidRPr="00F81B02">
        <w:rPr>
          <w:szCs w:val="26"/>
        </w:rPr>
        <w:t>3. Абзац второй раздела 5.4 «Мероприятия по развитию инфраструктуры пешеходного и велосипедного передвижения» Программы изложить в следующей редакции:</w:t>
      </w:r>
    </w:p>
    <w:p w14:paraId="077CF14C" w14:textId="77777777" w:rsidR="0043555A" w:rsidRPr="00F81B02" w:rsidRDefault="0043555A" w:rsidP="0043555A">
      <w:pPr>
        <w:tabs>
          <w:tab w:val="left" w:pos="0"/>
        </w:tabs>
        <w:autoSpaceDE w:val="0"/>
        <w:autoSpaceDN w:val="0"/>
        <w:adjustRightInd w:val="0"/>
        <w:ind w:firstLine="709"/>
        <w:rPr>
          <w:szCs w:val="26"/>
        </w:rPr>
      </w:pPr>
      <w:r w:rsidRPr="00F81B02">
        <w:rPr>
          <w:szCs w:val="26"/>
        </w:rPr>
        <w:t>«Мероприятия по развитию инфраструктуры для движения пешеходов, велосипедистов и лиц, использующих для передвижения средства индивидуальной мобильности, планируются в соответствии с разделом</w:t>
      </w:r>
      <w:r>
        <w:rPr>
          <w:szCs w:val="26"/>
        </w:rPr>
        <w:t xml:space="preserve"> </w:t>
      </w:r>
      <w:r w:rsidRPr="00F81B02">
        <w:rPr>
          <w:szCs w:val="26"/>
        </w:rPr>
        <w:t>2.7 Программы.».</w:t>
      </w:r>
    </w:p>
    <w:p w14:paraId="3A60EB4F" w14:textId="25260F3A" w:rsidR="00492AD5" w:rsidRPr="00D95E11" w:rsidRDefault="000966A8" w:rsidP="00466461">
      <w:pPr>
        <w:pStyle w:val="ConsPlusNormal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2</w:t>
      </w:r>
      <w:r w:rsidR="00492AD5" w:rsidRPr="0069583A">
        <w:rPr>
          <w:spacing w:val="-2"/>
          <w:sz w:val="26"/>
          <w:szCs w:val="26"/>
        </w:rPr>
        <w:t>.</w:t>
      </w:r>
      <w:r w:rsidR="00492AD5" w:rsidRPr="0069583A">
        <w:rPr>
          <w:sz w:val="26"/>
          <w:szCs w:val="26"/>
        </w:rPr>
        <w:t xml:space="preserve"> Настоящее </w:t>
      </w:r>
      <w:r w:rsidR="00334525" w:rsidRPr="00334525">
        <w:rPr>
          <w:sz w:val="26"/>
          <w:szCs w:val="26"/>
        </w:rPr>
        <w:t xml:space="preserve">решение </w:t>
      </w:r>
      <w:r w:rsidR="00492AD5" w:rsidRPr="0069583A">
        <w:rPr>
          <w:sz w:val="26"/>
          <w:szCs w:val="26"/>
        </w:rPr>
        <w:t>вступает в силу через десять дней со дня опубликования в газете «Заполярная правда».</w:t>
      </w:r>
    </w:p>
    <w:p w14:paraId="332FF6F6" w14:textId="77777777" w:rsidR="00633024" w:rsidRDefault="00633024" w:rsidP="00466461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  <w:lang w:eastAsia="ru-RU"/>
        </w:rPr>
      </w:pPr>
    </w:p>
    <w:p w14:paraId="65CB31F1" w14:textId="77777777" w:rsidR="00A21EC0" w:rsidRDefault="00A21EC0" w:rsidP="00466461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  <w:lang w:eastAsia="ru-RU"/>
        </w:rPr>
      </w:pPr>
    </w:p>
    <w:p w14:paraId="79A6A4D7" w14:textId="77777777" w:rsidR="006D7E6F" w:rsidRDefault="006D7E6F" w:rsidP="00466461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530"/>
        <w:gridCol w:w="4821"/>
      </w:tblGrid>
      <w:tr w:rsidR="006D7E6F" w:rsidRPr="00861173" w14:paraId="5A606C8B" w14:textId="77777777" w:rsidTr="00AD1733">
        <w:tc>
          <w:tcPr>
            <w:tcW w:w="4530" w:type="dxa"/>
          </w:tcPr>
          <w:p w14:paraId="429E9B76" w14:textId="59BED6CE" w:rsidR="00A21EC0" w:rsidRDefault="00A21EC0" w:rsidP="00AD1733">
            <w:pPr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Председатель Норильского</w:t>
            </w:r>
          </w:p>
          <w:p w14:paraId="389CCCD2" w14:textId="7FAA944C" w:rsidR="006D7E6F" w:rsidRPr="00861173" w:rsidRDefault="00A21EC0" w:rsidP="00AD1733">
            <w:pPr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г</w:t>
            </w:r>
            <w:r w:rsidR="006D7E6F" w:rsidRPr="00861173">
              <w:rPr>
                <w:rFonts w:cs="Times New Roman"/>
                <w:color w:val="000000" w:themeColor="text1"/>
                <w:szCs w:val="26"/>
              </w:rPr>
              <w:t xml:space="preserve">ородского Совета </w:t>
            </w:r>
            <w:r>
              <w:rPr>
                <w:rFonts w:cs="Times New Roman"/>
                <w:color w:val="000000" w:themeColor="text1"/>
                <w:szCs w:val="26"/>
              </w:rPr>
              <w:t>депутатов</w:t>
            </w:r>
          </w:p>
          <w:p w14:paraId="726A58D8" w14:textId="77777777" w:rsidR="006D7E6F" w:rsidRPr="00861173" w:rsidRDefault="006D7E6F" w:rsidP="00AD1733">
            <w:pPr>
              <w:rPr>
                <w:rFonts w:cs="Times New Roman"/>
                <w:color w:val="000000" w:themeColor="text1"/>
                <w:szCs w:val="26"/>
              </w:rPr>
            </w:pPr>
          </w:p>
          <w:p w14:paraId="74DF5E63" w14:textId="2782240B" w:rsidR="006D7E6F" w:rsidRPr="00861173" w:rsidRDefault="00A21EC0" w:rsidP="00AD1733">
            <w:pPr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 xml:space="preserve">                       </w:t>
            </w:r>
            <w:r w:rsidR="006D7E6F" w:rsidRPr="00861173">
              <w:rPr>
                <w:rFonts w:cs="Times New Roman"/>
                <w:color w:val="000000" w:themeColor="text1"/>
                <w:szCs w:val="26"/>
              </w:rPr>
              <w:t xml:space="preserve"> А.А. Пестряков</w:t>
            </w:r>
          </w:p>
        </w:tc>
        <w:tc>
          <w:tcPr>
            <w:tcW w:w="4821" w:type="dxa"/>
          </w:tcPr>
          <w:p w14:paraId="60DAF079" w14:textId="77777777" w:rsidR="006D7E6F" w:rsidRPr="00861173" w:rsidRDefault="006D7E6F" w:rsidP="00AD1733">
            <w:pPr>
              <w:ind w:right="5"/>
              <w:jc w:val="right"/>
              <w:rPr>
                <w:rFonts w:cs="Times New Roman"/>
                <w:color w:val="000000" w:themeColor="text1"/>
                <w:szCs w:val="26"/>
              </w:rPr>
            </w:pPr>
            <w:r w:rsidRPr="00861173">
              <w:rPr>
                <w:rFonts w:cs="Times New Roman"/>
                <w:color w:val="000000" w:themeColor="text1"/>
                <w:szCs w:val="26"/>
              </w:rPr>
              <w:t>Глава города Норильска</w:t>
            </w:r>
          </w:p>
          <w:p w14:paraId="4A48457F" w14:textId="77777777" w:rsidR="006D7E6F" w:rsidRDefault="006D7E6F" w:rsidP="00AD1733">
            <w:pPr>
              <w:jc w:val="right"/>
              <w:rPr>
                <w:rFonts w:cs="Times New Roman"/>
                <w:color w:val="000000" w:themeColor="text1"/>
                <w:szCs w:val="26"/>
              </w:rPr>
            </w:pPr>
          </w:p>
          <w:p w14:paraId="46AD70B2" w14:textId="77777777" w:rsidR="00A21EC0" w:rsidRPr="00861173" w:rsidRDefault="00A21EC0" w:rsidP="00AD1733">
            <w:pPr>
              <w:jc w:val="right"/>
              <w:rPr>
                <w:rFonts w:cs="Times New Roman"/>
                <w:color w:val="000000" w:themeColor="text1"/>
                <w:szCs w:val="26"/>
              </w:rPr>
            </w:pPr>
          </w:p>
          <w:p w14:paraId="519EF66C" w14:textId="77777777" w:rsidR="006D7E6F" w:rsidRPr="00861173" w:rsidRDefault="006D7E6F" w:rsidP="00AD1733">
            <w:pPr>
              <w:jc w:val="right"/>
              <w:rPr>
                <w:rFonts w:cs="Times New Roman"/>
                <w:color w:val="000000" w:themeColor="text1"/>
                <w:szCs w:val="26"/>
              </w:rPr>
            </w:pPr>
            <w:r w:rsidRPr="00861173">
              <w:rPr>
                <w:rFonts w:cs="Times New Roman"/>
                <w:color w:val="000000" w:themeColor="text1"/>
                <w:szCs w:val="26"/>
              </w:rPr>
              <w:t xml:space="preserve">               Д.В. Карасев</w:t>
            </w:r>
          </w:p>
        </w:tc>
      </w:tr>
    </w:tbl>
    <w:p w14:paraId="090EBE26" w14:textId="77777777" w:rsidR="006D7E6F" w:rsidRPr="00D95E11" w:rsidRDefault="006D7E6F" w:rsidP="006D7E6F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sectPr w:rsidR="006D7E6F" w:rsidRPr="00D95E11" w:rsidSect="00A21EC0">
      <w:footerReference w:type="default" r:id="rId8"/>
      <w:pgSz w:w="11907" w:h="16840" w:code="9"/>
      <w:pgMar w:top="1134" w:right="1134" w:bottom="1134" w:left="1701" w:header="0" w:footer="51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21553" w14:textId="77777777" w:rsidR="00DC12C6" w:rsidRDefault="00DC12C6" w:rsidP="00A21EC0">
      <w:r>
        <w:separator/>
      </w:r>
    </w:p>
  </w:endnote>
  <w:endnote w:type="continuationSeparator" w:id="0">
    <w:p w14:paraId="44C1618C" w14:textId="77777777" w:rsidR="00DC12C6" w:rsidRDefault="00DC12C6" w:rsidP="00A2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310182"/>
      <w:docPartObj>
        <w:docPartGallery w:val="Page Numbers (Bottom of Page)"/>
        <w:docPartUnique/>
      </w:docPartObj>
    </w:sdtPr>
    <w:sdtEndPr/>
    <w:sdtContent>
      <w:p w14:paraId="140CCFB5" w14:textId="07CEDF71" w:rsidR="00A21EC0" w:rsidRDefault="00A21EC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E2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6910B" w14:textId="77777777" w:rsidR="00DC12C6" w:rsidRDefault="00DC12C6" w:rsidP="00A21EC0">
      <w:r>
        <w:separator/>
      </w:r>
    </w:p>
  </w:footnote>
  <w:footnote w:type="continuationSeparator" w:id="0">
    <w:p w14:paraId="38C63057" w14:textId="77777777" w:rsidR="00DC12C6" w:rsidRDefault="00DC12C6" w:rsidP="00A21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24"/>
    <w:rsid w:val="000229A7"/>
    <w:rsid w:val="00051CB0"/>
    <w:rsid w:val="000966A8"/>
    <w:rsid w:val="000A05CA"/>
    <w:rsid w:val="000C15DF"/>
    <w:rsid w:val="001057DB"/>
    <w:rsid w:val="001525BE"/>
    <w:rsid w:val="001A466B"/>
    <w:rsid w:val="001C1257"/>
    <w:rsid w:val="001D3104"/>
    <w:rsid w:val="002357C4"/>
    <w:rsid w:val="003273FA"/>
    <w:rsid w:val="00334525"/>
    <w:rsid w:val="003616EE"/>
    <w:rsid w:val="00392297"/>
    <w:rsid w:val="003C164D"/>
    <w:rsid w:val="004315D6"/>
    <w:rsid w:val="0043555A"/>
    <w:rsid w:val="00442542"/>
    <w:rsid w:val="00466461"/>
    <w:rsid w:val="004834F7"/>
    <w:rsid w:val="004861E7"/>
    <w:rsid w:val="0048697D"/>
    <w:rsid w:val="00492AD5"/>
    <w:rsid w:val="004A702F"/>
    <w:rsid w:val="00633024"/>
    <w:rsid w:val="00650F3D"/>
    <w:rsid w:val="00677A59"/>
    <w:rsid w:val="0069583A"/>
    <w:rsid w:val="006D7E6F"/>
    <w:rsid w:val="00875225"/>
    <w:rsid w:val="009152C8"/>
    <w:rsid w:val="00A13E4B"/>
    <w:rsid w:val="00A21EC0"/>
    <w:rsid w:val="00A66FD7"/>
    <w:rsid w:val="00AF5C4E"/>
    <w:rsid w:val="00CB7B27"/>
    <w:rsid w:val="00CD6E2C"/>
    <w:rsid w:val="00D95E11"/>
    <w:rsid w:val="00DA39D2"/>
    <w:rsid w:val="00DC12C6"/>
    <w:rsid w:val="00E70006"/>
    <w:rsid w:val="00E96332"/>
    <w:rsid w:val="00ED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23E6"/>
  <w15:chartTrackingRefBased/>
  <w15:docId w15:val="{3B178D3B-5972-40BD-A6EF-072EB4ED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6F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92AD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492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uiPriority w:val="99"/>
    <w:rsid w:val="00492AD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492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297"/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297"/>
    <w:rPr>
      <w:rFonts w:ascii="Calibri" w:hAnsi="Calibri" w:cs="Calibr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50F3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50F3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50F3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0F3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0F3D"/>
    <w:rPr>
      <w:b/>
      <w:bCs/>
      <w:sz w:val="20"/>
      <w:szCs w:val="20"/>
    </w:rPr>
  </w:style>
  <w:style w:type="paragraph" w:customStyle="1" w:styleId="ConsNormal">
    <w:name w:val="ConsNormal"/>
    <w:rsid w:val="006D7E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6D7E6F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6D7E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21E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1EC0"/>
    <w:rPr>
      <w:rFonts w:ascii="Times New Roman" w:hAnsi="Times New Roman"/>
      <w:sz w:val="26"/>
    </w:rPr>
  </w:style>
  <w:style w:type="paragraph" w:styleId="ae">
    <w:name w:val="footer"/>
    <w:basedOn w:val="a"/>
    <w:link w:val="af"/>
    <w:uiPriority w:val="99"/>
    <w:unhideWhenUsed/>
    <w:rsid w:val="00A21E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1EC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4C2BC-83D4-438A-AE2F-B2E704DE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Гырнец Светлана Васильевна</cp:lastModifiedBy>
  <cp:revision>27</cp:revision>
  <cp:lastPrinted>2022-08-02T11:55:00Z</cp:lastPrinted>
  <dcterms:created xsi:type="dcterms:W3CDTF">2021-07-28T08:12:00Z</dcterms:created>
  <dcterms:modified xsi:type="dcterms:W3CDTF">2024-12-17T05:46:00Z</dcterms:modified>
</cp:coreProperties>
</file>