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59" w:rsidRPr="001324F3" w:rsidRDefault="00906559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2C781B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2C781B">
              <w:rPr>
                <w:szCs w:val="26"/>
              </w:rPr>
              <w:t>17</w:t>
            </w:r>
            <w:r>
              <w:rPr>
                <w:szCs w:val="26"/>
              </w:rPr>
              <w:t xml:space="preserve"> » </w:t>
            </w:r>
            <w:r w:rsidR="002C781B">
              <w:rPr>
                <w:szCs w:val="26"/>
              </w:rPr>
              <w:t>февраля</w:t>
            </w:r>
            <w:r>
              <w:rPr>
                <w:szCs w:val="26"/>
              </w:rPr>
              <w:t xml:space="preserve"> 201</w:t>
            </w:r>
            <w:r w:rsidR="00906559">
              <w:rPr>
                <w:szCs w:val="26"/>
              </w:rPr>
              <w:t>5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F514EB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F514EB">
              <w:rPr>
                <w:szCs w:val="26"/>
              </w:rPr>
              <w:t>22/4-474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906559" w:rsidRPr="002C781B" w:rsidRDefault="000A3390" w:rsidP="002C781B">
      <w:pPr>
        <w:contextualSpacing/>
        <w:jc w:val="center"/>
        <w:rPr>
          <w:szCs w:val="26"/>
        </w:rPr>
      </w:pPr>
      <w:r w:rsidRPr="00055ACC">
        <w:rPr>
          <w:rFonts w:cs="Times New Roman"/>
          <w:szCs w:val="26"/>
        </w:rPr>
        <w:t>О внесении изменений в решение Городского Совета от 13.05.2008 №</w:t>
      </w:r>
      <w:r>
        <w:rPr>
          <w:rFonts w:cs="Times New Roman"/>
          <w:szCs w:val="26"/>
        </w:rPr>
        <w:t xml:space="preserve"> </w:t>
      </w:r>
      <w:r w:rsidRPr="00055ACC">
        <w:rPr>
          <w:rFonts w:cs="Times New Roman"/>
          <w:szCs w:val="26"/>
        </w:rPr>
        <w:t>11-239 «Об утверждении Положения о публичных слушаниях на территории муниципального образования город Норильск»</w:t>
      </w:r>
    </w:p>
    <w:p w:rsidR="002C781B" w:rsidRDefault="002C781B" w:rsidP="00906559">
      <w:pPr>
        <w:ind w:firstLine="709"/>
        <w:contextualSpacing/>
        <w:jc w:val="both"/>
        <w:rPr>
          <w:szCs w:val="26"/>
        </w:rPr>
      </w:pPr>
    </w:p>
    <w:p w:rsidR="00401D17" w:rsidRDefault="000A3390" w:rsidP="00906559">
      <w:pPr>
        <w:ind w:firstLine="709"/>
        <w:contextualSpacing/>
        <w:jc w:val="both"/>
        <w:rPr>
          <w:rFonts w:eastAsia="Times New Roman"/>
          <w:szCs w:val="26"/>
        </w:rPr>
      </w:pPr>
      <w: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 Норильск</w:t>
      </w:r>
      <w:r w:rsidR="00906559" w:rsidRPr="00612C72">
        <w:rPr>
          <w:szCs w:val="26"/>
        </w:rPr>
        <w:t xml:space="preserve">, </w:t>
      </w:r>
      <w:r w:rsidR="00401D17">
        <w:rPr>
          <w:szCs w:val="26"/>
        </w:rPr>
        <w:t>Городской Совет</w:t>
      </w:r>
    </w:p>
    <w:p w:rsidR="00401D17" w:rsidRDefault="00401D17" w:rsidP="00401D17">
      <w:pPr>
        <w:autoSpaceDE w:val="0"/>
        <w:autoSpaceDN w:val="0"/>
        <w:adjustRightInd w:val="0"/>
        <w:ind w:firstLine="567"/>
        <w:rPr>
          <w:rFonts w:cs="Times New Roman"/>
          <w:szCs w:val="26"/>
        </w:rPr>
      </w:pPr>
    </w:p>
    <w:p w:rsidR="00401D17" w:rsidRDefault="00401D17" w:rsidP="00401D17">
      <w:pPr>
        <w:ind w:firstLine="709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РЕШИЛ:</w:t>
      </w:r>
    </w:p>
    <w:p w:rsidR="00401D17" w:rsidRDefault="00401D17" w:rsidP="00401D17">
      <w:pPr>
        <w:pStyle w:val="ab"/>
        <w:spacing w:after="0" w:line="20" w:lineRule="atLeast"/>
        <w:ind w:left="0" w:firstLine="567"/>
        <w:jc w:val="both"/>
        <w:rPr>
          <w:rFonts w:eastAsia="Calibri" w:cs="Times New Roman"/>
          <w:bCs/>
          <w:szCs w:val="26"/>
        </w:rPr>
      </w:pPr>
    </w:p>
    <w:p w:rsidR="000A3390" w:rsidRPr="000A3390" w:rsidRDefault="000A3390" w:rsidP="000A3390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A3390"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sz w:val="26"/>
          <w:szCs w:val="26"/>
        </w:rPr>
        <w:t>В</w:t>
      </w:r>
      <w:r w:rsidRPr="000A3390">
        <w:rPr>
          <w:rFonts w:ascii="Times New Roman" w:hAnsi="Times New Roman"/>
          <w:sz w:val="26"/>
          <w:szCs w:val="26"/>
        </w:rPr>
        <w:t>нести в Положение о публичных слушаниях на территории муниципального образования город Норильск, утвержденное решением Городского Совета от 13.05.2008 № 11-239, следующие изменения:</w:t>
      </w:r>
    </w:p>
    <w:p w:rsidR="000A3390" w:rsidRPr="000A3390" w:rsidRDefault="000A3390" w:rsidP="000A3390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6"/>
        </w:rPr>
      </w:pPr>
      <w:r w:rsidRPr="000A3390">
        <w:rPr>
          <w:rFonts w:eastAsia="Times New Roman" w:cs="Times New Roman"/>
          <w:szCs w:val="26"/>
        </w:rPr>
        <w:t xml:space="preserve">1.1. Абзац восьмой пункта 1.6 после слов «проекты планировки территорий и проекты межевания территорий,» дополнить словами «за исключением случаев, предусмотренных Градостроительным </w:t>
      </w:r>
      <w:hyperlink r:id="rId9" w:history="1">
        <w:r w:rsidRPr="000A3390">
          <w:rPr>
            <w:rFonts w:eastAsia="Times New Roman"/>
            <w:szCs w:val="26"/>
          </w:rPr>
          <w:t>кодексом</w:t>
        </w:r>
      </w:hyperlink>
      <w:r w:rsidRPr="000A3390">
        <w:rPr>
          <w:rFonts w:eastAsia="Times New Roman" w:cs="Times New Roman"/>
          <w:szCs w:val="26"/>
        </w:rPr>
        <w:t xml:space="preserve"> Российской Федерации,».</w:t>
      </w:r>
    </w:p>
    <w:p w:rsidR="000A3390" w:rsidRPr="000A3390" w:rsidRDefault="000A3390" w:rsidP="000A3390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Times New Roman" w:cs="Times New Roman"/>
          <w:szCs w:val="26"/>
        </w:rPr>
      </w:pPr>
      <w:r w:rsidRPr="000A3390">
        <w:rPr>
          <w:rFonts w:eastAsia="Times New Roman" w:cs="Times New Roman"/>
          <w:szCs w:val="26"/>
        </w:rPr>
        <w:t>1.2. Пункт 7.1 дополнить абзацем следующего содержания:</w:t>
      </w:r>
    </w:p>
    <w:p w:rsidR="000A3390" w:rsidRPr="000A3390" w:rsidRDefault="000A3390" w:rsidP="000A3390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6"/>
        </w:rPr>
      </w:pPr>
      <w:r w:rsidRPr="000A3390">
        <w:rPr>
          <w:rFonts w:eastAsia="Times New Roman" w:cs="Times New Roman"/>
          <w:szCs w:val="26"/>
        </w:rPr>
        <w:t>«Публичные слушания по проекту планировки территории и проекту межевания территории не проводятся, если они подготовлены в отношении:</w:t>
      </w:r>
    </w:p>
    <w:p w:rsidR="000A3390" w:rsidRPr="000A3390" w:rsidRDefault="000A3390" w:rsidP="000A3390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6"/>
        </w:rPr>
      </w:pPr>
      <w:r w:rsidRPr="000A3390">
        <w:rPr>
          <w:rFonts w:eastAsia="Times New Roman" w:cs="Times New Roman"/>
          <w:szCs w:val="26"/>
        </w:rPr>
        <w:t>1) территории, подлежащей комплексному освоению в соответствии с договором о комплексном освоении территории;</w:t>
      </w:r>
    </w:p>
    <w:p w:rsidR="000A3390" w:rsidRPr="000A3390" w:rsidRDefault="000A3390" w:rsidP="000A3390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6"/>
        </w:rPr>
      </w:pPr>
      <w:r w:rsidRPr="000A3390">
        <w:rPr>
          <w:rFonts w:eastAsia="Times New Roman" w:cs="Times New Roman"/>
          <w:szCs w:val="26"/>
        </w:rPr>
        <w:t>2) территории в границах земельного участка, предоставленного некоммерческой организации, созданной гражданами, для ведения садоводства, огородничества, дачного хозяйства или для ведения дачного хозяйства иному юридическому лицу;</w:t>
      </w:r>
    </w:p>
    <w:p w:rsidR="000A3390" w:rsidRPr="000A3390" w:rsidRDefault="000A3390" w:rsidP="000A3390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6"/>
        </w:rPr>
      </w:pPr>
      <w:r w:rsidRPr="000A3390">
        <w:rPr>
          <w:rFonts w:eastAsia="Times New Roman" w:cs="Times New Roman"/>
          <w:szCs w:val="26"/>
        </w:rPr>
        <w:t>3) территории для размещения линейных объектов в границах земель лесного фонда.».</w:t>
      </w:r>
    </w:p>
    <w:p w:rsidR="00324F84" w:rsidRPr="000A3390" w:rsidRDefault="000A3390" w:rsidP="000A3390">
      <w:pPr>
        <w:tabs>
          <w:tab w:val="left" w:pos="567"/>
        </w:tabs>
        <w:ind w:firstLine="709"/>
        <w:contextualSpacing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2</w:t>
      </w:r>
      <w:r w:rsidR="00324F84" w:rsidRPr="000A3390">
        <w:rPr>
          <w:rFonts w:cs="Times New Roman"/>
          <w:szCs w:val="26"/>
        </w:rPr>
        <w:t xml:space="preserve">. Контроль исполнения решения возложить на председателя комиссии Городского Совета по </w:t>
      </w:r>
      <w:r w:rsidR="002C781B" w:rsidRPr="000A3390">
        <w:rPr>
          <w:rFonts w:cs="Times New Roman"/>
          <w:szCs w:val="26"/>
        </w:rPr>
        <w:t>законности и местному самоуправлению Соломаху Л.А.</w:t>
      </w:r>
    </w:p>
    <w:p w:rsidR="001D4FAE" w:rsidRPr="0092327A" w:rsidRDefault="000A3390" w:rsidP="001D4FAE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szCs w:val="26"/>
        </w:rPr>
      </w:pPr>
      <w:r w:rsidRPr="00A426E0">
        <w:rPr>
          <w:szCs w:val="26"/>
        </w:rPr>
        <w:t xml:space="preserve">3. </w:t>
      </w:r>
      <w:r>
        <w:rPr>
          <w:szCs w:val="26"/>
        </w:rPr>
        <w:t>Р</w:t>
      </w:r>
      <w:r w:rsidRPr="00A426E0">
        <w:rPr>
          <w:szCs w:val="26"/>
        </w:rPr>
        <w:t>ешение вступает в силу</w:t>
      </w:r>
      <w:r>
        <w:rPr>
          <w:szCs w:val="26"/>
        </w:rPr>
        <w:t xml:space="preserve"> через десять дней после </w:t>
      </w:r>
      <w:r w:rsidRPr="00A426E0">
        <w:rPr>
          <w:szCs w:val="26"/>
        </w:rPr>
        <w:t xml:space="preserve">опубликования в </w:t>
      </w:r>
      <w:r w:rsidR="001D4FAE">
        <w:rPr>
          <w:szCs w:val="26"/>
        </w:rPr>
        <w:t>г</w:t>
      </w:r>
      <w:r w:rsidRPr="00A426E0">
        <w:rPr>
          <w:szCs w:val="26"/>
        </w:rPr>
        <w:t>азете «Заполярная правда»</w:t>
      </w:r>
      <w:r w:rsidR="001D4FAE">
        <w:rPr>
          <w:szCs w:val="26"/>
        </w:rPr>
        <w:t>, но не ранее 01.03.2015.</w:t>
      </w:r>
    </w:p>
    <w:p w:rsidR="001D4FAE" w:rsidRDefault="001D4FAE" w:rsidP="001D4FAE">
      <w:pPr>
        <w:autoSpaceDE w:val="0"/>
        <w:autoSpaceDN w:val="0"/>
        <w:adjustRightInd w:val="0"/>
        <w:ind w:firstLine="540"/>
        <w:outlineLvl w:val="0"/>
      </w:pPr>
    </w:p>
    <w:p w:rsidR="000A3390" w:rsidRDefault="000A3390" w:rsidP="000A3390">
      <w:pPr>
        <w:pStyle w:val="ab"/>
        <w:spacing w:after="0"/>
        <w:ind w:left="0" w:firstLine="708"/>
        <w:jc w:val="both"/>
        <w:rPr>
          <w:szCs w:val="26"/>
        </w:rPr>
      </w:pPr>
    </w:p>
    <w:p w:rsidR="00F514EB" w:rsidRPr="00A426E0" w:rsidRDefault="00F514EB" w:rsidP="000A3390">
      <w:pPr>
        <w:pStyle w:val="ab"/>
        <w:spacing w:after="0"/>
        <w:ind w:left="0" w:firstLine="708"/>
        <w:jc w:val="both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D4FAE" w:rsidRDefault="001D4FAE">
      <w:pPr>
        <w:tabs>
          <w:tab w:val="num" w:pos="851"/>
        </w:tabs>
        <w:ind w:firstLine="709"/>
        <w:jc w:val="center"/>
      </w:pPr>
    </w:p>
    <w:sectPr w:rsidR="001D4FAE" w:rsidSect="00F514EB">
      <w:footerReference w:type="default" r:id="rId10"/>
      <w:pgSz w:w="11906" w:h="16838" w:code="9"/>
      <w:pgMar w:top="907" w:right="1134" w:bottom="96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FCB" w:rsidRDefault="00766FCB" w:rsidP="00171B74">
      <w:r>
        <w:separator/>
      </w:r>
    </w:p>
  </w:endnote>
  <w:endnote w:type="continuationSeparator" w:id="1">
    <w:p w:rsidR="00766FCB" w:rsidRDefault="00766FCB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102DB1">
        <w:pPr>
          <w:pStyle w:val="af1"/>
          <w:jc w:val="center"/>
        </w:pPr>
        <w:fldSimple w:instr=" PAGE   \* MERGEFORMAT ">
          <w:r w:rsidR="00F514EB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FCB" w:rsidRDefault="00766FCB" w:rsidP="00171B74">
      <w:r>
        <w:separator/>
      </w:r>
    </w:p>
  </w:footnote>
  <w:footnote w:type="continuationSeparator" w:id="1">
    <w:p w:rsidR="00766FCB" w:rsidRDefault="00766FCB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754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1D01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70AC"/>
    <w:rsid w:val="000A01D5"/>
    <w:rsid w:val="000A1727"/>
    <w:rsid w:val="000A3390"/>
    <w:rsid w:val="000A7E93"/>
    <w:rsid w:val="000B7569"/>
    <w:rsid w:val="000D0E0D"/>
    <w:rsid w:val="000E448C"/>
    <w:rsid w:val="000F23B1"/>
    <w:rsid w:val="000F5E8C"/>
    <w:rsid w:val="00102DB1"/>
    <w:rsid w:val="00106F05"/>
    <w:rsid w:val="00116894"/>
    <w:rsid w:val="00124329"/>
    <w:rsid w:val="00124C84"/>
    <w:rsid w:val="00130DDE"/>
    <w:rsid w:val="001324F3"/>
    <w:rsid w:val="00136DFB"/>
    <w:rsid w:val="00137743"/>
    <w:rsid w:val="00155527"/>
    <w:rsid w:val="0016342F"/>
    <w:rsid w:val="00167EFB"/>
    <w:rsid w:val="00171B74"/>
    <w:rsid w:val="00171E14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4FAE"/>
    <w:rsid w:val="001D561E"/>
    <w:rsid w:val="001E1DC0"/>
    <w:rsid w:val="001E5201"/>
    <w:rsid w:val="001E73E1"/>
    <w:rsid w:val="001F21F1"/>
    <w:rsid w:val="0020111E"/>
    <w:rsid w:val="00210F7E"/>
    <w:rsid w:val="00231E94"/>
    <w:rsid w:val="0023251E"/>
    <w:rsid w:val="00234768"/>
    <w:rsid w:val="0024752E"/>
    <w:rsid w:val="00247B54"/>
    <w:rsid w:val="00247BE2"/>
    <w:rsid w:val="00256C23"/>
    <w:rsid w:val="00272CF6"/>
    <w:rsid w:val="00273BB1"/>
    <w:rsid w:val="0029298D"/>
    <w:rsid w:val="0029471E"/>
    <w:rsid w:val="002A2567"/>
    <w:rsid w:val="002A3668"/>
    <w:rsid w:val="002A5163"/>
    <w:rsid w:val="002C781B"/>
    <w:rsid w:val="002D4B3B"/>
    <w:rsid w:val="002E34AA"/>
    <w:rsid w:val="002F17DE"/>
    <w:rsid w:val="002F220C"/>
    <w:rsid w:val="00302BB9"/>
    <w:rsid w:val="003064B6"/>
    <w:rsid w:val="0031397A"/>
    <w:rsid w:val="00321A16"/>
    <w:rsid w:val="00324F84"/>
    <w:rsid w:val="0033378C"/>
    <w:rsid w:val="0033512F"/>
    <w:rsid w:val="0034186C"/>
    <w:rsid w:val="0034202C"/>
    <w:rsid w:val="003538D5"/>
    <w:rsid w:val="00356B0C"/>
    <w:rsid w:val="00371B21"/>
    <w:rsid w:val="0037783E"/>
    <w:rsid w:val="00384320"/>
    <w:rsid w:val="003A52B2"/>
    <w:rsid w:val="003A5DCE"/>
    <w:rsid w:val="003B2B0F"/>
    <w:rsid w:val="003E6DE0"/>
    <w:rsid w:val="003F25D9"/>
    <w:rsid w:val="003F4830"/>
    <w:rsid w:val="0040154C"/>
    <w:rsid w:val="00401D17"/>
    <w:rsid w:val="004049F8"/>
    <w:rsid w:val="00406690"/>
    <w:rsid w:val="00410290"/>
    <w:rsid w:val="00412892"/>
    <w:rsid w:val="00413883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D5FE2"/>
    <w:rsid w:val="004D63BD"/>
    <w:rsid w:val="004E063D"/>
    <w:rsid w:val="004E57C9"/>
    <w:rsid w:val="004F5686"/>
    <w:rsid w:val="00503117"/>
    <w:rsid w:val="005100D2"/>
    <w:rsid w:val="00521C06"/>
    <w:rsid w:val="005267CD"/>
    <w:rsid w:val="00533150"/>
    <w:rsid w:val="00535262"/>
    <w:rsid w:val="00557694"/>
    <w:rsid w:val="00557E21"/>
    <w:rsid w:val="00562F88"/>
    <w:rsid w:val="005849A6"/>
    <w:rsid w:val="00591902"/>
    <w:rsid w:val="005B06D6"/>
    <w:rsid w:val="005B4E2D"/>
    <w:rsid w:val="005B583F"/>
    <w:rsid w:val="005C3F68"/>
    <w:rsid w:val="005D1A43"/>
    <w:rsid w:val="005D68B1"/>
    <w:rsid w:val="005E1EEB"/>
    <w:rsid w:val="00631298"/>
    <w:rsid w:val="0063369F"/>
    <w:rsid w:val="00633EE2"/>
    <w:rsid w:val="00634B40"/>
    <w:rsid w:val="00637DBA"/>
    <w:rsid w:val="00651415"/>
    <w:rsid w:val="00652172"/>
    <w:rsid w:val="00660DF6"/>
    <w:rsid w:val="0066733F"/>
    <w:rsid w:val="00681FAB"/>
    <w:rsid w:val="00683A04"/>
    <w:rsid w:val="00683EC2"/>
    <w:rsid w:val="00686154"/>
    <w:rsid w:val="006921B8"/>
    <w:rsid w:val="006A4D62"/>
    <w:rsid w:val="006B6354"/>
    <w:rsid w:val="006B7235"/>
    <w:rsid w:val="00700B7E"/>
    <w:rsid w:val="00700E52"/>
    <w:rsid w:val="007072B4"/>
    <w:rsid w:val="00720754"/>
    <w:rsid w:val="00726148"/>
    <w:rsid w:val="00727498"/>
    <w:rsid w:val="00731272"/>
    <w:rsid w:val="00744CE4"/>
    <w:rsid w:val="00766B11"/>
    <w:rsid w:val="00766FCB"/>
    <w:rsid w:val="0077095D"/>
    <w:rsid w:val="00777C93"/>
    <w:rsid w:val="00782E40"/>
    <w:rsid w:val="00792995"/>
    <w:rsid w:val="00795B35"/>
    <w:rsid w:val="00796A0C"/>
    <w:rsid w:val="007B1852"/>
    <w:rsid w:val="007B4C16"/>
    <w:rsid w:val="007B7C5D"/>
    <w:rsid w:val="007C0F7E"/>
    <w:rsid w:val="007C70EE"/>
    <w:rsid w:val="007C7305"/>
    <w:rsid w:val="007F03EB"/>
    <w:rsid w:val="007F341E"/>
    <w:rsid w:val="008120D4"/>
    <w:rsid w:val="00820247"/>
    <w:rsid w:val="00821535"/>
    <w:rsid w:val="00827A72"/>
    <w:rsid w:val="00832614"/>
    <w:rsid w:val="008348E3"/>
    <w:rsid w:val="008466F9"/>
    <w:rsid w:val="0085581C"/>
    <w:rsid w:val="0087356B"/>
    <w:rsid w:val="0088316D"/>
    <w:rsid w:val="00883C97"/>
    <w:rsid w:val="00895466"/>
    <w:rsid w:val="008955E0"/>
    <w:rsid w:val="008A3FE9"/>
    <w:rsid w:val="008B4FE1"/>
    <w:rsid w:val="008E2701"/>
    <w:rsid w:val="008E3321"/>
    <w:rsid w:val="008E3622"/>
    <w:rsid w:val="008E3ED4"/>
    <w:rsid w:val="008E55F9"/>
    <w:rsid w:val="008F43A5"/>
    <w:rsid w:val="00903733"/>
    <w:rsid w:val="00906559"/>
    <w:rsid w:val="00911E31"/>
    <w:rsid w:val="009205E0"/>
    <w:rsid w:val="00955629"/>
    <w:rsid w:val="009615D4"/>
    <w:rsid w:val="00971091"/>
    <w:rsid w:val="00973ADC"/>
    <w:rsid w:val="0097654F"/>
    <w:rsid w:val="00985792"/>
    <w:rsid w:val="00994AB0"/>
    <w:rsid w:val="00997771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A102BD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25E1"/>
    <w:rsid w:val="00A6325F"/>
    <w:rsid w:val="00A64D85"/>
    <w:rsid w:val="00A65B71"/>
    <w:rsid w:val="00A66646"/>
    <w:rsid w:val="00A713BF"/>
    <w:rsid w:val="00A92A88"/>
    <w:rsid w:val="00AB24B2"/>
    <w:rsid w:val="00AB4B7B"/>
    <w:rsid w:val="00AB70B3"/>
    <w:rsid w:val="00AD3D20"/>
    <w:rsid w:val="00AE4E6D"/>
    <w:rsid w:val="00AE7CC8"/>
    <w:rsid w:val="00B0195F"/>
    <w:rsid w:val="00B134AC"/>
    <w:rsid w:val="00B146C6"/>
    <w:rsid w:val="00B35316"/>
    <w:rsid w:val="00B41D02"/>
    <w:rsid w:val="00B42A94"/>
    <w:rsid w:val="00B5636E"/>
    <w:rsid w:val="00B61D54"/>
    <w:rsid w:val="00B62027"/>
    <w:rsid w:val="00B6569A"/>
    <w:rsid w:val="00B72D05"/>
    <w:rsid w:val="00B75E98"/>
    <w:rsid w:val="00B80A7A"/>
    <w:rsid w:val="00B816E5"/>
    <w:rsid w:val="00BB4190"/>
    <w:rsid w:val="00BB5B2E"/>
    <w:rsid w:val="00BC50DC"/>
    <w:rsid w:val="00BD6260"/>
    <w:rsid w:val="00BE18BD"/>
    <w:rsid w:val="00BE6424"/>
    <w:rsid w:val="00C0010C"/>
    <w:rsid w:val="00C07416"/>
    <w:rsid w:val="00C07AF1"/>
    <w:rsid w:val="00C16351"/>
    <w:rsid w:val="00C1734F"/>
    <w:rsid w:val="00C229C7"/>
    <w:rsid w:val="00C27410"/>
    <w:rsid w:val="00C33435"/>
    <w:rsid w:val="00C46598"/>
    <w:rsid w:val="00C4768E"/>
    <w:rsid w:val="00C553DE"/>
    <w:rsid w:val="00C5547E"/>
    <w:rsid w:val="00C76345"/>
    <w:rsid w:val="00C77D6B"/>
    <w:rsid w:val="00C825B9"/>
    <w:rsid w:val="00C87A37"/>
    <w:rsid w:val="00C87D2B"/>
    <w:rsid w:val="00C928F8"/>
    <w:rsid w:val="00C962BC"/>
    <w:rsid w:val="00CA0061"/>
    <w:rsid w:val="00CA11FB"/>
    <w:rsid w:val="00CA27FC"/>
    <w:rsid w:val="00CA3E77"/>
    <w:rsid w:val="00CB29FB"/>
    <w:rsid w:val="00CB4246"/>
    <w:rsid w:val="00CB7A31"/>
    <w:rsid w:val="00CD213A"/>
    <w:rsid w:val="00CF136B"/>
    <w:rsid w:val="00D055D6"/>
    <w:rsid w:val="00D065E1"/>
    <w:rsid w:val="00D177CD"/>
    <w:rsid w:val="00D40A58"/>
    <w:rsid w:val="00D44569"/>
    <w:rsid w:val="00D447B2"/>
    <w:rsid w:val="00D5503F"/>
    <w:rsid w:val="00D75881"/>
    <w:rsid w:val="00D873C1"/>
    <w:rsid w:val="00D95820"/>
    <w:rsid w:val="00D95D94"/>
    <w:rsid w:val="00DB0BF2"/>
    <w:rsid w:val="00DB10FF"/>
    <w:rsid w:val="00DB4C38"/>
    <w:rsid w:val="00DC06F4"/>
    <w:rsid w:val="00DE23B1"/>
    <w:rsid w:val="00DE7057"/>
    <w:rsid w:val="00DF31BE"/>
    <w:rsid w:val="00DF3CBD"/>
    <w:rsid w:val="00DF4F8C"/>
    <w:rsid w:val="00DF6534"/>
    <w:rsid w:val="00E01AA2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6C84"/>
    <w:rsid w:val="00E81E68"/>
    <w:rsid w:val="00E94869"/>
    <w:rsid w:val="00E97FC2"/>
    <w:rsid w:val="00EB6A5A"/>
    <w:rsid w:val="00EC4A2D"/>
    <w:rsid w:val="00EC7ABD"/>
    <w:rsid w:val="00EE7892"/>
    <w:rsid w:val="00F02682"/>
    <w:rsid w:val="00F03515"/>
    <w:rsid w:val="00F057F1"/>
    <w:rsid w:val="00F14679"/>
    <w:rsid w:val="00F20442"/>
    <w:rsid w:val="00F332CF"/>
    <w:rsid w:val="00F34D90"/>
    <w:rsid w:val="00F355A6"/>
    <w:rsid w:val="00F37DAB"/>
    <w:rsid w:val="00F459D2"/>
    <w:rsid w:val="00F514EB"/>
    <w:rsid w:val="00F77110"/>
    <w:rsid w:val="00F813D2"/>
    <w:rsid w:val="00F83F86"/>
    <w:rsid w:val="00F919E4"/>
    <w:rsid w:val="00F948F2"/>
    <w:rsid w:val="00F95736"/>
    <w:rsid w:val="00FD3856"/>
    <w:rsid w:val="00FD527E"/>
    <w:rsid w:val="00FE31A9"/>
    <w:rsid w:val="00FE694F"/>
    <w:rsid w:val="00FF07D4"/>
    <w:rsid w:val="00FF22FA"/>
    <w:rsid w:val="00FF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5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1">
    <w:name w:val="Абзац списка1"/>
    <w:basedOn w:val="a"/>
    <w:rsid w:val="000A3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2EF6CA9A71FC90BF0E62431956B42A0C55A9F9CED594A961F8C04F8CiDa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7</cp:revision>
  <cp:lastPrinted>2015-02-11T08:48:00Z</cp:lastPrinted>
  <dcterms:created xsi:type="dcterms:W3CDTF">2015-02-11T04:49:00Z</dcterms:created>
  <dcterms:modified xsi:type="dcterms:W3CDTF">2015-02-16T05:23:00Z</dcterms:modified>
</cp:coreProperties>
</file>