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B5" w:rsidRPr="000631B5" w:rsidRDefault="000631B5" w:rsidP="000631B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УТВЕРЖДЕН</w:t>
      </w:r>
    </w:p>
    <w:p w:rsidR="000631B5" w:rsidRPr="000631B5" w:rsidRDefault="000631B5" w:rsidP="000631B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0631B5" w:rsidRPr="000631B5" w:rsidRDefault="000631B5" w:rsidP="000631B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631B5" w:rsidRDefault="00A53DBD" w:rsidP="000631B5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18.03.2021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№ 1158</w:t>
      </w:r>
    </w:p>
    <w:p w:rsidR="000631B5" w:rsidRDefault="000631B5" w:rsidP="00D07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31B5" w:rsidRDefault="000631B5" w:rsidP="00D07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4EB1" w:rsidRPr="00C80CB9" w:rsidRDefault="006E4EB1" w:rsidP="00D07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80CB9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E74FBE" w:rsidRPr="00C80CB9">
        <w:rPr>
          <w:rFonts w:ascii="Times New Roman" w:hAnsi="Times New Roman" w:cs="Times New Roman"/>
          <w:sz w:val="26"/>
          <w:szCs w:val="26"/>
        </w:rPr>
        <w:t xml:space="preserve">И ПЕРИОДИЧНОСТЬ ВЫПОЛНЕНИЯ РАБОТ </w:t>
      </w:r>
      <w:r w:rsidR="00386C12">
        <w:rPr>
          <w:rFonts w:ascii="Times New Roman" w:hAnsi="Times New Roman" w:cs="Times New Roman"/>
          <w:sz w:val="26"/>
          <w:szCs w:val="26"/>
        </w:rPr>
        <w:br/>
      </w:r>
      <w:r w:rsidR="00E74FBE" w:rsidRPr="00C80CB9">
        <w:rPr>
          <w:rFonts w:ascii="Times New Roman" w:hAnsi="Times New Roman" w:cs="Times New Roman"/>
          <w:sz w:val="26"/>
          <w:szCs w:val="26"/>
        </w:rPr>
        <w:t>ПО СОДЕРЖАНИЮ АВТОМОБИЛЬНЫХ ДОРОГ</w:t>
      </w:r>
    </w:p>
    <w:p w:rsidR="006E4EB1" w:rsidRPr="00C80CB9" w:rsidRDefault="006E4EB1" w:rsidP="00D0703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5209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5437"/>
        <w:gridCol w:w="1842"/>
        <w:gridCol w:w="66"/>
        <w:gridCol w:w="1877"/>
      </w:tblGrid>
      <w:tr w:rsidR="006D4AC5" w:rsidRPr="00C80CB9" w:rsidTr="00D264E1">
        <w:trPr>
          <w:cantSplit/>
          <w:trHeight w:val="29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C80CB9" w:rsidRDefault="00261113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C80CB9" w:rsidRDefault="00261113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Вид работ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C80CB9" w:rsidRDefault="00261113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13" w:rsidRPr="00C80CB9" w:rsidRDefault="00D264E1" w:rsidP="0078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</w:t>
            </w:r>
            <w:r w:rsidR="00780AA2">
              <w:rPr>
                <w:rFonts w:ascii="Times New Roman" w:hAnsi="Times New Roman" w:cs="Times New Roman"/>
                <w:sz w:val="26"/>
                <w:szCs w:val="26"/>
              </w:rPr>
              <w:t xml:space="preserve"> (количество воздействий в год)</w:t>
            </w:r>
          </w:p>
        </w:tc>
      </w:tr>
      <w:tr w:rsidR="001735B7" w:rsidRPr="00C80CB9" w:rsidTr="00D264E1">
        <w:trPr>
          <w:cantSplit/>
          <w:trHeight w:val="1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1735B7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полосе отвода, земляному полотну и системе водоотвода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680583" w:rsidP="00D07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583">
              <w:rPr>
                <w:rFonts w:ascii="Times New Roman" w:hAnsi="Times New Roman" w:cs="Times New Roman"/>
                <w:sz w:val="26"/>
                <w:szCs w:val="26"/>
              </w:rPr>
              <w:t>Поддержание полосы отвода, обочин, откосов и разделительных полос в чистоте и порядке; очистка их от мусора и посторонних предметов с вывозом и утилизацией на полигонах</w:t>
            </w:r>
            <w:r w:rsidR="001735B7"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7133E1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960AE7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133E1" w:rsidRPr="00C80C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D4AC5" w:rsidRPr="00C80CB9" w:rsidTr="00D264E1">
        <w:trPr>
          <w:cantSplit/>
          <w:trHeight w:val="59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Планировка </w:t>
            </w:r>
            <w:r w:rsidR="00680583" w:rsidRPr="00680583">
              <w:rPr>
                <w:rFonts w:ascii="Times New Roman" w:hAnsi="Times New Roman" w:cs="Times New Roman"/>
                <w:sz w:val="26"/>
                <w:szCs w:val="26"/>
              </w:rPr>
              <w:t>откосов насыпей и выемок, исправление повреждений с добавлением грунта и укрепление засевом трав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8,5% от площади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680583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80583">
              <w:rPr>
                <w:rFonts w:ascii="Times New Roman" w:hAnsi="Times New Roman" w:cs="Times New Roman"/>
                <w:sz w:val="26"/>
                <w:szCs w:val="26"/>
              </w:rPr>
              <w:t>резка, подсыпка, планировка и уплотнение неукрепленных обочин дренирующим грунтом толщиной до 10 см; подсыпка, планировка и уплотнение щебеночных и гравийных обочин; устранение деформаций и повреждений на укрепленных обочинах</w:t>
            </w:r>
            <w:r w:rsidR="001735B7"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7133E1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5B7" w:rsidRPr="00C80CB9" w:rsidRDefault="00960AE7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A771E"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1E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1E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Ликвидация съездов с дороги (въездов на дорогу) в неустановленных местах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1E" w:rsidRPr="00C80CB9" w:rsidRDefault="00CA771E" w:rsidP="00680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 на 100 км дорог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Прочистка и профилирование укрепленных кюветов и водоотводных канав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20% от протяженности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Устранение дефектов укрепления кюветов, водоотводных канав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8,5% от площади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D1D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D1D" w:rsidRPr="00C80CB9" w:rsidRDefault="00D5034C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5034C">
              <w:rPr>
                <w:rFonts w:ascii="Times New Roman" w:hAnsi="Times New Roman" w:cs="Times New Roman"/>
                <w:sz w:val="26"/>
                <w:szCs w:val="26"/>
              </w:rPr>
              <w:t>рочистка, профилирование, укрепление стенок и дна кюветов и водоотводных канав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D1D" w:rsidRPr="00C80CB9" w:rsidRDefault="007133E1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D1D" w:rsidRPr="00C80CB9" w:rsidRDefault="00124A5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6E0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Устранение повреждений </w:t>
            </w:r>
            <w:r w:rsidR="006E0536">
              <w:rPr>
                <w:rFonts w:ascii="Times New Roman" w:hAnsi="Times New Roman" w:cs="Times New Roman"/>
                <w:sz w:val="26"/>
                <w:szCs w:val="26"/>
              </w:rPr>
              <w:t xml:space="preserve">водоотводных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лотков и т.д.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20% от протяженности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1E" w:rsidRPr="00C80CB9" w:rsidRDefault="0084579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1E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Противопаводковые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мероприятия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1E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F77D1D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D1D" w:rsidRPr="00C80CB9" w:rsidRDefault="00F77D1D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дорожным одеждам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85C" w:rsidRPr="00C80CB9" w:rsidRDefault="00845796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5C" w:rsidRPr="00C80CB9" w:rsidRDefault="0061485C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проезжей части от мусора и посторонних предметов</w:t>
            </w:r>
            <w:r w:rsidR="00877A4B"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со сбором и погрузкой</w:t>
            </w:r>
            <w:r w:rsidR="004B33CF"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вручную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5C" w:rsidRPr="00C80CB9" w:rsidRDefault="007133E1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5C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6D4AC5" w:rsidRPr="00C80CB9" w:rsidTr="00D264E1">
        <w:trPr>
          <w:cantSplit/>
          <w:trHeight w:val="89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845796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877A4B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Механизированная очистка дорожных покрытий от мусора, пыли и грязи с </w:t>
            </w:r>
            <w:proofErr w:type="spellStart"/>
            <w:r w:rsidR="00CA771E" w:rsidRPr="00C80CB9">
              <w:rPr>
                <w:rFonts w:ascii="Times New Roman" w:hAnsi="Times New Roman" w:cs="Times New Roman"/>
                <w:sz w:val="26"/>
                <w:szCs w:val="26"/>
              </w:rPr>
              <w:t>обеспыливанием</w:t>
            </w:r>
            <w:proofErr w:type="spellEnd"/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845796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877A4B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Механизированная очистка дорожных покрытий от наносного грунта после зимнего периода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845796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877A4B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вручную наносного грунта после зимнего периода со сбором и погрузкой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4B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845796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6E0536" w:rsidRDefault="00565611" w:rsidP="006E0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0536">
              <w:rPr>
                <w:rFonts w:ascii="Times New Roman" w:hAnsi="Times New Roman" w:cs="Times New Roman"/>
                <w:sz w:val="26"/>
                <w:szCs w:val="26"/>
              </w:rPr>
              <w:t>Механизированный</w:t>
            </w:r>
            <w:r w:rsidR="006E05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0536" w:rsidRPr="006E0536">
              <w:rPr>
                <w:rFonts w:ascii="Times New Roman" w:hAnsi="Times New Roman" w:cs="Times New Roman"/>
                <w:sz w:val="26"/>
                <w:szCs w:val="26"/>
              </w:rPr>
              <w:t>полив</w:t>
            </w:r>
            <w:r w:rsidR="006E0536">
              <w:rPr>
                <w:rFonts w:ascii="Times New Roman" w:hAnsi="Times New Roman" w:cs="Times New Roman"/>
                <w:sz w:val="26"/>
                <w:szCs w:val="26"/>
              </w:rPr>
              <w:t xml:space="preserve"> асфальтобетонных покрытий</w:t>
            </w:r>
            <w:r w:rsidRPr="006E05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0536" w:rsidRPr="006E0536">
              <w:rPr>
                <w:rFonts w:ascii="Times New Roman" w:hAnsi="Times New Roman" w:cs="Times New Roman"/>
                <w:sz w:val="26"/>
                <w:szCs w:val="26"/>
              </w:rPr>
              <w:t>при температуре воздуха +20</w:t>
            </w:r>
            <w:r w:rsidR="006E0536" w:rsidRPr="006E053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="006E0536" w:rsidRPr="006E0536">
              <w:rPr>
                <w:rFonts w:ascii="Times New Roman" w:hAnsi="Times New Roman" w:cs="Times New Roman"/>
                <w:sz w:val="26"/>
                <w:szCs w:val="26"/>
              </w:rPr>
              <w:t xml:space="preserve">С и </w:t>
            </w:r>
            <w:r w:rsidR="006E0536">
              <w:rPr>
                <w:rFonts w:ascii="Times New Roman" w:hAnsi="Times New Roman" w:cs="Times New Roman"/>
                <w:sz w:val="26"/>
                <w:szCs w:val="26"/>
              </w:rPr>
              <w:t>выше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      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CA771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665" w:rsidRPr="00C80CB9" w:rsidRDefault="00845796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65" w:rsidRPr="00C80CB9" w:rsidRDefault="002E2665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Заливка трещин на асфальтобетонных покрытиях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65" w:rsidRPr="00C80CB9" w:rsidRDefault="002E2665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150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пог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. м. на 1000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покрытия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2967FE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967FE">
              <w:rPr>
                <w:rFonts w:ascii="Times New Roman" w:hAnsi="Times New Roman" w:cs="Times New Roman"/>
                <w:sz w:val="26"/>
                <w:szCs w:val="26"/>
              </w:rPr>
              <w:t>странение деформаций и повреждений асфальтобетонного покрытия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До 2,5% от площади</w:t>
            </w:r>
          </w:p>
        </w:tc>
      </w:tr>
      <w:tr w:rsidR="0004010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Восстановление ровности проезжей части гравийных и щебеночных покрытий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04010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Восстановление поперечного профиля проезжей части гравийных и щебеночных покрытий без добавления нового материала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15% от площади</w:t>
            </w:r>
          </w:p>
        </w:tc>
      </w:tr>
      <w:tr w:rsidR="0004010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967FE">
              <w:rPr>
                <w:rFonts w:ascii="Times New Roman" w:hAnsi="Times New Roman" w:cs="Times New Roman"/>
                <w:sz w:val="26"/>
                <w:szCs w:val="26"/>
              </w:rPr>
              <w:t xml:space="preserve">осстановление поперечного профиля и ровности проезжей части гравийных и щебеночных покрытий с добавлением щебня, гравия или других материалов с расходом до 300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куб. м</w:t>
            </w:r>
            <w:r w:rsidRPr="002967FE">
              <w:rPr>
                <w:rFonts w:ascii="Times New Roman" w:hAnsi="Times New Roman" w:cs="Times New Roman"/>
                <w:sz w:val="26"/>
                <w:szCs w:val="26"/>
              </w:rPr>
              <w:t xml:space="preserve"> на 1 километр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5% от площади</w:t>
            </w:r>
          </w:p>
        </w:tc>
      </w:tr>
      <w:tr w:rsidR="0004010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Обеспыливание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проезжей части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грунтовых и щебеночных покрытий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01" w:rsidRPr="00C80CB9" w:rsidRDefault="0004010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6561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565611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элементам обустройства автомобильных дорог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поврежденных дорожных знаков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поврежденных стоек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8,5% от имеющихся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E17BA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E17BA">
              <w:rPr>
                <w:rFonts w:ascii="Times New Roman" w:hAnsi="Times New Roman" w:cs="Times New Roman"/>
                <w:sz w:val="26"/>
                <w:szCs w:val="26"/>
              </w:rPr>
              <w:t>анесение вновь и восстановление изношенной вертикальной и горизонтальной разметки, в том числе на элементах дорожных сооружений, с удалением остатков старой разметки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ADE" w:rsidRPr="00C80CB9" w:rsidRDefault="00845796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ADE" w:rsidRPr="00C80CB9" w:rsidRDefault="00DB1ADE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и мойка ограждений, сигнальных столбиков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ADE" w:rsidRPr="00C80CB9" w:rsidRDefault="002E2665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ADE" w:rsidRPr="00C80CB9" w:rsidRDefault="00AA2815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D4AC5" w:rsidRPr="00C80CB9" w:rsidTr="00D264E1">
        <w:trPr>
          <w:cantSplit/>
          <w:trHeight w:val="525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DE" w:rsidRPr="00C80CB9" w:rsidRDefault="00845796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DE" w:rsidRPr="00C80CB9" w:rsidRDefault="00DB1ADE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Очистка и мойка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световозвращающих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элементов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DE" w:rsidRPr="00C80CB9" w:rsidRDefault="002E2665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DE" w:rsidRPr="00C80CB9" w:rsidRDefault="00DB1ADE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845796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Наклеивание светоотражающей пленки на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световозвращающие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элементы ограждений и сигнальные столбики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8D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Замена поврежденных или не соответствующих </w:t>
            </w:r>
            <w:r w:rsidR="008D473E">
              <w:rPr>
                <w:rFonts w:ascii="Times New Roman" w:hAnsi="Times New Roman" w:cs="Times New Roman"/>
                <w:sz w:val="26"/>
                <w:szCs w:val="26"/>
              </w:rPr>
              <w:t>действующим стандартам</w:t>
            </w:r>
            <w:r w:rsidR="00763978">
              <w:rPr>
                <w:rFonts w:ascii="Times New Roman" w:hAnsi="Times New Roman" w:cs="Times New Roman"/>
                <w:sz w:val="26"/>
                <w:szCs w:val="26"/>
              </w:rPr>
              <w:t xml:space="preserve"> секций барьерных ограждений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7% от протяженности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Натяжение тросовых ограждений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тросов тросовых ограждений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7%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сигнальных столбиков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20% от имеющихся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Замена светоотражающих элементов на ограждениях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Устранение отдельных повреждений железобетонных ограждений, бордюров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4% от площади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15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15" w:rsidRPr="00C80CB9" w:rsidRDefault="00AA2815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Уборка и мойка остановок общественного транспорта, автопавильонов, площадок отдыха и стоянок автомобилей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15" w:rsidRPr="00C80CB9" w:rsidRDefault="001E14A8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AA2815" w:rsidRPr="00C80CB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15" w:rsidRPr="00C80CB9" w:rsidRDefault="001E14A8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D4AC5" w:rsidRPr="00C80CB9" w:rsidTr="00D264E1">
        <w:trPr>
          <w:cantSplit/>
          <w:trHeight w:val="487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Установка дополнительных контейнеров (урн) для сбора мусора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Установка дополнительных скамеек на автобусных остановках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AA2815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урн от мусора с его сбором, погрузкой и вывозом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2578F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575462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Окраска автопавильонов, урн, скамеек на автобусных остановках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Окраска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неоцинкованых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стоек дорожных знаков и светофоров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Окраска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неоцинкованых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ограждений металлических вручную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Окраска железобетонного ограждения (бортового камня)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Устранение отдельных повреждений автопавильонов на автобусных остановках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81174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тротуара от мусора и посторонних предметов со сбором и погрузкой вручную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2578F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2578F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81174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Механизированная очистка тротуара от мусора, пыли и грязи с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орашением</w:t>
            </w:r>
            <w:proofErr w:type="spellEnd"/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2578F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611" w:rsidRPr="00C80CB9" w:rsidRDefault="002578F6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6D4AC5" w:rsidRPr="00C80CB9" w:rsidTr="00D264E1">
        <w:trPr>
          <w:cantSplit/>
          <w:trHeight w:val="43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Устранение повреждений покрытия тротуаров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F0" w:rsidRPr="00C80CB9" w:rsidRDefault="00E452F0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1,5%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59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59" w:rsidRPr="00C80CB9" w:rsidRDefault="00AC3C59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Содержание светофорных объектов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59" w:rsidRPr="00C80CB9" w:rsidRDefault="00AC3C59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6D4AC5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A8" w:rsidRPr="00C80CB9" w:rsidRDefault="00040101" w:rsidP="00845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A8" w:rsidRPr="00C80CB9" w:rsidRDefault="00EC327F" w:rsidP="00D07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27F">
              <w:rPr>
                <w:rFonts w:ascii="Times New Roman" w:hAnsi="Times New Roman" w:cs="Times New Roman"/>
                <w:sz w:val="26"/>
                <w:szCs w:val="26"/>
              </w:rPr>
              <w:t>Очистка и мойка стоек, дорожных знаков и светофоров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A8" w:rsidRPr="00C80CB9" w:rsidRDefault="001E14A8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A8" w:rsidRPr="00C80CB9" w:rsidRDefault="001E14A8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35F9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F91" w:rsidRPr="00C80CB9" w:rsidRDefault="00D35F91" w:rsidP="00D07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воздушным линиям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Осмотр технического состояния линии освещения с устранением мелких дефектов и повреждений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контроль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стрелы провеса проводов;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проверка на наличие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набросов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, обрывов и оплавления отдельных проволок;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проверка соединительных зажимов СИП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(самонесущий изолированный провод)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на герметичность, целостность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контактных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оединений;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провода АС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(сталеалюминевый провод)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на наличие ожогов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- контроль линейной арматуры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поврежденных участков воздушных линий освещения АС</w:t>
            </w:r>
            <w:r>
              <w:t xml:space="preserve"> (</w:t>
            </w:r>
            <w:r w:rsidRPr="00F576B2">
              <w:rPr>
                <w:rFonts w:ascii="Times New Roman" w:hAnsi="Times New Roman" w:cs="Times New Roman"/>
                <w:sz w:val="26"/>
                <w:szCs w:val="26"/>
              </w:rPr>
              <w:t xml:space="preserve">сталеалюминевый провод)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до 10 % от протяженности</w:t>
            </w:r>
          </w:p>
        </w:tc>
      </w:tr>
      <w:tr w:rsidR="00AF74AD" w:rsidRPr="00C80CB9" w:rsidTr="00D264E1">
        <w:trPr>
          <w:cantSplit/>
          <w:trHeight w:val="887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Регулирование натяжения проводов воздушных линий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выполненных самонесущим изолированным проводом (СИП) и сталеалюминевым проводом (АС)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 пролетах между опорами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15 % от протяженности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Восстановление обрыва участков воздушных линий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до 10 % от протяженности</w:t>
            </w:r>
          </w:p>
        </w:tc>
      </w:tr>
      <w:tr w:rsidR="00A7617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кабельным линиям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Осмотр трассы кабельных линий (КЛ) и концевых кабельных заделок с устранением повреждений, восстановление нарушенной изоляции, восстановление креплений, замена кабельных бирок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обозначениями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Контроль за коррозией кабельных оболочек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Проверка исправности концевых муфт и сухих разделок;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Осмотр кабельной трассы в местах пересечения с инженерными коммуникациями;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Восстановления обрыва кабельных линий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до 10 % от протяженности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поврежденных участков кабельных линий 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до 10 % от протяженности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6B86">
              <w:rPr>
                <w:rFonts w:ascii="Times New Roman" w:hAnsi="Times New Roman" w:cs="Times New Roman"/>
                <w:sz w:val="26"/>
                <w:szCs w:val="26"/>
              </w:rPr>
              <w:t xml:space="preserve">Измерение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токовых </w:t>
            </w:r>
            <w:r w:rsidRPr="00B86B86">
              <w:rPr>
                <w:rFonts w:ascii="Times New Roman" w:hAnsi="Times New Roman" w:cs="Times New Roman"/>
                <w:sz w:val="26"/>
                <w:szCs w:val="26"/>
              </w:rPr>
              <w:t>нагрузок и напряжений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кабельной линии</w:t>
            </w:r>
            <w:r w:rsidRPr="00B86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Измерение сопротивления изоляции на кабельных линиях освещения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вводно-распределительного устройства до линии освещения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с оформлением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протоколов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замеров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раз в 3 года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(Согласно ПТЭЭП)</w:t>
            </w:r>
          </w:p>
        </w:tc>
      </w:tr>
      <w:tr w:rsidR="00A7617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светильникам наружного освещения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вышедших из строя светильников ЖКУ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(Ж – тип лампы (лампа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ДНаТ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); К – консольный; У-уличный),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/материалы/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Замена перегоревших ламп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ДНаТ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(дуговая натриевая трубчатая лампа)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30 % (Из расчета времени работы НО)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вышедших из строя светодиодных светильников 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1 %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ind w:hanging="52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вышедших из строя зажимов, соединений, крепежной арматуры 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(воздушных линий)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и других элементов линии электроосвещения 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10 %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Ревизия светильников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ЖКУ (тип лампы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ДНаТ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консольный уличный светильник)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 заменой пускорегулирующей арматуры /мат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риалы/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20 %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7953FB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53FB">
              <w:rPr>
                <w:rFonts w:ascii="Times New Roman" w:hAnsi="Times New Roman" w:cs="Times New Roman"/>
                <w:sz w:val="26"/>
                <w:szCs w:val="26"/>
              </w:rPr>
              <w:t>Очистка отражателя светильников и защитного стекла от пыли и грязи</w:t>
            </w:r>
            <w:r w:rsidRPr="007953F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7953FB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Pr="007953FB">
              <w:rPr>
                <w:rFonts w:ascii="Times New Roman" w:hAnsi="Times New Roman" w:cs="Times New Roman"/>
                <w:sz w:val="26"/>
                <w:szCs w:val="26"/>
              </w:rPr>
              <w:t xml:space="preserve"> %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Ревизия светильников светодиодных с очисткой корпуса 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10 %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Ревизия светильников пожарных гидрантов с очисткой от пыли и грязи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A7617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щитам управления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безопасной работы оборудования щита путем согласования рабочих характеристик аппаратов защиты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Осмотр пунктов питания: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ремонт и регулировка контактов в щитах управления наружным освещением (ШУНО);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проверка заземления;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очистка от пыли и грязи;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осмотр дверей, ремонт запирающих, защитных и   блокирующих устройств;</w:t>
            </w:r>
          </w:p>
          <w:p w:rsidR="00AF74AD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нанесение на ЩУ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(щит управления)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знаков безопасности, наименования щита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с внутренней стороны дверцы щита нанесение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однолинейной схемы, </w:t>
            </w:r>
            <w:r w:rsidRPr="00FD5E19">
              <w:rPr>
                <w:rFonts w:ascii="Times New Roman" w:hAnsi="Times New Roman" w:cs="Times New Roman"/>
                <w:sz w:val="26"/>
                <w:szCs w:val="26"/>
              </w:rPr>
              <w:t>надписей с указанием значений токов отходящих линий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осветительной электроустановки;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проверка качества выполнения болтовых контактных соединений, </w:t>
            </w:r>
            <w:r w:rsidRPr="006C5CE7">
              <w:rPr>
                <w:rFonts w:ascii="Times New Roman" w:hAnsi="Times New Roman" w:cs="Times New Roman"/>
                <w:sz w:val="26"/>
                <w:szCs w:val="26"/>
              </w:rPr>
              <w:t>протяжка и зачистка контактных соединений жил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кабеля;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маркировка и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укрепление бирок на отходящих кабельных линиях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необходимости замена)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 (Согласно ПТЭЭП)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Регулировка годового реле управления освещением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вышедшей из строя коммутационной аппаратуры в щитах управления наружным освещением (автоматические выключатели, магнитные пускатели, предохранители плавкие)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10 %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Замена вышедших из строя измерительных приборов в щитах управления наружным освещением (эл. счетчики, трансформаторы тока)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5 %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и поддержание работоспособности средств автоматизированной системы контроля и учета электроэнергии (АСКУЭ) освещения автомобильных дорог 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7617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опорам освещения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Проверка состояния опор воздушной линии освещения: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проверка болтовых соединений, сварных швов, отрыва металлических элементов, коррозии металла конструкции опоры с устранением мелких повреждений; 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проверка отклонения опоры по вертикали;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проверка перекоса элементов опоры;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проверка смещения опоры в грунте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замена защитных автоматов в опорах КЛ (кабельных линий) /материалы/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10 %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Обозначение и маркировка опор с нанесением диспетчерского номера.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30 % от объема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работы запирающего устройства на опоре, сохранность крышек и запоров на тумбах металлических опор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7617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F74AD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комплектным </w:t>
            </w: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трансформаторным подстанциям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наружного исполнения              </w:t>
            </w: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6/0,4 </w:t>
            </w:r>
            <w:proofErr w:type="spellStart"/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кВ</w:t>
            </w:r>
            <w:proofErr w:type="spellEnd"/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(КТПН 6/0,4)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Осмотр силовых трансформаторов 10/0,4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; 6/0,4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, контроль состояния изоляции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Осмотр разъединителя на стороне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высокого напряжения (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с регулировкой приводного механизма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странением мелких дефектов и неисправностей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стороне ВН (высокого напряжения)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протяжка,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зачистка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смазка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контактных соединений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проверка заземления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- очистка от пыли и грязи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Осмотр состояния наконечников, изоляции фаз, отходящих воздушных и кабельных линий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Осмотр состояния изоляторов (отсутствие трещин и сколов фарфора, загрязнений, следов перекрытий)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AD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Осмотр 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(распределительного устройства)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низкого напряжения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(НН)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с устранением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мелких 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неисправностей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74AD" w:rsidRPr="008969AC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 xml:space="preserve">ремонт е регулировка контактов;  </w:t>
            </w:r>
          </w:p>
          <w:p w:rsidR="00AF74AD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>- ревизия вводного рубильника;</w:t>
            </w: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AF74AD" w:rsidRPr="008969AC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протяжка и зачистка контактных соединений;</w:t>
            </w:r>
          </w:p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>- очистка от пыли и грязи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AD" w:rsidRPr="00C80CB9" w:rsidRDefault="00AF74AD" w:rsidP="00AF74AD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Проверка состояния заземления оборудования блока РУ 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(распределительного устройства низкого напряжения)</w:t>
            </w: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Восстановление антикоррозийного покрытия- удаление ржавчины, покраска, восстановление расцветки фаз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C80CB9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мере необходимости 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AD" w:rsidRPr="00C80CB9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 xml:space="preserve">Обновление и замена диспетчерских надписей, мнемонических схем, предупредительных плакатов и знаков безопасности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распределительных устройствах (</w:t>
            </w: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>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 xml:space="preserve"> 0,4-10 </w:t>
            </w:r>
            <w:proofErr w:type="spellStart"/>
            <w:r w:rsidRPr="008969A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69AC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</w:tr>
      <w:tr w:rsidR="00AF74AD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Default="00040101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AD" w:rsidRPr="008969AC" w:rsidRDefault="00AF74AD" w:rsidP="00AF74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изоляции и испытания электрооборудования трансформаторных подстанций с оформлением протоколов измерений и испытаний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AD" w:rsidRPr="008969AC" w:rsidRDefault="00AF74AD" w:rsidP="00AF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раз в 3 года (согласно ПТЭЭП)</w:t>
            </w:r>
          </w:p>
        </w:tc>
      </w:tr>
      <w:tr w:rsidR="00A76171" w:rsidRPr="00C80CB9" w:rsidTr="00D264E1">
        <w:trPr>
          <w:cantSplit/>
          <w:trHeight w:val="3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По озеленению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Уход за посадками, обрезка веток для обеспечения видимости, уборка сухостоя, защита лесопосадок от пожаров, борьба с вредителями и болезнями растений, подсадка деревьев и кустарников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76171" w:rsidRPr="00C80CB9" w:rsidTr="00D264E1">
        <w:trPr>
          <w:cantSplit/>
          <w:trHeight w:val="1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Прочее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Размещение мусора на свалке-полигоне ТКО, оплата услуг по обращению с ТКО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зеленых зон  (газонов и разделительной полосы) вручную от мусора и посторонних предметов со сбором и погрузкой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Транспортировка недостающих урн и скамеек к месту установки и хранения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     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76171" w:rsidRPr="00C80CB9" w:rsidTr="00D264E1">
        <w:trPr>
          <w:cantSplit/>
          <w:trHeight w:val="1758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Организация временных ограничений или прекращения движения транспортных средств по автомобильным дорогам и искусственным сооружениям в установленном порядке, установка и уход за временными дорожными знаками;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Аварийно-восстановительные работы в местах ликвидации последствий дорожно-транспортных происшествий (ДТП);</w:t>
            </w:r>
          </w:p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расчета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Восстановление горизонтальной дорожной разметки после выполнения работ по ямочному ремонту проезжей части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2,5 %</w:t>
            </w:r>
          </w:p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6171" w:rsidRPr="00C80CB9" w:rsidTr="00D264E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b/>
                <w:sz w:val="26"/>
                <w:szCs w:val="26"/>
              </w:rPr>
              <w:t>Зимнее содержание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Механическая очистка проезжей части, обочин и тротуаров от снега автогрейдером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      320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свежевыпавшего снега с проезжей части городских улиц и тротуаров комбинированной машиной ДМК  толщина слоя снега 300 мм (патрульная очистка)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Сгребание снега с формированием снежного вала автогрейдером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Удаление снежного наката автогрейдером тяжелым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80%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Уборка снежных валов с  обочин дорог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снегочистителем</w:t>
            </w:r>
            <w:proofErr w:type="spellEnd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(передув)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Уборка снежных валов с дорог снегоочистителем с погрузкой в самосвал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04010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Погрузка снега погрузчиком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Механизированная очистка от снега пешеходных переходов и перекрестков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Распределение противогололедных материалов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75%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720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Круглосуточное дежурство механизированных бригад для уборки снега и борьбы со скользкостью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Зимний период минус количество дней образования зимней скользкости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Вывоз снега на 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снегоотвал</w:t>
            </w:r>
            <w:proofErr w:type="spellEnd"/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Размещение вывозимого снега на полигоне-</w:t>
            </w:r>
            <w:proofErr w:type="spellStart"/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снегоотвале</w:t>
            </w:r>
            <w:proofErr w:type="spellEnd"/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Закупка, приготовление и хранение противогололедных материалов</w:t>
            </w:r>
          </w:p>
        </w:tc>
        <w:tc>
          <w:tcPr>
            <w:tcW w:w="1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По расчету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от снега зон видимости вручную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дорожных ограждений от снега вручную (блоки, тросовое, барьерное, пешеходное)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вручную от наледи и льда крышек люков пожарных колодцев и территорий, примыкающих к ним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763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вручную от снега и льда крыш автопавильонов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763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 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от снега и льда  тротуаров мостов  вручную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Транспортировка  противогололедного материала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Очистка урн от мусора с его сбором, погрузкой и вывозом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</w:tr>
      <w:tr w:rsidR="00A76171" w:rsidRPr="00C80CB9" w:rsidTr="00D264E1">
        <w:trPr>
          <w:cantSplit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040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401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 xml:space="preserve">Очистка вручную от снега и льда светофоров и дорожных знаков зимой 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C80CB9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CB9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171" w:rsidRPr="00B10DD2" w:rsidRDefault="00A76171" w:rsidP="00A76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32</w:t>
            </w:r>
          </w:p>
        </w:tc>
      </w:tr>
    </w:tbl>
    <w:p w:rsidR="001735B7" w:rsidRPr="00C80CB9" w:rsidRDefault="001735B7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735B7" w:rsidRPr="00C80CB9" w:rsidSect="001735B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B1"/>
    <w:rsid w:val="00040101"/>
    <w:rsid w:val="00041636"/>
    <w:rsid w:val="000631B5"/>
    <w:rsid w:val="0007799C"/>
    <w:rsid w:val="00082C58"/>
    <w:rsid w:val="000952B0"/>
    <w:rsid w:val="000A1ED6"/>
    <w:rsid w:val="000B3986"/>
    <w:rsid w:val="000B6A39"/>
    <w:rsid w:val="000C407E"/>
    <w:rsid w:val="000D5364"/>
    <w:rsid w:val="00114E91"/>
    <w:rsid w:val="00116E76"/>
    <w:rsid w:val="00124A56"/>
    <w:rsid w:val="00135245"/>
    <w:rsid w:val="00152820"/>
    <w:rsid w:val="001735B7"/>
    <w:rsid w:val="001804CA"/>
    <w:rsid w:val="001B0FDF"/>
    <w:rsid w:val="001D6FF8"/>
    <w:rsid w:val="001E14A8"/>
    <w:rsid w:val="001E4E29"/>
    <w:rsid w:val="002578F6"/>
    <w:rsid w:val="00257A39"/>
    <w:rsid w:val="00261113"/>
    <w:rsid w:val="00263816"/>
    <w:rsid w:val="00264501"/>
    <w:rsid w:val="002769E0"/>
    <w:rsid w:val="002843C9"/>
    <w:rsid w:val="002967FE"/>
    <w:rsid w:val="002A05C8"/>
    <w:rsid w:val="002E2665"/>
    <w:rsid w:val="002E7EEC"/>
    <w:rsid w:val="002F1661"/>
    <w:rsid w:val="003023C5"/>
    <w:rsid w:val="00303E89"/>
    <w:rsid w:val="003218E7"/>
    <w:rsid w:val="003351DA"/>
    <w:rsid w:val="00336E8C"/>
    <w:rsid w:val="00345F79"/>
    <w:rsid w:val="00352F9E"/>
    <w:rsid w:val="00362BE8"/>
    <w:rsid w:val="00380DF8"/>
    <w:rsid w:val="00386C12"/>
    <w:rsid w:val="003917AE"/>
    <w:rsid w:val="003A47C0"/>
    <w:rsid w:val="003A649B"/>
    <w:rsid w:val="00405C77"/>
    <w:rsid w:val="004A4004"/>
    <w:rsid w:val="004B33CF"/>
    <w:rsid w:val="004C2A17"/>
    <w:rsid w:val="004E3BBB"/>
    <w:rsid w:val="005325BF"/>
    <w:rsid w:val="005343DB"/>
    <w:rsid w:val="00565611"/>
    <w:rsid w:val="00575462"/>
    <w:rsid w:val="005A4854"/>
    <w:rsid w:val="0061485C"/>
    <w:rsid w:val="006224C9"/>
    <w:rsid w:val="00632CD9"/>
    <w:rsid w:val="006551FD"/>
    <w:rsid w:val="00664199"/>
    <w:rsid w:val="00673D55"/>
    <w:rsid w:val="00680583"/>
    <w:rsid w:val="00683004"/>
    <w:rsid w:val="006B65C9"/>
    <w:rsid w:val="006C5CE7"/>
    <w:rsid w:val="006D4AC5"/>
    <w:rsid w:val="006E0536"/>
    <w:rsid w:val="006E4EB1"/>
    <w:rsid w:val="00705206"/>
    <w:rsid w:val="007133E1"/>
    <w:rsid w:val="007350F4"/>
    <w:rsid w:val="00763978"/>
    <w:rsid w:val="00780AA2"/>
    <w:rsid w:val="007953FB"/>
    <w:rsid w:val="007B1EDD"/>
    <w:rsid w:val="007C6720"/>
    <w:rsid w:val="007D55C4"/>
    <w:rsid w:val="007D5F57"/>
    <w:rsid w:val="00811740"/>
    <w:rsid w:val="00816095"/>
    <w:rsid w:val="00827F2A"/>
    <w:rsid w:val="00841AC9"/>
    <w:rsid w:val="00845796"/>
    <w:rsid w:val="00845B44"/>
    <w:rsid w:val="008715C3"/>
    <w:rsid w:val="00872416"/>
    <w:rsid w:val="00877A4B"/>
    <w:rsid w:val="00885D4C"/>
    <w:rsid w:val="00887047"/>
    <w:rsid w:val="008909E7"/>
    <w:rsid w:val="008969AC"/>
    <w:rsid w:val="008C76A3"/>
    <w:rsid w:val="008D473E"/>
    <w:rsid w:val="008D50F1"/>
    <w:rsid w:val="008D7C8E"/>
    <w:rsid w:val="009038E7"/>
    <w:rsid w:val="00922335"/>
    <w:rsid w:val="009226DB"/>
    <w:rsid w:val="009457E6"/>
    <w:rsid w:val="009470C1"/>
    <w:rsid w:val="00950612"/>
    <w:rsid w:val="00960AE7"/>
    <w:rsid w:val="009A2F8D"/>
    <w:rsid w:val="009B3E63"/>
    <w:rsid w:val="00A26BBA"/>
    <w:rsid w:val="00A2783E"/>
    <w:rsid w:val="00A53DBD"/>
    <w:rsid w:val="00A64377"/>
    <w:rsid w:val="00A655B6"/>
    <w:rsid w:val="00A76171"/>
    <w:rsid w:val="00AA2815"/>
    <w:rsid w:val="00AC3C59"/>
    <w:rsid w:val="00AF74AD"/>
    <w:rsid w:val="00B10DD2"/>
    <w:rsid w:val="00B67E5F"/>
    <w:rsid w:val="00B74B40"/>
    <w:rsid w:val="00B83C38"/>
    <w:rsid w:val="00B86B86"/>
    <w:rsid w:val="00BC3C37"/>
    <w:rsid w:val="00C80CB9"/>
    <w:rsid w:val="00C83C46"/>
    <w:rsid w:val="00CA6CF5"/>
    <w:rsid w:val="00CA771E"/>
    <w:rsid w:val="00CE581D"/>
    <w:rsid w:val="00D0703E"/>
    <w:rsid w:val="00D264E1"/>
    <w:rsid w:val="00D30835"/>
    <w:rsid w:val="00D35F91"/>
    <w:rsid w:val="00D450A8"/>
    <w:rsid w:val="00D5034C"/>
    <w:rsid w:val="00D56CF4"/>
    <w:rsid w:val="00D863EF"/>
    <w:rsid w:val="00DB08B1"/>
    <w:rsid w:val="00DB1ADE"/>
    <w:rsid w:val="00DE5DF8"/>
    <w:rsid w:val="00E020D5"/>
    <w:rsid w:val="00E452F0"/>
    <w:rsid w:val="00E74FBE"/>
    <w:rsid w:val="00EC08EC"/>
    <w:rsid w:val="00EC327F"/>
    <w:rsid w:val="00ED7DBE"/>
    <w:rsid w:val="00EE01E1"/>
    <w:rsid w:val="00EE0650"/>
    <w:rsid w:val="00EE17BA"/>
    <w:rsid w:val="00F02507"/>
    <w:rsid w:val="00F241FD"/>
    <w:rsid w:val="00F507A3"/>
    <w:rsid w:val="00F552A6"/>
    <w:rsid w:val="00F77D1D"/>
    <w:rsid w:val="00FA13EC"/>
    <w:rsid w:val="00FA5B49"/>
    <w:rsid w:val="00FC68B8"/>
    <w:rsid w:val="00FD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E59E"/>
  <w15:chartTrackingRefBased/>
  <w15:docId w15:val="{0BCD1096-C9A3-48F8-82FE-E3921349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7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6ACA7-C27E-405D-8447-4767F1B4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Зоя Владимировна</dc:creator>
  <cp:keywords/>
  <dc:description/>
  <cp:lastModifiedBy>Грицюк Марина Геннадьевна</cp:lastModifiedBy>
  <cp:revision>62</cp:revision>
  <cp:lastPrinted>2021-01-26T03:18:00Z</cp:lastPrinted>
  <dcterms:created xsi:type="dcterms:W3CDTF">2021-01-29T02:51:00Z</dcterms:created>
  <dcterms:modified xsi:type="dcterms:W3CDTF">2021-03-18T02:55:00Z</dcterms:modified>
</cp:coreProperties>
</file>