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B95" w:rsidRDefault="002F0B95" w:rsidP="002F0B9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6760D3A" wp14:editId="19E62BEF">
            <wp:extent cx="514350" cy="6191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0B95" w:rsidRPr="001324F3" w:rsidRDefault="002F0B95" w:rsidP="002F0B9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2F0B95" w:rsidRPr="00E438EF" w:rsidRDefault="002F0B95" w:rsidP="002F0B95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E438EF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2F0B95" w:rsidRDefault="002F0B95" w:rsidP="002F0B95">
      <w:pPr>
        <w:jc w:val="center"/>
        <w:rPr>
          <w:sz w:val="16"/>
          <w:szCs w:val="16"/>
        </w:rPr>
      </w:pPr>
      <w:r w:rsidRPr="00E438EF">
        <w:rPr>
          <w:sz w:val="16"/>
          <w:szCs w:val="16"/>
        </w:rPr>
        <w:t>КРАСНОЯРСКИЙ КРАЙ</w:t>
      </w:r>
    </w:p>
    <w:p w:rsidR="002F0B95" w:rsidRDefault="002F0B95" w:rsidP="002F0B95">
      <w:pPr>
        <w:jc w:val="center"/>
      </w:pPr>
    </w:p>
    <w:p w:rsidR="002F0B95" w:rsidRDefault="002F0B95" w:rsidP="002F0B95">
      <w:pPr>
        <w:jc w:val="center"/>
        <w:rPr>
          <w:b/>
          <w:i/>
        </w:rPr>
      </w:pPr>
      <w:r>
        <w:t>НОРИЛЬСКИЙ ГОРОДСКОЙ СОВЕТ ДЕПУТАТОВ</w:t>
      </w:r>
    </w:p>
    <w:p w:rsidR="002F0B95" w:rsidRPr="00994AB0" w:rsidRDefault="002F0B95" w:rsidP="002F0B95">
      <w:pPr>
        <w:jc w:val="center"/>
        <w:rPr>
          <w:rFonts w:ascii="Bookman Old Style" w:hAnsi="Bookman Old Style"/>
          <w:spacing w:val="20"/>
          <w:sz w:val="24"/>
          <w:szCs w:val="24"/>
        </w:rPr>
      </w:pPr>
    </w:p>
    <w:p w:rsidR="002F0B95" w:rsidRDefault="002F0B95" w:rsidP="002F0B95">
      <w:pPr>
        <w:jc w:val="center"/>
        <w:rPr>
          <w:rFonts w:ascii="Bookman Old Style" w:hAnsi="Bookman Old Style"/>
          <w:spacing w:val="20"/>
          <w:sz w:val="32"/>
        </w:rPr>
      </w:pPr>
      <w:r>
        <w:rPr>
          <w:rFonts w:ascii="Bookman Old Style" w:hAnsi="Bookman Old Style"/>
          <w:spacing w:val="20"/>
          <w:sz w:val="32"/>
        </w:rPr>
        <w:t>Р Е Ш Е Н И Е</w:t>
      </w:r>
    </w:p>
    <w:p w:rsidR="002F0B95" w:rsidRDefault="002F0B95" w:rsidP="002F0B95">
      <w:pPr>
        <w:jc w:val="center"/>
        <w:rPr>
          <w:rFonts w:ascii="Bookman Old Style" w:hAnsi="Bookman Old Style"/>
          <w:spacing w:val="20"/>
          <w:szCs w:val="26"/>
        </w:rPr>
      </w:pPr>
    </w:p>
    <w:p w:rsidR="002F0B95" w:rsidRDefault="003F4323" w:rsidP="003F4323">
      <w:pPr>
        <w:contextualSpacing/>
        <w:rPr>
          <w:rFonts w:eastAsiaTheme="minorHAnsi"/>
          <w:szCs w:val="26"/>
          <w:lang w:eastAsia="en-US"/>
        </w:rPr>
      </w:pPr>
      <w:r>
        <w:rPr>
          <w:rFonts w:eastAsiaTheme="minorHAnsi"/>
          <w:szCs w:val="26"/>
          <w:lang w:eastAsia="en-US"/>
        </w:rPr>
        <w:t>22 сентября 2026 года                                                                                    №</w:t>
      </w:r>
      <w:r w:rsidR="00E33F0D">
        <w:rPr>
          <w:rFonts w:eastAsiaTheme="minorHAnsi"/>
          <w:szCs w:val="26"/>
          <w:lang w:eastAsia="en-US"/>
        </w:rPr>
        <w:t xml:space="preserve"> 38/6-740</w:t>
      </w:r>
    </w:p>
    <w:p w:rsidR="002F0B95" w:rsidRDefault="002F0B95" w:rsidP="002F0B95">
      <w:pPr>
        <w:ind w:firstLine="567"/>
        <w:rPr>
          <w:szCs w:val="26"/>
        </w:rPr>
      </w:pPr>
    </w:p>
    <w:p w:rsidR="003F4323" w:rsidRDefault="002F0B95" w:rsidP="002F0B95">
      <w:pPr>
        <w:pStyle w:val="3"/>
        <w:spacing w:after="0"/>
        <w:jc w:val="center"/>
        <w:rPr>
          <w:sz w:val="26"/>
          <w:szCs w:val="26"/>
        </w:rPr>
      </w:pPr>
      <w:r w:rsidRPr="00897064">
        <w:rPr>
          <w:sz w:val="26"/>
          <w:szCs w:val="26"/>
        </w:rPr>
        <w:t xml:space="preserve">О </w:t>
      </w:r>
      <w:r w:rsidR="00574D07">
        <w:rPr>
          <w:sz w:val="26"/>
          <w:szCs w:val="26"/>
        </w:rPr>
        <w:t>внесении изменений</w:t>
      </w:r>
      <w:r w:rsidRPr="002F0B95">
        <w:rPr>
          <w:sz w:val="26"/>
          <w:szCs w:val="26"/>
        </w:rPr>
        <w:t xml:space="preserve"> в решение Норильского городского Совета депутатов </w:t>
      </w:r>
    </w:p>
    <w:p w:rsidR="002F0B95" w:rsidRPr="001F2A45" w:rsidRDefault="002F0B95" w:rsidP="002F0B95">
      <w:pPr>
        <w:pStyle w:val="3"/>
        <w:spacing w:after="0"/>
        <w:jc w:val="center"/>
        <w:rPr>
          <w:sz w:val="26"/>
          <w:szCs w:val="26"/>
        </w:rPr>
      </w:pPr>
      <w:r w:rsidRPr="002F0B95">
        <w:rPr>
          <w:sz w:val="26"/>
          <w:szCs w:val="26"/>
        </w:rPr>
        <w:t>от 13.05.2008 № 11-239 «О публичных слушаниях на территории муниципального образования город Норильск»</w:t>
      </w:r>
    </w:p>
    <w:p w:rsidR="002F0B95" w:rsidRDefault="002F0B95" w:rsidP="002F0B95">
      <w:pPr>
        <w:ind w:firstLine="709"/>
        <w:rPr>
          <w:szCs w:val="26"/>
        </w:rPr>
      </w:pPr>
    </w:p>
    <w:p w:rsidR="002F0B95" w:rsidRPr="003138AA" w:rsidRDefault="002F0B95" w:rsidP="002F0B95">
      <w:pPr>
        <w:ind w:firstLine="709"/>
        <w:rPr>
          <w:rFonts w:eastAsia="Calibri"/>
          <w:szCs w:val="26"/>
          <w:lang w:eastAsia="en-US"/>
        </w:rPr>
      </w:pPr>
      <w:r>
        <w:rPr>
          <w:szCs w:val="26"/>
        </w:rPr>
        <w:t>В соответствии с Федеральным</w:t>
      </w:r>
      <w:r w:rsidRPr="002F0B95">
        <w:rPr>
          <w:szCs w:val="26"/>
        </w:rPr>
        <w:t xml:space="preserve"> закон</w:t>
      </w:r>
      <w:r>
        <w:rPr>
          <w:szCs w:val="26"/>
        </w:rPr>
        <w:t>ом от 20.03.2025 №</w:t>
      </w:r>
      <w:r w:rsidRPr="002F0B95">
        <w:rPr>
          <w:szCs w:val="26"/>
        </w:rPr>
        <w:t xml:space="preserve"> 33-ФЗ </w:t>
      </w:r>
      <w:r>
        <w:rPr>
          <w:szCs w:val="26"/>
        </w:rPr>
        <w:t>«</w:t>
      </w:r>
      <w:r w:rsidRPr="002F0B95">
        <w:rPr>
          <w:szCs w:val="26"/>
        </w:rPr>
        <w:t xml:space="preserve">Об общих принципах организации местного самоуправления в </w:t>
      </w:r>
      <w:r>
        <w:rPr>
          <w:szCs w:val="26"/>
        </w:rPr>
        <w:t xml:space="preserve">единой системе публичной власти», </w:t>
      </w:r>
      <w:r w:rsidRPr="002F0B95">
        <w:rPr>
          <w:szCs w:val="26"/>
        </w:rPr>
        <w:t>Закон</w:t>
      </w:r>
      <w:r>
        <w:rPr>
          <w:szCs w:val="26"/>
        </w:rPr>
        <w:t>ом</w:t>
      </w:r>
      <w:r w:rsidRPr="002F0B95">
        <w:rPr>
          <w:szCs w:val="26"/>
        </w:rPr>
        <w:t xml:space="preserve"> Кр</w:t>
      </w:r>
      <w:r>
        <w:rPr>
          <w:szCs w:val="26"/>
        </w:rPr>
        <w:t>асноярского края от 09.07.2026 №</w:t>
      </w:r>
      <w:r w:rsidRPr="002F0B95">
        <w:rPr>
          <w:szCs w:val="26"/>
        </w:rPr>
        <w:t xml:space="preserve"> 11-5399 </w:t>
      </w:r>
      <w:r>
        <w:rPr>
          <w:szCs w:val="26"/>
        </w:rPr>
        <w:t>«</w:t>
      </w:r>
      <w:r w:rsidRPr="002F0B95">
        <w:rPr>
          <w:szCs w:val="26"/>
        </w:rPr>
        <w:t xml:space="preserve">Об отдельных вопросах назначения и проведения публичных слушаний в муниципальных </w:t>
      </w:r>
      <w:r>
        <w:rPr>
          <w:szCs w:val="26"/>
        </w:rPr>
        <w:t>образованиях Красноярского края», Норильский г</w:t>
      </w:r>
      <w:r w:rsidRPr="003138AA">
        <w:rPr>
          <w:rFonts w:eastAsia="Calibri"/>
          <w:szCs w:val="26"/>
          <w:lang w:eastAsia="en-US"/>
        </w:rPr>
        <w:t>ородской Совет</w:t>
      </w:r>
      <w:r>
        <w:rPr>
          <w:rFonts w:eastAsia="Calibri"/>
          <w:szCs w:val="26"/>
          <w:lang w:eastAsia="en-US"/>
        </w:rPr>
        <w:t xml:space="preserve"> депутатов </w:t>
      </w:r>
    </w:p>
    <w:p w:rsidR="002F0B95" w:rsidRDefault="002F0B95" w:rsidP="002F0B95">
      <w:pPr>
        <w:ind w:firstLine="709"/>
        <w:rPr>
          <w:b/>
          <w:szCs w:val="26"/>
        </w:rPr>
      </w:pPr>
    </w:p>
    <w:p w:rsidR="002F0B95" w:rsidRDefault="002F0B95" w:rsidP="002F0B95">
      <w:pPr>
        <w:ind w:firstLine="709"/>
        <w:rPr>
          <w:b/>
          <w:szCs w:val="26"/>
        </w:rPr>
      </w:pPr>
      <w:r>
        <w:rPr>
          <w:b/>
          <w:szCs w:val="26"/>
        </w:rPr>
        <w:t>РЕШИЛ:</w:t>
      </w:r>
    </w:p>
    <w:p w:rsidR="002F0B95" w:rsidRDefault="002F0B95" w:rsidP="002F0B95">
      <w:pPr>
        <w:ind w:firstLine="709"/>
      </w:pPr>
    </w:p>
    <w:p w:rsidR="002F0B95" w:rsidRDefault="002F0B95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E42582">
        <w:rPr>
          <w:szCs w:val="26"/>
        </w:rPr>
        <w:t xml:space="preserve">1. Внести в </w:t>
      </w:r>
      <w:r w:rsidRPr="002F0B95">
        <w:rPr>
          <w:szCs w:val="26"/>
        </w:rPr>
        <w:t>Положение о публичных слушаниях на территории муниципального образования город Норильск</w:t>
      </w:r>
      <w:r w:rsidR="00415873">
        <w:rPr>
          <w:szCs w:val="26"/>
        </w:rPr>
        <w:t>, утвержденное</w:t>
      </w:r>
      <w:r>
        <w:rPr>
          <w:szCs w:val="26"/>
        </w:rPr>
        <w:t xml:space="preserve"> </w:t>
      </w:r>
      <w:r w:rsidRPr="002F0B95">
        <w:rPr>
          <w:szCs w:val="26"/>
        </w:rPr>
        <w:t>решение</w:t>
      </w:r>
      <w:r>
        <w:rPr>
          <w:szCs w:val="26"/>
        </w:rPr>
        <w:t>м</w:t>
      </w:r>
      <w:r w:rsidRPr="002F0B95">
        <w:rPr>
          <w:szCs w:val="26"/>
        </w:rPr>
        <w:t xml:space="preserve"> Норильского городского Совета депутатов от 13.05.2008 № 11-239 </w:t>
      </w:r>
      <w:r>
        <w:rPr>
          <w:szCs w:val="26"/>
        </w:rPr>
        <w:t xml:space="preserve">(далее – Положение), </w:t>
      </w:r>
      <w:r w:rsidRPr="00E42582">
        <w:rPr>
          <w:szCs w:val="26"/>
        </w:rPr>
        <w:t>следующ</w:t>
      </w:r>
      <w:r>
        <w:rPr>
          <w:szCs w:val="26"/>
        </w:rPr>
        <w:t>и</w:t>
      </w:r>
      <w:r w:rsidRPr="00E42582">
        <w:rPr>
          <w:szCs w:val="26"/>
        </w:rPr>
        <w:t>е изменени</w:t>
      </w:r>
      <w:r>
        <w:rPr>
          <w:szCs w:val="26"/>
        </w:rPr>
        <w:t>я</w:t>
      </w:r>
      <w:r w:rsidRPr="00E42582">
        <w:rPr>
          <w:szCs w:val="26"/>
        </w:rPr>
        <w:t>: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1.1. Абзац первый пункта 1.1 Раздела 1 Положения изложить в следующей редакции: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F0B95">
        <w:rPr>
          <w:szCs w:val="26"/>
        </w:rPr>
        <w:t>1.1. Настоящее Положение разработано на основании статьи 47 Федерального закона от 20.03.2025 № 33-ФЗ «Об общих принципах организации местного самоуправления в единой системе публичной власти», Закона Красноярского края от 09.07.2026 № 11-5399 «Об отдельных вопросах назначения и проведения публичных слушаний в муниципальных образованиях Красноярского края», Постановления Правительства Российской Федерации от 22.02.2012 № 154 «О требованиях к схемам теплоснабжения, порядку их ра</w:t>
      </w:r>
      <w:r>
        <w:rPr>
          <w:szCs w:val="26"/>
        </w:rPr>
        <w:t>зработки и утверждения» (далее –</w:t>
      </w:r>
      <w:r w:rsidRPr="002F0B95">
        <w:rPr>
          <w:szCs w:val="26"/>
        </w:rPr>
        <w:t xml:space="preserve"> Требования), статьи 21 Устава городского округа город Норильск Красноярского края и направлено на реализацию права граждан на осуществление местного самоуправления посредством участия в публичных слушаниях, определяет порядок организации и проведения публичных слушаний на территории муниципального образования город Норильск.</w:t>
      </w:r>
      <w:r>
        <w:rPr>
          <w:szCs w:val="26"/>
        </w:rPr>
        <w:t>».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1.2. Пункт 1.2 Раздела 1 Положения изложить в следующей редакции: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F0B95">
        <w:rPr>
          <w:szCs w:val="26"/>
        </w:rPr>
        <w:t xml:space="preserve">1.2. Публичные слушания могут проводиться на всей территории муниципального образования город Норильск для обсуждения с участием жителей муниципального образования город Норильск проектов муниципальных </w:t>
      </w:r>
      <w:r w:rsidRPr="002F0B95">
        <w:rPr>
          <w:szCs w:val="26"/>
        </w:rPr>
        <w:lastRenderedPageBreak/>
        <w:t>правовых актов по вопросам непосредственного обеспечения жизнедеятельности населения (вопросам местного значения).</w:t>
      </w:r>
      <w:r>
        <w:rPr>
          <w:szCs w:val="26"/>
        </w:rPr>
        <w:t>».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1.3. Пункт 1.3 Раздела 1 Положения дополнить абзацем третьим следующего содержания: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93356">
        <w:rPr>
          <w:szCs w:val="26"/>
        </w:rPr>
        <w:t>Нормы настоящего Положения при организации проведения публичных слушаний по проекту Устава городского округа город Норильск Красноярского края, проекту решения Норильского городского Совета депутатов о внесении изменений и дополнений в Устав городского округа город Норильск Красноярского края подлежат применению в части, не противоречащей требованиям Порядка учета предложений по проекту Устава городского округа город Норильск Красноярского края, проекту решения Норильского городского Совета депутатов о внесении изменений и дополнений в Устав городского округа город Норильск Красноярского края и участия граждан в их обсуждении, утвержденного решением Норильского городского Совета депутатов.</w:t>
      </w:r>
      <w:r>
        <w:rPr>
          <w:szCs w:val="26"/>
        </w:rPr>
        <w:t>».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1.4. Пункты 1.4–1.7 Раздела 1 Положения изложить в следующей редакции: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93356">
        <w:rPr>
          <w:szCs w:val="26"/>
        </w:rPr>
        <w:t>1.4. Участие в публичных слушаниях является свободным и добровольным. Никто не вправе оказывать воздействие на гражданина с целью принудить его к участию или неучастию в публичных слушаниях либо воспрепятствовать его свободному волеизъявлению.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t>Всем гражданам, участвующим в публичных слушаниях, должны быть обеспечены равные возможности для выражения своего мнения.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t>Назначение и проведение публичных слушаний осуществляются с учетом обеспечения доступности участия в публичных слушаниях жителей муниципального образования.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t>Назначение, подготовка, проведение и определение результатов публичных слушаний должны основываться на принципах законности, открытости и гласности.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 xml:space="preserve">1.5. </w:t>
      </w:r>
      <w:r w:rsidRPr="00293356">
        <w:rPr>
          <w:szCs w:val="26"/>
        </w:rPr>
        <w:t>В публичных слушаниях имеют право участвовать жители муниципального образования город Норильск, достигшие восемнадцатилетнего возраста.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t>1.6. На публичные слушания в обязательном порядке выносятся: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293356">
        <w:rPr>
          <w:szCs w:val="26"/>
        </w:rPr>
        <w:t xml:space="preserve"> проект Устава городского округа город Норильск Красноярского края, а также проект решения Норильского городского Совета депутатов о внесении изменений и дополнений в Устав городского округа город Норильск Красноярского края, кроме случаев, когда в Устав городского округа город Норильск Красноярского края вносятся изменения в форме точного воспроизведения положений Конституции Российской Федерации, федеральных законов, Устава или законов Красноярского края в целях приведения данного Устава в соответствие с этими нормативными правовыми актами;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293356">
        <w:rPr>
          <w:szCs w:val="26"/>
        </w:rPr>
        <w:t xml:space="preserve"> проект бюджета муниципального образования город Норильск и отчет о его исполнении;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293356">
        <w:rPr>
          <w:szCs w:val="26"/>
        </w:rPr>
        <w:t xml:space="preserve"> вопросы </w:t>
      </w:r>
      <w:r w:rsidR="00E35018">
        <w:rPr>
          <w:szCs w:val="26"/>
        </w:rPr>
        <w:t>о преобразовании</w:t>
      </w:r>
      <w:r w:rsidRPr="00293356">
        <w:rPr>
          <w:szCs w:val="26"/>
        </w:rPr>
        <w:t xml:space="preserve"> муниципального образования город Норильск;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293356">
        <w:rPr>
          <w:szCs w:val="26"/>
        </w:rPr>
        <w:t xml:space="preserve"> проект схемы теплоснабжения муниципального образования город Норильск (проект актуализированной схемы теплоснабжения муниципального образования город Норильск);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293356">
        <w:rPr>
          <w:szCs w:val="26"/>
        </w:rPr>
        <w:t xml:space="preserve"> иные вопросы в случаях, предусмотренных действующим законодательством.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t>1.7. Публичные слушания проводятся по инициативе: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t>1) Норильского городского Совета депутатов;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lastRenderedPageBreak/>
        <w:t>2) Главы города Норильска;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t>3) жителей муниципального образования город Норильск.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t xml:space="preserve">Для поддержки проведения публичных слушаний по инициативе жителей необходимо собрать подписи жителей муниципального образования город Норильск, обладающих активным избирательным правом, в количестве </w:t>
      </w:r>
      <w:r>
        <w:rPr>
          <w:szCs w:val="26"/>
        </w:rPr>
        <w:t>не менее 0,8 процентов</w:t>
      </w:r>
      <w:r w:rsidRPr="00293356">
        <w:rPr>
          <w:szCs w:val="26"/>
        </w:rPr>
        <w:t xml:space="preserve"> и не более 1 процента от числа жителей муниципального образования город Норильск, обладающих активным избирательным правом.</w:t>
      </w:r>
      <w:r>
        <w:rPr>
          <w:szCs w:val="26"/>
        </w:rPr>
        <w:t>».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1.5. Раздел 1 Положения дополнить пунктами 1.9, 1.10 следующего содержания:</w:t>
      </w:r>
    </w:p>
    <w:p w:rsidR="003F4323" w:rsidRPr="00293356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93356">
        <w:rPr>
          <w:szCs w:val="26"/>
        </w:rPr>
        <w:t>1.9. С целью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</w:t>
      </w:r>
      <w:r w:rsidR="00E35018">
        <w:rPr>
          <w:szCs w:val="26"/>
        </w:rPr>
        <w:t>,</w:t>
      </w:r>
      <w:r w:rsidRPr="00293356">
        <w:rPr>
          <w:szCs w:val="26"/>
        </w:rPr>
        <w:t xml:space="preserve"> к защите обрабатываемых персональных данных предъявляются требования, предусмотренные Федеральным законом от 27.07.2006 № 152-ФЗ «О персональных данных».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 w:rsidRPr="00293356">
        <w:rPr>
          <w:szCs w:val="26"/>
        </w:rPr>
        <w:t>1.10. Финансовое обеспечение подготовки и проведения публичных слушаний осуществляется за счет средств бюджета муниципального образования город Норильск.</w:t>
      </w:r>
      <w:r>
        <w:rPr>
          <w:szCs w:val="26"/>
        </w:rPr>
        <w:t>».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1.6. Пункт 2.1 Раздела 2 Положения признать утратившим силу.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1.7. В пункте 2.2 Положения с</w:t>
      </w:r>
      <w:r w:rsidR="00271011">
        <w:rPr>
          <w:szCs w:val="26"/>
        </w:rPr>
        <w:t>лово «населения» заменить словами</w:t>
      </w:r>
      <w:r>
        <w:rPr>
          <w:szCs w:val="26"/>
        </w:rPr>
        <w:t xml:space="preserve"> «</w:t>
      </w:r>
      <w:r w:rsidRPr="00316BD8">
        <w:rPr>
          <w:szCs w:val="26"/>
        </w:rPr>
        <w:t>жителей муниципального образования город Норильск</w:t>
      </w:r>
      <w:r>
        <w:rPr>
          <w:szCs w:val="26"/>
        </w:rPr>
        <w:t>».</w:t>
      </w:r>
    </w:p>
    <w:p w:rsidR="003F4323" w:rsidRDefault="003F4323" w:rsidP="003F4323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1.8. Пункт 2.3 Раздела 2 Положения изложить в следующей редакции: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316BD8">
        <w:rPr>
          <w:szCs w:val="26"/>
        </w:rPr>
        <w:t>2.3. Для принятия решения о назначении публичных слушаний по инициативе жителей муниципального образования город Норильск его инициаторы направляют в Норильский городской Совет депутатов: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письменное обращение инициативной группы, состоящей не менее чем из 10 человек, с указанием темы предполагаемых публичных слушаний и обоснованием ее общественной значимости;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протокол собрания</w:t>
      </w:r>
      <w:r w:rsidR="00271011">
        <w:rPr>
          <w:szCs w:val="26"/>
        </w:rPr>
        <w:t xml:space="preserve"> жителей</w:t>
      </w:r>
      <w:r w:rsidRPr="00316BD8">
        <w:rPr>
          <w:szCs w:val="26"/>
        </w:rPr>
        <w:t>, на котором было принято решение о создании инициативной группы, подписные листы в поддержку инициативы проведения публичных слушаний, оформленные по форме в соответствии с приложением к настоящему Положению и в соответствии с требованиями, установленными настоящим Положением;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список инициативной группы, содержащий фамилии, имена, отчества (при наличии), адреса места жительства, номера контактных телефонов, да</w:t>
      </w:r>
      <w:r w:rsidR="00271011">
        <w:rPr>
          <w:szCs w:val="26"/>
        </w:rPr>
        <w:t>ты рождения и подписи членов</w:t>
      </w:r>
      <w:r w:rsidRPr="00316BD8">
        <w:rPr>
          <w:szCs w:val="26"/>
        </w:rPr>
        <w:t xml:space="preserve"> инициативной группы;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проект муниципального правового акта и (или) формулировка вопроса, выносимого на публичные слушания;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информационные, аналитические материалы, относящиеся к теме публичных слушаний (при наличии).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2.3.1. Решение о создании инициативной группы принимается на собрании жителей муниципаль</w:t>
      </w:r>
      <w:r>
        <w:rPr>
          <w:szCs w:val="26"/>
        </w:rPr>
        <w:t>ного образования город Норильск</w:t>
      </w:r>
      <w:r w:rsidRPr="00316BD8">
        <w:rPr>
          <w:szCs w:val="26"/>
        </w:rPr>
        <w:t>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Инициативная группа организует и осуществляет сбор подписей жителей муниципального образования город Норильск, обладающих активным избирательным правом, в поддержку проведения публичных слушаний, обеспечивает изготовление подписных листов.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 xml:space="preserve">2.3.2. Подписи в поддержку проведения публичных слушаний собираются посредством внесения их в подписные листы. Лицо, собирающее подписи, должно представить текст проекта муниципального правового акта или </w:t>
      </w:r>
      <w:r w:rsidRPr="00316BD8">
        <w:rPr>
          <w:szCs w:val="26"/>
        </w:rPr>
        <w:lastRenderedPageBreak/>
        <w:t>формулировку вопроса, выносимых на публичные слушания, по требованию лиц, ставящих свои подписи в подписные листы.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 xml:space="preserve">Житель муниципального образования город Норильск, ставя свою подпись в подписном листе, собственноручно указывает в нем свою фамилию, имя, отчество (при наличии), год рождения (в возрасте 18 лет на день сбора </w:t>
      </w:r>
      <w:r>
        <w:rPr>
          <w:szCs w:val="26"/>
        </w:rPr>
        <w:t xml:space="preserve">       </w:t>
      </w:r>
      <w:r w:rsidRPr="00316BD8">
        <w:rPr>
          <w:szCs w:val="26"/>
        </w:rPr>
        <w:t>подписей – дополнительно день и месяц рождения), адрес места жительства, серию и номер паспорта или заменяющего его документа, а также дату внесения подписи.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Сбор подписей жителей муниципального образования город Норильск в поддержку проведения публичных слушаний может проводит</w:t>
      </w:r>
      <w:r w:rsidR="00E35018">
        <w:rPr>
          <w:szCs w:val="26"/>
        </w:rPr>
        <w:t>ь</w:t>
      </w:r>
      <w:r w:rsidRPr="00316BD8">
        <w:rPr>
          <w:szCs w:val="26"/>
        </w:rPr>
        <w:t xml:space="preserve">ся совершеннолетним дееспособным гражданином Российской Федерации. 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2.3.3. Сбор подписей осуществляется в течение 30 дней со дня создания инициативной группы.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2.3.4. Запрещается осуществлять сбор подписей на рабочих местах, в процессе и в местах выдачи заработной платы, пенсий, пособий, иных социальных выплат. Не допускается вознаграждение за внесение подписи в подписной лист. Нарушение указанных запретов является основанием для признания собранных подписей недействительными.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2.3.5. Расходы на проведение сбора подписей жителей муниципального образования город Норильск в поддержку проведения публичных слушаний осуществляются за счет средств инициативной группы.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2.3.6. В течение двух дней, следующих за днем поступления обращения инициативной группы, Председатель Норильского городского Совета депутатов направляет его в постоянную комиссию Норильского городского Совета депутатов, к компетенции которой относится выносимый на публичные слушания вопрос (далее – Комиссия).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Комиссия организует проверку правильности оформления и достоверности представленных документов. Для проверки Комиссия может привлекать специалистов Администрации города Норильска, в ведении которых находится вопрос, выносимый на публичные слушания, специалистов аппарата Норильского городского Совета депутатов, представителей инициативной группы, экспертов, представителей общественности.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2.3.7. Недействительными считаются: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а) подписи лиц, не обладающих активным избирательным правом на день сбора подписей;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б) подписи без указания всех перечисленных в подписном листе сведений либо с указанием этих сведений в неполном или сокращенном виде, за исключением сокращений, не препятствующих однозначному пониманию этих сведений;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в) подписи, признанные недействительными в соответствии с подпунктом 2.3.4 настоящего Положения;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г) подписи участников, данные о которых внесены в подписной лист нерукописным способом или карандашом;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д) все подписи в подписном листе в случае, если данные о лице, собирающем подписи, отсутствуют, либо внесены не собственноручно, либо подписной лист не удостоверен собственноручной подписью лица, собиравшего подписи, и уполномоченного представителя инициативной группы по проведению сбора подписей, либо если эта подпись недостоверна;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 xml:space="preserve">е) подложные подписи, а именно подписи, в отношении которых </w:t>
      </w:r>
      <w:r w:rsidRPr="00316BD8">
        <w:rPr>
          <w:szCs w:val="26"/>
        </w:rPr>
        <w:lastRenderedPageBreak/>
        <w:t>установлено, что подписной лист был подписан не самим лицом, указанным в подписном листе, и без его согласия;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ж) подписи, выполненные от имени разных лиц одним лицом или от имени одного лица другим лицом. Такие подписи признаются недействительными на основании письменного заключения эксперта. Расходы, связанные с привлечением эксперта, осуществляются за счет средств бюджета муниципального образования город Норильск;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з) подписи, в отношении которых выявлены данные о применении принуждения при их сборе.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Если при проверке подписных листов обнаруживается несколько подписей одного и того же лица, учитывается только одна подпись.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 xml:space="preserve">2.3.8. Проверка осуществляется в течение 6 дней. 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 xml:space="preserve">Комиссия рассматривает итоги проверки и принимает решение о внесении в Норильский городской Совет депутатов проекта решения о назначении публичных слушаний или проекта решения об отказе </w:t>
      </w:r>
      <w:r w:rsidR="00E35018">
        <w:rPr>
          <w:szCs w:val="26"/>
        </w:rPr>
        <w:t>в назначении публичных слушаний</w:t>
      </w:r>
      <w:r w:rsidRPr="00316BD8">
        <w:rPr>
          <w:szCs w:val="26"/>
        </w:rPr>
        <w:t xml:space="preserve"> с учетом требований, установленных пунктом 2.8 настоящего Положения. 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Рассмотрение Комиссией итогов проверки осуществляется с приглашением представителей инициативной группы.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1.9. Пункты 2.4, 2.5 Раздела 2 Положения изложить в следующей редакции: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316BD8">
        <w:rPr>
          <w:szCs w:val="26"/>
        </w:rPr>
        <w:t>2.4. Для принятия решения о назначении публичных слушаний по инициативе Норильского городского Совета депутатов группа депутатов в количестве не менее 1/3 от установленной численности депутатов направляет в Норильский городской Совет депутатов на имя Председателя Норильского городского Совета депутатов письменное обращение с инициативой проведения публичных слушаний. К данному обращению прилагаются: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проект муниципального правового акта и (или) формулировка вопроса, выносимого на публичные слушания;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информационные, аналитические материалы, относящиеся к теме публичных слушаний (при наличии).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Обращение подписывается всеми депутатами Норильского городского Совета депутатов, инициировавшими проведение публичных слушаний.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2.5. Решение о назначении публичных слушаний (об отказе в назначении публичных слушаний) должно быть принято Норильским городским Советом депутатов в течение 10 дней со дня поступления письменного обращения жителей муниципального образования город Норильск или депутатов Норильского городского Совета депутатов. Вопрос о назначении публичных слушаний по инициативе жителей муниципального образования город Норильск рассматривается с приглашением представителей инициативной группы.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1.10. В пункте 2.6 Раздела 2 Положения слово «</w:t>
      </w:r>
      <w:r w:rsidRPr="00316BD8">
        <w:rPr>
          <w:szCs w:val="26"/>
        </w:rPr>
        <w:t>местного</w:t>
      </w:r>
      <w:r w:rsidR="00271011">
        <w:rPr>
          <w:szCs w:val="26"/>
        </w:rPr>
        <w:t>» заменить словами</w:t>
      </w:r>
      <w:r>
        <w:rPr>
          <w:szCs w:val="26"/>
        </w:rPr>
        <w:t xml:space="preserve"> «</w:t>
      </w:r>
      <w:r w:rsidRPr="00316BD8">
        <w:rPr>
          <w:szCs w:val="26"/>
        </w:rPr>
        <w:t>муниципального образования город Норильск</w:t>
      </w:r>
      <w:r>
        <w:rPr>
          <w:szCs w:val="26"/>
        </w:rPr>
        <w:t>», слова «</w:t>
      </w:r>
      <w:r w:rsidRPr="00316BD8">
        <w:rPr>
          <w:szCs w:val="26"/>
        </w:rPr>
        <w:t>по проектам планов и программ развития города Норильска,</w:t>
      </w:r>
      <w:r>
        <w:rPr>
          <w:szCs w:val="26"/>
        </w:rPr>
        <w:t>» исключить.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1.11. Пункт 2.7 Раздела 2 Положения изложить в следующей редакции: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316BD8">
        <w:rPr>
          <w:szCs w:val="26"/>
        </w:rPr>
        <w:t>2.7. В решении Норильского городского Совета депутатов, постановлении Главы города Норильска о назначении публичных слушаний указываются: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наименование проекта муниципального правового акта и (или) формулировка вопросов, выносимых на публичные слушания;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информация об инициаторах проведения публичных слушаний;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дата, время и место проведения публичных слушаний;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lastRenderedPageBreak/>
        <w:t>–</w:t>
      </w:r>
      <w:r w:rsidRPr="00316BD8">
        <w:rPr>
          <w:szCs w:val="26"/>
        </w:rPr>
        <w:t xml:space="preserve"> способ ознакомления с вынесенным на публичные слушания проектом муниципального правового акта;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способ и сроки представления жителями муниципального образования город Норильск своих замечаний и предложений по вынесенным на публичные слушания проекту муниципального правового акта и (или) вопросам;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ответственный за проведение публичных слушаний;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Pr="00316BD8">
        <w:rPr>
          <w:szCs w:val="26"/>
        </w:rPr>
        <w:t xml:space="preserve"> иная информация, имеющая отношение к проведению публичных слушаний.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Решение Норильского городского Совета депутатов, постановление Главы города Норильска о назначении публичных слушаний, проект муниципального правового акта, вынесенный на публичные слушания, подлежат обнародованию в порядке, установленном Уставом городского округа город Норильск Красноярского края для обнародования муниципальных правовых актов, а также размещению на официальном сайте муниципального обр</w:t>
      </w:r>
      <w:r>
        <w:rPr>
          <w:szCs w:val="26"/>
        </w:rPr>
        <w:t>азования город Норильск (далее –</w:t>
      </w:r>
      <w:r w:rsidRPr="00316BD8">
        <w:rPr>
          <w:szCs w:val="26"/>
        </w:rPr>
        <w:t xml:space="preserve"> официальный сайт) в течение 14 дней со дня их принятия или издания (подписания).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Если для целей проведения публичных слушаний в соответствии с пунктом 2.12 настоящего Положения используется Федеральная государственная информационная система «Единый портал государственных и муниципальных услуг (функций)» (далее – ЕПГУ), информация об этом указывается в решении Норильского городского Совета депутатов, постановлении Главы города Норильска о назначении публичных слушаний.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1.12. Пункт 2.8 Раздела 2 Положения считать пунктом 2.9 Положения.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1.13. Раздел 2 Положения дополнить пунктом 2.8 следующего содержания: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316BD8">
        <w:rPr>
          <w:szCs w:val="26"/>
        </w:rPr>
        <w:t>2.8. Норильский городской Совет депутатов вправе отказать в назначении публичных слушаний в следующих случаях: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а) выносимые на публичные слушания проект муниципального правового акта и (или) вопросы противоречат Конституции Российской Федерации, федеральным конституционным законам, федеральным законам, иным нормативным правовым актам Российской Федерации, Уставу Красноярского края, законам Красноярского края, иным нормативным правовым акта</w:t>
      </w:r>
      <w:r w:rsidR="00271011">
        <w:rPr>
          <w:szCs w:val="26"/>
        </w:rPr>
        <w:t>м Красноярского края</w:t>
      </w:r>
      <w:r w:rsidRPr="00316BD8">
        <w:rPr>
          <w:szCs w:val="26"/>
        </w:rPr>
        <w:t>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б) инициатива проведения публичных слушаний внесена с нарушением требований статьи 4 Закона Красноярского края от 09.07.2026 № 11-5399 «Об отдельных вопросах назначения и проведения публичных слушаний в муниципальных образованиях Красноярского края»;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в) по выносимым на публичные слушания проекту муниципального правового акта и (или) вопросам ранее проводились публичные слушания. Повторная инициатива проведения публичных слушаний по проекту муниципального правового акта и (или) вопросам, идентичным ранее рассмотренным, может быть выдвинута не ранее чем через один год со дня опубликования заключения о результатах предыдущих публичных слушаний.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Решение Норильского городского Совета депутатов об отказе в назначении публичных слушаний, включая мотивированное обоснование принятого решения, подлежит обнародованию путем официального опубликования в газете «Заполярная правда», а также размещению на официальном сайте в течение 14 дней со дня его принятия (подписания).</w:t>
      </w:r>
    </w:p>
    <w:p w:rsidR="003F4323" w:rsidRPr="00316BD8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 xml:space="preserve">Решение Норильского городского Совета депутатов об отказе в назначении публичных слушаний может быть обжаловано в порядке, установленном </w:t>
      </w:r>
      <w:r w:rsidRPr="00316BD8">
        <w:rPr>
          <w:szCs w:val="26"/>
        </w:rPr>
        <w:lastRenderedPageBreak/>
        <w:t>действующим законодательством.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316BD8">
        <w:rPr>
          <w:szCs w:val="26"/>
        </w:rPr>
        <w:t>Отказ в проведении публичных слушаний по основаниям, предусмотренным настоящим пунктом, не является препятствием для повторной подачи документов для инициативы проведения публичных слушаний при условии устранения нарушений, являющихся основанием для отказа в назначении публичных слушаний.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1.14. В пункте 2.10 Раздела 2 Положения слова «</w:t>
      </w:r>
      <w:r w:rsidRPr="00630A93">
        <w:rPr>
          <w:szCs w:val="26"/>
        </w:rPr>
        <w:t>бюджета города Норильска</w:t>
      </w:r>
      <w:r>
        <w:rPr>
          <w:szCs w:val="26"/>
        </w:rPr>
        <w:t>» заменить словами «</w:t>
      </w:r>
      <w:r w:rsidRPr="00630A93">
        <w:rPr>
          <w:szCs w:val="26"/>
        </w:rPr>
        <w:t>бюджета муниципального образования город Норильск</w:t>
      </w:r>
      <w:r>
        <w:rPr>
          <w:szCs w:val="26"/>
        </w:rPr>
        <w:t>», слова «</w:t>
      </w:r>
      <w:r w:rsidRPr="00B820A8">
        <w:rPr>
          <w:szCs w:val="26"/>
        </w:rPr>
        <w:t>, а также утверждения проекта стратегии социально-экономического развития муниципального образования город Норильск</w:t>
      </w:r>
      <w:r>
        <w:rPr>
          <w:szCs w:val="26"/>
        </w:rPr>
        <w:t>» исключить.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1.15. Пункты 2.11, 2.12 Раздела 2 Положения изложить в следующей редакции:</w:t>
      </w:r>
    </w:p>
    <w:p w:rsidR="003F4323" w:rsidRPr="00630A9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630A93">
        <w:rPr>
          <w:szCs w:val="26"/>
        </w:rPr>
        <w:t>2.11. Подготовка и проведение публичных слушаний осуществляются органом местного самоуправления, назначившим публичные слушания.</w:t>
      </w:r>
    </w:p>
    <w:p w:rsidR="003F4323" w:rsidRPr="00630A9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630A93">
        <w:rPr>
          <w:szCs w:val="26"/>
        </w:rPr>
        <w:t xml:space="preserve">Оповещение жителей муниципального образования город Норильск о проведении публичных слушаний в форме информационного сообщения (извещения), содержащего сведения, указанные в пункте 2.7 настоящего Положения, ознакомление жителей муниципального образования город Норильск с проектом муниципального правового акта, предлагаемого к обсуждению на </w:t>
      </w:r>
      <w:r w:rsidR="00E35018">
        <w:rPr>
          <w:szCs w:val="26"/>
        </w:rPr>
        <w:t>публичных слушаниях, осуществляю</w:t>
      </w:r>
      <w:r w:rsidRPr="00630A93">
        <w:rPr>
          <w:szCs w:val="26"/>
        </w:rPr>
        <w:t>тся не менее чем за 10 дней до даты проведения публичных слушаний путем опубликован</w:t>
      </w:r>
      <w:r w:rsidR="00E35018">
        <w:rPr>
          <w:szCs w:val="26"/>
        </w:rPr>
        <w:t>ия в газете «Заполярная правда»</w:t>
      </w:r>
      <w:r w:rsidRPr="00630A93">
        <w:rPr>
          <w:szCs w:val="26"/>
        </w:rPr>
        <w:t xml:space="preserve"> и размещения на официальном сайте.</w:t>
      </w:r>
    </w:p>
    <w:p w:rsidR="003F4323" w:rsidRPr="00630A9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630A93">
        <w:rPr>
          <w:szCs w:val="26"/>
        </w:rPr>
        <w:t>Уведомление о проведении публичных слушаний по проекту схемы теплоснабжения муниципального образования город Норильск (проекту актуализированной схемы теплоснабжения муниципального образования город Норильск) размещается на официальном сайте не менее чем за 7 календарных дней до дня их начала.</w:t>
      </w:r>
    </w:p>
    <w:p w:rsidR="003F4323" w:rsidRPr="00630A9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630A93">
        <w:rPr>
          <w:szCs w:val="26"/>
        </w:rPr>
        <w:t xml:space="preserve">2.12. Для размещения материалов и информации, указанных в части 6 статьи 47 Федерального закона от 20.03.2025 № 33-ФЗ «Об общих принципах организации местного самоуправления в единой системе публичной власти», обеспечения возможности представления жителями муниципального образования город Норильск своих замечаний и предложений по проекту правового акта, а также для участия жителей муниципального образования город Норильск в публичных слушаниях с соблюдением требований об обязательном использовании для таких целей официального сайта может использоваться ЕПГУ, порядок использования которой для указанных целей устанавливается Правительством Российской Федерации. 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630A93">
        <w:rPr>
          <w:szCs w:val="26"/>
        </w:rPr>
        <w:t>Решение об использовании ЕПГУ при проведении публичных слушаний принимается органом местного самоуправления муниципального образования город Норильск при назначении публичных слушаний.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1.16. Пункт 3.1 Раздела 3 Положения изложить в следующей редакции: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F2D94">
        <w:rPr>
          <w:szCs w:val="26"/>
        </w:rPr>
        <w:t>3.1. Подготовка и проведение публичных слушаний, проводимых по инициативе жителей муниципального образования город Норильск, Норильского городского Совета депутатов возлагается на Комиссию в соответствии с решением Норильского городского Совета депутатов о назначении публичных слушаний. Лицо, уполномоченное на проведение публичных слушаний, определяется распоряжением Председателя Норильского городского Совета депутатов.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lastRenderedPageBreak/>
        <w:t>1.17. В пункте 3.5 Раздела 3 Положения слова «</w:t>
      </w:r>
      <w:r w:rsidRPr="002F2D94">
        <w:rPr>
          <w:szCs w:val="26"/>
        </w:rPr>
        <w:t>заблаговременное ознакомление населения с проектом муниципального правового акта, в том числе посредством его размещения на официальном сайте, довести до сведения населения, где и в какое время можно ознакомиться с проектом</w:t>
      </w:r>
      <w:r>
        <w:rPr>
          <w:szCs w:val="26"/>
        </w:rPr>
        <w:t xml:space="preserve"> муниципального правового акта» заменить словами «</w:t>
      </w:r>
      <w:r w:rsidRPr="002F2D94">
        <w:rPr>
          <w:szCs w:val="26"/>
        </w:rPr>
        <w:t>ознакомление жителей муниципального образования город Норильск в соответствии с пунктами 2.11, 2.12 настоящего Положения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1.18. Раздел 3 Положения дополнить пунктом 3.6 следующего содержания: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F2D94">
        <w:rPr>
          <w:szCs w:val="26"/>
        </w:rPr>
        <w:t xml:space="preserve">3.6. Жители муниципального образования город Норильск вправе направить в орган местного самоуправления, назначивший публичные слушания, свои предложения и замечания по проекту муниципального правового акта и (или) вопросам, вынесенным на публичные слушания, в сроки и в порядке, которые предусмотрены решением Норильского городского Совета депутатов, постановлением Главы города Норильска о назначении публичных слушаний. 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Предложения и замечания жителей муниципального образования город Норильск не должны противоречить законодательству Российской Федерации и должны соответствовать предмету публичных слушаний.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Предложение должно содержать: фамилию, имя, отчество (при наличии), дату рождения, адрес места жительства, номер контактного телефона, дату подписания и личную подпись гражданина или граждан, внесших предложения. При направлении коллективных предложений также необходимо указать фамилию, имя, отчество (при наличии), дату рождения, адрес места жительства, номер ко</w:t>
      </w:r>
      <w:r w:rsidR="00E35018">
        <w:rPr>
          <w:szCs w:val="26"/>
        </w:rPr>
        <w:t>нтактного телефона лица, которое</w:t>
      </w:r>
      <w:r w:rsidRPr="002F2D94">
        <w:rPr>
          <w:szCs w:val="26"/>
        </w:rPr>
        <w:t xml:space="preserve"> представляет данные предложения от коллектива. 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При направлении письменного предложения с использов</w:t>
      </w:r>
      <w:r w:rsidR="00E35018">
        <w:rPr>
          <w:szCs w:val="26"/>
        </w:rPr>
        <w:t>анием официального сайта либо Е</w:t>
      </w:r>
      <w:r w:rsidRPr="002F2D94">
        <w:rPr>
          <w:szCs w:val="26"/>
        </w:rPr>
        <w:t>П</w:t>
      </w:r>
      <w:r w:rsidR="00E35018">
        <w:rPr>
          <w:szCs w:val="26"/>
        </w:rPr>
        <w:t>Г</w:t>
      </w:r>
      <w:r w:rsidRPr="002F2D94">
        <w:rPr>
          <w:szCs w:val="26"/>
        </w:rPr>
        <w:t>У, обеспечивающих идентификацию и (или) аутентификацию граждан, личная подпись гражданина, лица, который представляет данные предложения от коллектива, не требуется.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Предложения и замечания жителей муниципального образования город Норильск подлежат обязательному рассмотрению и учету органом местного самоуправления муниципального образования город Норильск, назначившим публичные слушания.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Если же предложения и замечания жителей муниципального образования город Норильск получены по истечении установленного настоящим пунктом срока</w:t>
      </w:r>
      <w:r w:rsidR="00E35018">
        <w:rPr>
          <w:szCs w:val="26"/>
        </w:rPr>
        <w:t>,</w:t>
      </w:r>
      <w:r w:rsidRPr="002F2D94">
        <w:rPr>
          <w:szCs w:val="26"/>
        </w:rPr>
        <w:t xml:space="preserve"> они не подлежат рассмотрению, о чем лицо, внесшее указанные предложения, уведомляется.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 xml:space="preserve">До проведения публичных слушаний по инициативе Главы города Норильска уполномоченное структурное подразделение (должностное лицо) Администрации города Норильска рассматривает каждое поступившее </w:t>
      </w:r>
      <w:r w:rsidR="00E35018">
        <w:rPr>
          <w:szCs w:val="26"/>
        </w:rPr>
        <w:t>предложение и замечание</w:t>
      </w:r>
      <w:r w:rsidRPr="002F2D94">
        <w:rPr>
          <w:szCs w:val="26"/>
        </w:rPr>
        <w:t xml:space="preserve"> и выносит рекомендации об учете или отклонении соответствующих предложений и замечаний.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 xml:space="preserve">До проведения публичных слушаний по инициативе Норильского городского Совета депутатов, жителей муниципального образования город Норильск поступившие в Норильский городской Совет депутатов предложения и замечания жителей муниципального образования город Норильск направляются в экспертно-правовой отдел Норильского городского Совета депутатов для проведения правовой и антикоррупционной экспертизы. Экспертно-правовой отдел Норильского городского Совета депутатов в течение двух рабочих дней со дня направления предложений и замечаний выносит заключение по результатам </w:t>
      </w:r>
      <w:r w:rsidRPr="002F2D94">
        <w:rPr>
          <w:szCs w:val="26"/>
        </w:rPr>
        <w:lastRenderedPageBreak/>
        <w:t>экспертизы с рекомендациями учесть или отклонить соответствующее предложение и замечание.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Предложения и замечания, противоречащие законодательству Российской Федерации, не соответствующие предмету публичных слушаний, не выносятся на публичные слушания.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О принятом решении по каждому предложению и замечанию лица, внесшие предложения и замечания, уведомляются уполномоченным лицом в порядке и сроки, установленные Федеральным законом от 02.05.2006 № 59-ФЗ «О порядке рассмотрения обращений граждан Российской Федерации».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1.19. Пункты 3.7, 3.8 Раздела 3 Положения изложить в следующей редакции: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F2D94">
        <w:rPr>
          <w:szCs w:val="26"/>
        </w:rPr>
        <w:t>3.7. Участниками публичных слушаний могут быть жители муниципального образования город Норильск, иные заинтересованные лица с учетом особенностей, установленных действующим законодательством.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3.8. Жители муниципального образования город Норильск, иные заинтересованные лица, желающие выступить на публичных слушаниях, не позднее 5 дней до даты проведения публичных слушаний подают в письменном форме в Норильский городской Совет депутатов, в Администрацию города Норильска соответственно заявление об участии в публичных слушаниях.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1.20. В пункте 3.10 Раздела 3 Положения слова «</w:t>
      </w:r>
      <w:r w:rsidRPr="002F2D94">
        <w:rPr>
          <w:szCs w:val="26"/>
        </w:rPr>
        <w:t>на территории города</w:t>
      </w:r>
      <w:r>
        <w:rPr>
          <w:szCs w:val="26"/>
        </w:rPr>
        <w:t>» заменить словами «</w:t>
      </w:r>
      <w:r w:rsidRPr="002F2D94">
        <w:rPr>
          <w:szCs w:val="26"/>
        </w:rPr>
        <w:t>на территории муниципального образования город Норильск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1.21. Пункт 3.12 Раздела 3 Положения изложить в следующей редакции: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F2D94">
        <w:rPr>
          <w:szCs w:val="26"/>
        </w:rPr>
        <w:t>3.12. Правом выступления на публичных слушаниях обладают:</w:t>
      </w:r>
    </w:p>
    <w:p w:rsidR="003F4323" w:rsidRPr="002F2D94" w:rsidRDefault="00D2239F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="003F4323" w:rsidRPr="002F2D94">
        <w:rPr>
          <w:szCs w:val="26"/>
        </w:rPr>
        <w:t xml:space="preserve"> докладчики по теме публичных слушаний, авторы проекта муниципального правового акта или подготовленного документа;</w:t>
      </w:r>
    </w:p>
    <w:p w:rsidR="003F4323" w:rsidRPr="002F2D94" w:rsidRDefault="00D2239F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="003F4323" w:rsidRPr="002F2D94">
        <w:rPr>
          <w:szCs w:val="26"/>
        </w:rPr>
        <w:t xml:space="preserve"> консультанты, специалисты, приглашенные на публичные слушания, разработчики документа, жители муниципального образования город Норильск, указанные в пункте 3.8 настоящего Положения;</w:t>
      </w:r>
    </w:p>
    <w:p w:rsidR="003F4323" w:rsidRDefault="00D2239F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–</w:t>
      </w:r>
      <w:r w:rsidR="003F4323" w:rsidRPr="002F2D94">
        <w:rPr>
          <w:szCs w:val="26"/>
        </w:rPr>
        <w:t xml:space="preserve"> иные лица, получающие указанное право с согласия председательствующего на публичных слушаниях.</w:t>
      </w:r>
      <w:r w:rsidR="003F4323"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1.22. Пункты</w:t>
      </w:r>
      <w:r w:rsidR="00D2239F">
        <w:rPr>
          <w:szCs w:val="26"/>
        </w:rPr>
        <w:t xml:space="preserve"> 4.2–</w:t>
      </w:r>
      <w:r>
        <w:rPr>
          <w:szCs w:val="26"/>
        </w:rPr>
        <w:t>4.4 Раздела 4 Положения изложить в следующей редакции: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2F2D94">
        <w:rPr>
          <w:szCs w:val="26"/>
        </w:rPr>
        <w:t>4.2. Перед началом проведения публичных слушаний представители уполномоченного на проведение слушаний органа местного самоуправления регистрируют участников публичных слушаний с указанием фамилии, имени, отчества (при наличии) на основании паспорта или иного заменяющего его документа, даты рождения, места жи</w:t>
      </w:r>
      <w:r w:rsidR="00E35018">
        <w:rPr>
          <w:szCs w:val="26"/>
        </w:rPr>
        <w:t>тельства, а также обеспечивают их</w:t>
      </w:r>
      <w:r w:rsidRPr="002F2D94">
        <w:rPr>
          <w:szCs w:val="26"/>
        </w:rPr>
        <w:t xml:space="preserve"> материалами по вопросу, вынесенному на публичные слушания.</w:t>
      </w:r>
    </w:p>
    <w:p w:rsidR="003F4323" w:rsidRPr="002F2D94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4.3. Председательствующим на публичных слушаниях может быть Глава города Норильска, Председатель Норильского городского Совета депутатов, председатель постоянной комиссии Городского Совета, другие уполномоченные лица. Председательствующий ведет слушания и следит за порядком обсуждения вопросов повестки дня слушаний.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2F2D94">
        <w:rPr>
          <w:szCs w:val="26"/>
        </w:rPr>
        <w:t>4.4. Публичные слушания проводятся путем открытого заседания с ведением протокола.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1.23. В абзаце втором пункта 4.5 Раздела 4 Положения слово «</w:t>
      </w:r>
      <w:r w:rsidRPr="00E43DA5">
        <w:rPr>
          <w:szCs w:val="26"/>
        </w:rPr>
        <w:t>предоставляется</w:t>
      </w:r>
      <w:r>
        <w:rPr>
          <w:szCs w:val="26"/>
        </w:rPr>
        <w:t>» заменить словами «</w:t>
      </w:r>
      <w:r w:rsidRPr="00E43DA5">
        <w:rPr>
          <w:szCs w:val="26"/>
        </w:rPr>
        <w:t>может быть предоставлено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1.24. В абзаце первом пункта 4.6 Раздела 4 Положения слово «</w:t>
      </w:r>
      <w:r w:rsidRPr="00E43DA5">
        <w:rPr>
          <w:szCs w:val="26"/>
        </w:rPr>
        <w:t>собрания</w:t>
      </w:r>
      <w:r>
        <w:rPr>
          <w:szCs w:val="26"/>
        </w:rPr>
        <w:t>» заменить словами «</w:t>
      </w:r>
      <w:r w:rsidRPr="00E43DA5">
        <w:rPr>
          <w:szCs w:val="26"/>
        </w:rPr>
        <w:t>публичных слушаний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lastRenderedPageBreak/>
        <w:t>1.25. Пункт 4.7 Раздела 4 Положения изложить в следующей редакции: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E43DA5">
        <w:rPr>
          <w:szCs w:val="26"/>
        </w:rPr>
        <w:t>4.7. Если внес</w:t>
      </w:r>
      <w:r w:rsidR="00E35018">
        <w:rPr>
          <w:szCs w:val="26"/>
        </w:rPr>
        <w:t>енное предложение или замечание</w:t>
      </w:r>
      <w:r w:rsidRPr="00E43DA5">
        <w:rPr>
          <w:szCs w:val="26"/>
        </w:rPr>
        <w:t xml:space="preserve"> противоречит действующему законодательству или не относится по существу к обсуждаемому вопросу, внесено с нарушением срока, установленного решением Норильского городского Совета депутатов, постановлением Главы города Норильска о назначении публичных слушаний, то оно снимается с обсуждения председательствующим на публичных слушаниях.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 xml:space="preserve">1.26. </w:t>
      </w:r>
      <w:r w:rsidR="00D2239F">
        <w:rPr>
          <w:szCs w:val="26"/>
        </w:rPr>
        <w:t>Пункты 4.9–</w:t>
      </w:r>
      <w:r>
        <w:rPr>
          <w:szCs w:val="26"/>
        </w:rPr>
        <w:t>4.13 Раздела 4 Положения изложить в следующей редакции: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«</w:t>
      </w:r>
      <w:r w:rsidRPr="00CE69A1">
        <w:rPr>
          <w:szCs w:val="26"/>
        </w:rPr>
        <w:t xml:space="preserve">4.9. По итогам публичных слушаний должны быть приняты решения о поддержке проекта муниципального правового акта или его отклонении, включая их мотивированное обоснование, решения по вопросам, вынесенным для рассмотрения на публичных слушаниях, </w:t>
      </w:r>
      <w:r>
        <w:rPr>
          <w:szCs w:val="26"/>
        </w:rPr>
        <w:t xml:space="preserve">а </w:t>
      </w:r>
      <w:r w:rsidRPr="00CE69A1">
        <w:rPr>
          <w:szCs w:val="26"/>
        </w:rPr>
        <w:t xml:space="preserve">также </w:t>
      </w:r>
      <w:r w:rsidRPr="00216B2A">
        <w:rPr>
          <w:szCs w:val="26"/>
        </w:rPr>
        <w:t xml:space="preserve">могут быть приняты </w:t>
      </w:r>
      <w:r w:rsidRPr="00CE69A1">
        <w:rPr>
          <w:szCs w:val="26"/>
        </w:rPr>
        <w:t>рекомендации, обращения к жителям муниципального образования город Норильск, в органы государственной власти и органы местного самоуправления муниципального образования город Норильск</w:t>
      </w:r>
      <w:r>
        <w:rPr>
          <w:szCs w:val="26"/>
        </w:rPr>
        <w:t>,</w:t>
      </w:r>
      <w:r w:rsidRPr="00CE69A1">
        <w:rPr>
          <w:szCs w:val="26"/>
        </w:rPr>
        <w:t xml:space="preserve"> иных муниципальных образований.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Рекомендации могут также содержать изложение альтернативных точек зрения по обсуждаемому вопросу.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Решения на публичных слушаниях принимаются большинством голосов от числа зарегистрированных участников публичных слушаний и фиксируются в протоколе.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4.10. Протокол публичных слушаний</w:t>
      </w:r>
      <w:r w:rsidR="00E35018">
        <w:rPr>
          <w:szCs w:val="26"/>
        </w:rPr>
        <w:t xml:space="preserve"> оформляется не позднее 3</w:t>
      </w:r>
      <w:r w:rsidRPr="00CE69A1">
        <w:rPr>
          <w:szCs w:val="26"/>
        </w:rPr>
        <w:t xml:space="preserve"> рабочих дней со дня проведения публичных слушаний и подписывается председательствующим и лицом, осуществляющим ведение протокола.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В прото</w:t>
      </w:r>
      <w:r w:rsidR="00271011">
        <w:rPr>
          <w:szCs w:val="26"/>
        </w:rPr>
        <w:t>коле публичных слушаний указываю</w:t>
      </w:r>
      <w:bookmarkStart w:id="0" w:name="_GoBack"/>
      <w:bookmarkEnd w:id="0"/>
      <w:r w:rsidRPr="00CE69A1">
        <w:rPr>
          <w:szCs w:val="26"/>
        </w:rPr>
        <w:t>тся: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1) наименование проекта правового акта (вопроса), по которому проводились публичные слушания;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2) информация об инициаторе проведения публичных слушаний (в случае если инициатором проведения публичных слушаний являлись жители муниципального образования, указывается также количество членов инициативной группы граждан);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 xml:space="preserve">3) дата, источник обнародования информационного сообщения (извещения) о проведении публичных слушаний; 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4) дата, время и место проведения открытого заседания;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5) сведения о количестве граждан, принявших участие в публичных слушаниях и результаты их волеизъявления;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6) срок, в течение которого принимались предложения и замечания жителей муниципального образования;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7) предложения и замечания, поступившие от жителей муниципального образования;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8) дата оформления протокола о результатах публичных слушаний.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4.11. По итогам публичных слушаний оформляется заключение о результатах публичных слушаний на основании протокола п</w:t>
      </w:r>
      <w:r w:rsidR="00E35018">
        <w:rPr>
          <w:szCs w:val="26"/>
        </w:rPr>
        <w:t>убличных слушаний не позднее 3</w:t>
      </w:r>
      <w:r w:rsidRPr="00CE69A1">
        <w:rPr>
          <w:szCs w:val="26"/>
        </w:rPr>
        <w:t xml:space="preserve"> рабочих дней со дня его подписания.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В заключении о результатах публичных слушаний должны быть указаны: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а) наименование проекта муниципального правового акта и (или) формулировка вопросов, выносимых на публичные слушания;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б) информация об инициаторе проведения публичных слушаний;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lastRenderedPageBreak/>
        <w:t>в) дата, время и место проведения публичных слушаний;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г) реквизиты муниципального правового акта о назначении публичных слушаний, дата и источник его официального опубликования;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д) сведения о количестве граждан муниципального образования город Норильск, принявших участие в публичных слушаниях;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е) содержание поступивших предложений и замечаний с рекомендациями органа местного самоуправления о целесообразности их учета;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ж) решение, принятое по итогам публичных слушаний, с указанием количества голосов, поданных «за», «против», «воздержался»;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з) мотивированное обоснование принятого решения;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и) дата подписания.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Заключение подписывается председательствующим на публичных слушаниях.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Для подготовки заключения о результатах публичных слушаний уполномоченный на проведение публичных слушаний орган может привлекать специалистов для выполнения консультационных и экспертных работ.</w:t>
      </w:r>
    </w:p>
    <w:p w:rsidR="003F4323" w:rsidRPr="00CE69A1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4.12. Заключение о результатах публичных слушаний подлежит обнародованию в порядке, установленном Уставом городского округа город Норильск Красноярского края для обнародования муниципальных правовых актов,</w:t>
      </w:r>
      <w:r>
        <w:rPr>
          <w:szCs w:val="26"/>
        </w:rPr>
        <w:t xml:space="preserve"> а также размещению на</w:t>
      </w:r>
      <w:r w:rsidRPr="00CE69A1">
        <w:rPr>
          <w:szCs w:val="26"/>
        </w:rPr>
        <w:t xml:space="preserve"> </w:t>
      </w:r>
      <w:r>
        <w:rPr>
          <w:szCs w:val="26"/>
        </w:rPr>
        <w:t>официальном сайте</w:t>
      </w:r>
      <w:r w:rsidRPr="00CE69A1">
        <w:rPr>
          <w:szCs w:val="26"/>
        </w:rPr>
        <w:t xml:space="preserve">, </w:t>
      </w:r>
      <w:r>
        <w:rPr>
          <w:szCs w:val="26"/>
        </w:rPr>
        <w:t>ЕПГУ</w:t>
      </w:r>
      <w:r w:rsidRPr="00CE69A1">
        <w:rPr>
          <w:szCs w:val="26"/>
        </w:rPr>
        <w:t xml:space="preserve"> </w:t>
      </w:r>
      <w:r>
        <w:rPr>
          <w:szCs w:val="26"/>
        </w:rPr>
        <w:t>(</w:t>
      </w:r>
      <w:r w:rsidRPr="00CE69A1">
        <w:rPr>
          <w:szCs w:val="26"/>
        </w:rPr>
        <w:t>если публичные слушания проводятся в соответствии с пунктом 2.12 настоящего Положения</w:t>
      </w:r>
      <w:r>
        <w:rPr>
          <w:szCs w:val="26"/>
        </w:rPr>
        <w:t>) в срок не позднее</w:t>
      </w:r>
      <w:r w:rsidRPr="006D5F2F">
        <w:rPr>
          <w:szCs w:val="26"/>
        </w:rPr>
        <w:t xml:space="preserve"> 14 дней со дня </w:t>
      </w:r>
      <w:r>
        <w:rPr>
          <w:szCs w:val="26"/>
        </w:rPr>
        <w:t xml:space="preserve">его </w:t>
      </w:r>
      <w:r w:rsidRPr="006D5F2F">
        <w:rPr>
          <w:szCs w:val="26"/>
        </w:rPr>
        <w:t>подписания</w:t>
      </w:r>
      <w:r w:rsidRPr="00CE69A1">
        <w:rPr>
          <w:szCs w:val="26"/>
        </w:rPr>
        <w:t>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 w:rsidRPr="00CE69A1">
        <w:rPr>
          <w:szCs w:val="26"/>
        </w:rPr>
        <w:t>4.13. Результаты публичных слушаний носят рекомендательный характер и подлежат обязательному рассмотрению органом местного самоуправления, к компетенции которого относится принятие муниципального правового акта или решения по вопросам, вынесенным на публичные слушания.</w:t>
      </w:r>
      <w:r>
        <w:rPr>
          <w:szCs w:val="26"/>
        </w:rPr>
        <w:t>».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 xml:space="preserve">1.27. В наименовании и пункте 5.2 Раздела 5 Положения слова «, </w:t>
      </w:r>
      <w:r w:rsidRPr="00591014">
        <w:rPr>
          <w:szCs w:val="26"/>
        </w:rPr>
        <w:t>по проекту стратегии социально-экономического развития муниципального образования город Норильск</w:t>
      </w:r>
      <w:r>
        <w:rPr>
          <w:szCs w:val="26"/>
        </w:rPr>
        <w:t>» исключить.</w:t>
      </w:r>
    </w:p>
    <w:p w:rsidR="003F4323" w:rsidRDefault="003F4323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</w:rPr>
        <w:t>1.28. В пункте 5.1 Раздела 5 Положения слова «</w:t>
      </w:r>
      <w:r w:rsidRPr="00591014">
        <w:rPr>
          <w:szCs w:val="26"/>
        </w:rPr>
        <w:t>, а также по проекту стратегии социально-экономического развития муниципального образования город Норильск</w:t>
      </w:r>
      <w:r>
        <w:rPr>
          <w:szCs w:val="26"/>
        </w:rPr>
        <w:t>» исключить.</w:t>
      </w:r>
    </w:p>
    <w:p w:rsidR="00E2571D" w:rsidRPr="00E2571D" w:rsidRDefault="002F0B95" w:rsidP="003F432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709"/>
        <w:rPr>
          <w:color w:val="000000"/>
          <w:spacing w:val="-1"/>
          <w:szCs w:val="26"/>
        </w:rPr>
      </w:pPr>
      <w:r>
        <w:rPr>
          <w:color w:val="000000"/>
          <w:spacing w:val="-1"/>
          <w:szCs w:val="26"/>
        </w:rPr>
        <w:t xml:space="preserve">2. </w:t>
      </w:r>
      <w:r w:rsidR="0069242E">
        <w:rPr>
          <w:color w:val="000000"/>
          <w:spacing w:val="-1"/>
          <w:szCs w:val="26"/>
        </w:rPr>
        <w:t>Настоящее р</w:t>
      </w:r>
      <w:r w:rsidR="00E2571D" w:rsidRPr="00E2571D">
        <w:rPr>
          <w:color w:val="000000"/>
          <w:spacing w:val="-1"/>
          <w:szCs w:val="26"/>
        </w:rPr>
        <w:t xml:space="preserve">ешение вступает в силу через десять дней со дня опубликования в газете </w:t>
      </w:r>
      <w:r w:rsidR="00E2571D">
        <w:rPr>
          <w:color w:val="000000"/>
          <w:spacing w:val="-1"/>
          <w:szCs w:val="26"/>
        </w:rPr>
        <w:t>«</w:t>
      </w:r>
      <w:r w:rsidR="00E2571D" w:rsidRPr="00E2571D">
        <w:rPr>
          <w:color w:val="000000"/>
          <w:spacing w:val="-1"/>
          <w:szCs w:val="26"/>
        </w:rPr>
        <w:t>Заполярная правда</w:t>
      </w:r>
      <w:r w:rsidR="00E2571D">
        <w:rPr>
          <w:color w:val="000000"/>
          <w:spacing w:val="-1"/>
          <w:szCs w:val="26"/>
        </w:rPr>
        <w:t>»</w:t>
      </w:r>
      <w:r w:rsidR="00E2571D" w:rsidRPr="00E2571D">
        <w:rPr>
          <w:color w:val="000000"/>
          <w:spacing w:val="-1"/>
          <w:szCs w:val="26"/>
        </w:rPr>
        <w:t>.</w:t>
      </w:r>
    </w:p>
    <w:p w:rsidR="002F0B95" w:rsidRDefault="002F0B95" w:rsidP="00E2571D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567"/>
        <w:rPr>
          <w:color w:val="000000"/>
          <w:spacing w:val="2"/>
          <w:szCs w:val="26"/>
        </w:rPr>
      </w:pPr>
    </w:p>
    <w:p w:rsidR="00D2239F" w:rsidRDefault="00D2239F" w:rsidP="00E2571D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567"/>
        <w:rPr>
          <w:color w:val="000000"/>
          <w:spacing w:val="2"/>
          <w:szCs w:val="26"/>
        </w:rPr>
      </w:pPr>
    </w:p>
    <w:p w:rsidR="008D4C99" w:rsidRDefault="008D4C99" w:rsidP="008D4C99">
      <w:pPr>
        <w:rPr>
          <w:color w:val="000000"/>
          <w:szCs w:val="26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530"/>
        <w:gridCol w:w="4650"/>
      </w:tblGrid>
      <w:tr w:rsidR="008D4C99" w:rsidTr="002E28CF">
        <w:trPr>
          <w:trHeight w:val="80"/>
        </w:trPr>
        <w:tc>
          <w:tcPr>
            <w:tcW w:w="4530" w:type="dxa"/>
          </w:tcPr>
          <w:p w:rsidR="00D2239F" w:rsidRDefault="008D4C99" w:rsidP="002E28C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Председатель Норильского </w:t>
            </w:r>
          </w:p>
          <w:p w:rsidR="008D4C99" w:rsidRDefault="008D4C99" w:rsidP="002E28C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городского Совета депутатов</w:t>
            </w:r>
          </w:p>
          <w:p w:rsidR="00D2239F" w:rsidRDefault="00D2239F" w:rsidP="002E28CF">
            <w:pPr>
              <w:spacing w:line="254" w:lineRule="auto"/>
              <w:rPr>
                <w:szCs w:val="26"/>
                <w:lang w:eastAsia="en-US"/>
              </w:rPr>
            </w:pPr>
          </w:p>
          <w:p w:rsidR="008D4C99" w:rsidRDefault="008D4C99" w:rsidP="002E28C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  </w:t>
            </w:r>
            <w:r w:rsidR="00D2239F">
              <w:rPr>
                <w:szCs w:val="26"/>
                <w:lang w:eastAsia="en-US"/>
              </w:rPr>
              <w:t xml:space="preserve">                  </w:t>
            </w:r>
            <w:r>
              <w:rPr>
                <w:szCs w:val="26"/>
                <w:lang w:eastAsia="en-US"/>
              </w:rPr>
              <w:t xml:space="preserve">    А.А. Пестряков</w:t>
            </w:r>
          </w:p>
        </w:tc>
        <w:tc>
          <w:tcPr>
            <w:tcW w:w="4650" w:type="dxa"/>
          </w:tcPr>
          <w:p w:rsidR="008D4C99" w:rsidRDefault="008D4C99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Глава города Норильска</w:t>
            </w:r>
          </w:p>
          <w:p w:rsidR="00D2239F" w:rsidRDefault="00D2239F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</w:p>
          <w:p w:rsidR="008D4C99" w:rsidRDefault="008D4C99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    </w:t>
            </w:r>
          </w:p>
          <w:p w:rsidR="008D4C99" w:rsidRDefault="008D4C99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Д.В. Карасев</w:t>
            </w:r>
          </w:p>
          <w:p w:rsidR="008D4C99" w:rsidRDefault="008D4C99" w:rsidP="002E28CF">
            <w:pPr>
              <w:spacing w:line="254" w:lineRule="auto"/>
              <w:jc w:val="right"/>
              <w:rPr>
                <w:szCs w:val="26"/>
                <w:lang w:eastAsia="en-US"/>
              </w:rPr>
            </w:pPr>
          </w:p>
        </w:tc>
      </w:tr>
    </w:tbl>
    <w:p w:rsidR="002F0B95" w:rsidRDefault="002F0B95" w:rsidP="002F0B95">
      <w:r>
        <w:rPr>
          <w:rFonts w:cs="Times New Roman"/>
          <w:szCs w:val="26"/>
        </w:rPr>
        <w:t xml:space="preserve">  </w:t>
      </w:r>
    </w:p>
    <w:p w:rsidR="00B02EE6" w:rsidRDefault="00B02EE6"/>
    <w:sectPr w:rsidR="00B02EE6" w:rsidSect="00D2239F">
      <w:footerReference w:type="default" r:id="rId7"/>
      <w:pgSz w:w="11906" w:h="16838"/>
      <w:pgMar w:top="993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E74" w:rsidRDefault="00315E74" w:rsidP="003F4323">
      <w:r>
        <w:separator/>
      </w:r>
    </w:p>
  </w:endnote>
  <w:endnote w:type="continuationSeparator" w:id="0">
    <w:p w:rsidR="00315E74" w:rsidRDefault="00315E74" w:rsidP="003F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0862200"/>
      <w:docPartObj>
        <w:docPartGallery w:val="Page Numbers (Bottom of Page)"/>
        <w:docPartUnique/>
      </w:docPartObj>
    </w:sdtPr>
    <w:sdtEndPr/>
    <w:sdtContent>
      <w:p w:rsidR="003F4323" w:rsidRDefault="003F432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011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E74" w:rsidRDefault="00315E74" w:rsidP="003F4323">
      <w:r>
        <w:separator/>
      </w:r>
    </w:p>
  </w:footnote>
  <w:footnote w:type="continuationSeparator" w:id="0">
    <w:p w:rsidR="00315E74" w:rsidRDefault="00315E74" w:rsidP="003F43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B95"/>
    <w:rsid w:val="00001E27"/>
    <w:rsid w:val="00147A2A"/>
    <w:rsid w:val="00271011"/>
    <w:rsid w:val="00287BDA"/>
    <w:rsid w:val="00293356"/>
    <w:rsid w:val="002F0B95"/>
    <w:rsid w:val="002F2D94"/>
    <w:rsid w:val="00315E74"/>
    <w:rsid w:val="00316BD8"/>
    <w:rsid w:val="00382F87"/>
    <w:rsid w:val="003D4BE6"/>
    <w:rsid w:val="003F4323"/>
    <w:rsid w:val="00415873"/>
    <w:rsid w:val="00420160"/>
    <w:rsid w:val="004F69E8"/>
    <w:rsid w:val="00574D07"/>
    <w:rsid w:val="00591014"/>
    <w:rsid w:val="00606A21"/>
    <w:rsid w:val="0062540F"/>
    <w:rsid w:val="00630A93"/>
    <w:rsid w:val="00663E25"/>
    <w:rsid w:val="00680F1A"/>
    <w:rsid w:val="0069242E"/>
    <w:rsid w:val="006D5F2F"/>
    <w:rsid w:val="006F1B60"/>
    <w:rsid w:val="007608AC"/>
    <w:rsid w:val="00815856"/>
    <w:rsid w:val="008B2133"/>
    <w:rsid w:val="008B2D66"/>
    <w:rsid w:val="008D4C99"/>
    <w:rsid w:val="009918E5"/>
    <w:rsid w:val="009A01D5"/>
    <w:rsid w:val="00AF6E71"/>
    <w:rsid w:val="00B02EE6"/>
    <w:rsid w:val="00B820A8"/>
    <w:rsid w:val="00C346FC"/>
    <w:rsid w:val="00C66418"/>
    <w:rsid w:val="00CE69A1"/>
    <w:rsid w:val="00D2239F"/>
    <w:rsid w:val="00D73BE7"/>
    <w:rsid w:val="00E2571D"/>
    <w:rsid w:val="00E33F0D"/>
    <w:rsid w:val="00E35018"/>
    <w:rsid w:val="00E717F4"/>
    <w:rsid w:val="00F03CA3"/>
    <w:rsid w:val="00F3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7049C-D463-42E4-A534-27F8A0F6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B95"/>
    <w:pPr>
      <w:spacing w:after="0" w:line="240" w:lineRule="auto"/>
      <w:jc w:val="both"/>
    </w:pPr>
    <w:rPr>
      <w:rFonts w:ascii="Times New Roman" w:eastAsiaTheme="minorEastAsia" w:hAnsi="Times New Roman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0B9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2F0B95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2F0B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571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571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F43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4323"/>
    <w:rPr>
      <w:rFonts w:ascii="Times New Roman" w:eastAsiaTheme="minorEastAsia" w:hAnsi="Times New Roman"/>
      <w:sz w:val="26"/>
      <w:lang w:eastAsia="ru-RU"/>
    </w:rPr>
  </w:style>
  <w:style w:type="paragraph" w:styleId="a7">
    <w:name w:val="footer"/>
    <w:basedOn w:val="a"/>
    <w:link w:val="a8"/>
    <w:uiPriority w:val="99"/>
    <w:unhideWhenUsed/>
    <w:rsid w:val="003F43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4323"/>
    <w:rPr>
      <w:rFonts w:ascii="Times New Roman" w:eastAsiaTheme="minorEastAsia" w:hAnsi="Times New Roman"/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11</Pages>
  <Words>4597</Words>
  <Characters>26203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Хубежова Анастасия Юрьевна</dc:creator>
  <cp:keywords/>
  <dc:description/>
  <cp:lastModifiedBy>Гырнец Светлана Васильевна</cp:lastModifiedBy>
  <cp:revision>28</cp:revision>
  <cp:lastPrinted>2026-09-03T08:17:00Z</cp:lastPrinted>
  <dcterms:created xsi:type="dcterms:W3CDTF">2026-08-05T09:36:00Z</dcterms:created>
  <dcterms:modified xsi:type="dcterms:W3CDTF">2026-09-22T08:42:00Z</dcterms:modified>
</cp:coreProperties>
</file>