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465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2910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040100</w:t>
      </w:r>
      <w:r w:rsidR="000A28BF">
        <w:rPr>
          <w:color w:val="000000"/>
          <w:sz w:val="26"/>
          <w:szCs w:val="26"/>
        </w:rPr>
        <w:t>4</w:t>
      </w:r>
      <w:r w:rsidR="00233B86">
        <w:rPr>
          <w:color w:val="000000"/>
          <w:sz w:val="26"/>
          <w:szCs w:val="26"/>
        </w:rPr>
        <w:t>:</w:t>
      </w:r>
      <w:r w:rsidR="000A28BF">
        <w:rPr>
          <w:color w:val="000000"/>
          <w:sz w:val="26"/>
          <w:szCs w:val="26"/>
        </w:rPr>
        <w:t>2476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0A28BF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233B86">
        <w:rPr>
          <w:sz w:val="26"/>
          <w:szCs w:val="26"/>
        </w:rPr>
        <w:t xml:space="preserve">-строительный кооператив № </w:t>
      </w:r>
      <w:r w:rsidR="000A28BF">
        <w:rPr>
          <w:sz w:val="26"/>
          <w:szCs w:val="26"/>
        </w:rPr>
        <w:t>110</w:t>
      </w:r>
      <w:r w:rsidR="00755A50">
        <w:rPr>
          <w:sz w:val="26"/>
          <w:szCs w:val="26"/>
        </w:rPr>
        <w:t>»</w:t>
      </w:r>
      <w:r w:rsidR="000A28BF">
        <w:rPr>
          <w:sz w:val="26"/>
          <w:szCs w:val="26"/>
        </w:rPr>
        <w:t>, земельный участок № 30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28BF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4653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83F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8CFE-D697-4BC0-91CD-51DEF22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2023-04-18T02:12:00Z</cp:lastPrinted>
  <dcterms:created xsi:type="dcterms:W3CDTF">2023-04-18T02:14:00Z</dcterms:created>
  <dcterms:modified xsi:type="dcterms:W3CDTF">2023-04-26T06:39:00Z</dcterms:modified>
</cp:coreProperties>
</file>