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CE0AC7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28.03.</w:t>
      </w:r>
      <w:r w:rsidR="00E40381">
        <w:t>201</w:t>
      </w:r>
      <w:r w:rsidR="00A87FBF">
        <w:t>6</w:t>
      </w:r>
      <w:r w:rsidR="00E40381">
        <w:t xml:space="preserve">                            </w:t>
      </w:r>
      <w:r>
        <w:t xml:space="preserve">               </w:t>
      </w:r>
      <w:r w:rsidR="00E40381">
        <w:t xml:space="preserve"> г. Норильск                   </w:t>
      </w:r>
      <w:r>
        <w:t xml:space="preserve">                             № 180</w:t>
      </w:r>
    </w:p>
    <w:p w:rsidR="00912DD0" w:rsidRDefault="00912DD0"/>
    <w:p w:rsidR="00912DD0" w:rsidRDefault="00912DD0"/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 xml:space="preserve">.2015 № </w:t>
      </w:r>
      <w:r w:rsidR="00416182">
        <w:rPr>
          <w:sz w:val="26"/>
          <w:szCs w:val="26"/>
        </w:rPr>
        <w:t>600</w:t>
      </w:r>
    </w:p>
    <w:p w:rsidR="00912DD0" w:rsidRDefault="00912DD0">
      <w:pPr>
        <w:rPr>
          <w:sz w:val="22"/>
          <w:szCs w:val="22"/>
        </w:rPr>
      </w:pPr>
    </w:p>
    <w:p w:rsidR="00912DD0" w:rsidRDefault="00912DD0">
      <w:pPr>
        <w:rPr>
          <w:sz w:val="22"/>
          <w:szCs w:val="22"/>
        </w:rPr>
      </w:pPr>
    </w:p>
    <w:p w:rsidR="00A87FBF" w:rsidRDefault="00A87FBF" w:rsidP="00A87FBF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целях обеспечения эффективности использования бюджетных средств и внедрения программно-целевых методов планирования, в соответствии со </w:t>
      </w:r>
      <w:hyperlink r:id="rId8" w:history="1">
        <w:r>
          <w:rPr>
            <w:sz w:val="26"/>
            <w:szCs w:val="26"/>
          </w:rPr>
          <w:t>статьей 179</w:t>
        </w:r>
      </w:hyperlink>
      <w:r>
        <w:rPr>
          <w:sz w:val="26"/>
          <w:szCs w:val="26"/>
        </w:rPr>
        <w:t xml:space="preserve"> Бюджетного кодекса Российской Федерации,</w:t>
      </w: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Default="00E4038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муниципальную программу «Реформирование и модернизация жилищно-коммунального хозяйства и повышение энергетической эффективности» на 201</w:t>
      </w:r>
      <w:r w:rsidR="00416182">
        <w:rPr>
          <w:sz w:val="26"/>
          <w:szCs w:val="26"/>
        </w:rPr>
        <w:t>6</w:t>
      </w:r>
      <w:r>
        <w:rPr>
          <w:sz w:val="26"/>
          <w:szCs w:val="26"/>
        </w:rPr>
        <w:t xml:space="preserve"> – 201</w:t>
      </w:r>
      <w:r w:rsidR="00416182">
        <w:rPr>
          <w:sz w:val="26"/>
          <w:szCs w:val="26"/>
        </w:rPr>
        <w:t>8</w:t>
      </w:r>
      <w:r>
        <w:rPr>
          <w:sz w:val="26"/>
          <w:szCs w:val="26"/>
        </w:rPr>
        <w:t xml:space="preserve"> годы, утвержденную постановлением Администрации города Норильска от </w:t>
      </w:r>
      <w:r w:rsidR="00416182">
        <w:rPr>
          <w:sz w:val="26"/>
          <w:szCs w:val="26"/>
        </w:rPr>
        <w:t>07</w:t>
      </w:r>
      <w:r>
        <w:rPr>
          <w:sz w:val="26"/>
          <w:szCs w:val="26"/>
        </w:rPr>
        <w:t>.</w:t>
      </w:r>
      <w:r w:rsidR="00416182">
        <w:rPr>
          <w:sz w:val="26"/>
          <w:szCs w:val="26"/>
        </w:rPr>
        <w:t>12</w:t>
      </w:r>
      <w:r>
        <w:rPr>
          <w:sz w:val="26"/>
          <w:szCs w:val="26"/>
        </w:rPr>
        <w:t xml:space="preserve">.2015 № </w:t>
      </w:r>
      <w:r w:rsidR="00416182">
        <w:rPr>
          <w:sz w:val="26"/>
          <w:szCs w:val="26"/>
        </w:rPr>
        <w:t>600</w:t>
      </w:r>
      <w:r>
        <w:rPr>
          <w:sz w:val="26"/>
          <w:szCs w:val="26"/>
        </w:rPr>
        <w:t xml:space="preserve"> (далее - Программа), следующие изменения:</w:t>
      </w:r>
    </w:p>
    <w:p w:rsidR="00CD7260" w:rsidRPr="00CD7260" w:rsidRDefault="00CD7260" w:rsidP="00CD7260">
      <w:pPr>
        <w:pStyle w:val="a4"/>
        <w:numPr>
          <w:ilvl w:val="1"/>
          <w:numId w:val="3"/>
        </w:numPr>
        <w:tabs>
          <w:tab w:val="left" w:pos="993"/>
        </w:tabs>
        <w:jc w:val="both"/>
        <w:rPr>
          <w:sz w:val="26"/>
          <w:szCs w:val="26"/>
        </w:rPr>
      </w:pPr>
      <w:r w:rsidRPr="00CD7260">
        <w:rPr>
          <w:sz w:val="26"/>
          <w:szCs w:val="26"/>
        </w:rPr>
        <w:t>В паспорте Программы:</w:t>
      </w:r>
    </w:p>
    <w:p w:rsidR="00CD7260" w:rsidRDefault="00CD7260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1.1.1. Строку «Объемы и источники финансирования МП по годам реализации (тыс. руб.)» изложить в следующей редакции:</w:t>
      </w:r>
    </w:p>
    <w:p w:rsidR="00CD7260" w:rsidRDefault="00CD7260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«</w:t>
      </w:r>
    </w:p>
    <w:tbl>
      <w:tblPr>
        <w:tblW w:w="949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8"/>
        <w:gridCol w:w="7430"/>
      </w:tblGrid>
      <w:tr w:rsidR="00CD7260" w:rsidTr="009B20B7">
        <w:trPr>
          <w:trHeight w:val="416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60" w:rsidRDefault="00CD7260" w:rsidP="009B20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CD7260" w:rsidRDefault="00CD7260" w:rsidP="009B20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(тыс. руб.)</w:t>
            </w:r>
          </w:p>
          <w:p w:rsidR="00CD7260" w:rsidRDefault="00CD7260" w:rsidP="009B20B7">
            <w:pPr>
              <w:rPr>
                <w:sz w:val="26"/>
                <w:szCs w:val="26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</w:pPr>
            <w:r>
              <w:rPr>
                <w:sz w:val="26"/>
                <w:szCs w:val="26"/>
                <w:lang w:eastAsia="en-US"/>
              </w:rPr>
              <w:t xml:space="preserve">Общий объем финансирования муниципальной программы на период 2016-2018 годов за счет всех источников финансирования составит: </w:t>
            </w:r>
            <w:r>
              <w:rPr>
                <w:b/>
                <w:sz w:val="26"/>
                <w:szCs w:val="26"/>
                <w:lang w:eastAsia="en-US"/>
              </w:rPr>
              <w:t>4 </w:t>
            </w:r>
            <w:r w:rsidR="00ED12E4">
              <w:rPr>
                <w:b/>
                <w:sz w:val="26"/>
                <w:szCs w:val="26"/>
                <w:lang w:eastAsia="en-US"/>
              </w:rPr>
              <w:t>439</w:t>
            </w:r>
            <w:r>
              <w:rPr>
                <w:b/>
                <w:sz w:val="26"/>
                <w:szCs w:val="26"/>
                <w:lang w:eastAsia="en-US"/>
              </w:rPr>
              <w:t> 535,0 тыс. руб.,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в том числе за счет средств: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</w:pPr>
            <w:r>
              <w:rPr>
                <w:sz w:val="26"/>
                <w:szCs w:val="26"/>
                <w:lang w:eastAsia="en-US"/>
              </w:rPr>
              <w:t xml:space="preserve">  - краевого бюджета – </w:t>
            </w:r>
            <w:r>
              <w:rPr>
                <w:b/>
                <w:sz w:val="26"/>
                <w:szCs w:val="26"/>
                <w:lang w:eastAsia="en-US"/>
              </w:rPr>
              <w:t> 2 247 605,5 тыс. руб.,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2016 год – 657 005,0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2017 год – 686 005,0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2018 год – 904 595,5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</w:pPr>
            <w:r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>
              <w:rPr>
                <w:b/>
                <w:sz w:val="26"/>
                <w:szCs w:val="26"/>
                <w:lang w:eastAsia="en-US"/>
              </w:rPr>
              <w:t>- 1</w:t>
            </w:r>
            <w:r w:rsidR="00ED12E4">
              <w:rPr>
                <w:b/>
                <w:sz w:val="26"/>
                <w:szCs w:val="26"/>
                <w:lang w:eastAsia="en-US"/>
              </w:rPr>
              <w:t> 750 567,2</w:t>
            </w:r>
            <w:r>
              <w:rPr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2016 год – </w:t>
            </w:r>
            <w:r w:rsidR="00ED12E4">
              <w:rPr>
                <w:sz w:val="26"/>
                <w:szCs w:val="26"/>
                <w:lang w:eastAsia="en-US"/>
              </w:rPr>
              <w:t>76</w:t>
            </w:r>
            <w:r>
              <w:rPr>
                <w:sz w:val="26"/>
                <w:szCs w:val="26"/>
                <w:lang w:eastAsia="en-US"/>
              </w:rPr>
              <w:t>8 582,5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2017 год – 481 502,4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2018 год – 500 482,3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</w:pPr>
            <w:r>
              <w:rPr>
                <w:sz w:val="26"/>
                <w:szCs w:val="26"/>
                <w:lang w:eastAsia="en-US"/>
              </w:rPr>
              <w:t xml:space="preserve">- внебюджетных источников – </w:t>
            </w:r>
            <w:r>
              <w:rPr>
                <w:b/>
                <w:sz w:val="26"/>
                <w:szCs w:val="26"/>
                <w:lang w:eastAsia="en-US"/>
              </w:rPr>
              <w:t>441 362,</w:t>
            </w:r>
            <w:r w:rsidR="00C303E4">
              <w:rPr>
                <w:b/>
                <w:sz w:val="26"/>
                <w:szCs w:val="26"/>
                <w:lang w:eastAsia="en-US"/>
              </w:rPr>
              <w:t>3</w:t>
            </w:r>
            <w:r>
              <w:rPr>
                <w:b/>
                <w:sz w:val="26"/>
                <w:szCs w:val="26"/>
                <w:lang w:eastAsia="en-US"/>
              </w:rPr>
              <w:t xml:space="preserve"> тыс. руб.</w:t>
            </w:r>
            <w:r>
              <w:rPr>
                <w:sz w:val="26"/>
                <w:szCs w:val="26"/>
                <w:lang w:eastAsia="en-US"/>
              </w:rPr>
              <w:t>,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2016 год – 146 411,</w:t>
            </w:r>
            <w:r w:rsidR="00C303E4">
              <w:rPr>
                <w:sz w:val="26"/>
                <w:szCs w:val="26"/>
                <w:lang w:eastAsia="en-US"/>
              </w:rPr>
              <w:t>4</w:t>
            </w:r>
            <w:r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2017 год – 145 483,2 тыс. руб.;</w:t>
            </w:r>
          </w:p>
          <w:p w:rsidR="00CD7260" w:rsidRDefault="00CD7260" w:rsidP="00CD7260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2018 год – 149 467,7 тыс. руб.</w:t>
            </w:r>
          </w:p>
        </w:tc>
      </w:tr>
    </w:tbl>
    <w:p w:rsidR="00CD7260" w:rsidRDefault="00CD7260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»</w:t>
      </w:r>
    </w:p>
    <w:p w:rsidR="00DA4AA9" w:rsidRDefault="00DA4AA9" w:rsidP="00DA4A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D12E4">
        <w:rPr>
          <w:sz w:val="26"/>
          <w:szCs w:val="26"/>
        </w:rPr>
        <w:t>2</w:t>
      </w:r>
      <w:r>
        <w:rPr>
          <w:sz w:val="26"/>
          <w:szCs w:val="26"/>
        </w:rPr>
        <w:t>. Приложение № 2 к Программе изложить в редакции согласно приложению 1 к настоящему постановлению.</w:t>
      </w:r>
    </w:p>
    <w:p w:rsidR="00DA4AA9" w:rsidRDefault="00DA4AA9" w:rsidP="00DA4A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D12E4">
        <w:rPr>
          <w:sz w:val="26"/>
          <w:szCs w:val="26"/>
        </w:rPr>
        <w:t>3</w:t>
      </w:r>
      <w:r>
        <w:rPr>
          <w:sz w:val="26"/>
          <w:szCs w:val="26"/>
        </w:rPr>
        <w:t>.  В приложении № 5 к Программе:</w:t>
      </w:r>
    </w:p>
    <w:p w:rsidR="00DA4AA9" w:rsidRDefault="00DA4AA9" w:rsidP="00DA4A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</w:t>
      </w:r>
      <w:r w:rsidR="00ED12E4">
        <w:rPr>
          <w:sz w:val="26"/>
          <w:szCs w:val="26"/>
        </w:rPr>
        <w:t>3</w:t>
      </w:r>
      <w:r>
        <w:rPr>
          <w:sz w:val="26"/>
          <w:szCs w:val="26"/>
        </w:rPr>
        <w:t>.1. Строку «Объемы и источники финансирования подпрограммы МП по годам реализации (тыс. руб.)»</w:t>
      </w:r>
      <w:r w:rsidR="00537344">
        <w:rPr>
          <w:sz w:val="26"/>
          <w:szCs w:val="26"/>
        </w:rPr>
        <w:t xml:space="preserve"> паспорта Подпрограммы 2 «Организация проведения капитального ремонта многоквартирных домов»</w:t>
      </w:r>
      <w:r>
        <w:rPr>
          <w:sz w:val="26"/>
          <w:szCs w:val="26"/>
        </w:rPr>
        <w:t xml:space="preserve"> изложить в следующей редакции:</w:t>
      </w:r>
    </w:p>
    <w:p w:rsidR="00DA4AA9" w:rsidRDefault="00DA4AA9" w:rsidP="00DA4AA9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«</w:t>
      </w:r>
    </w:p>
    <w:tbl>
      <w:tblPr>
        <w:tblW w:w="95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0"/>
        <w:gridCol w:w="6910"/>
      </w:tblGrid>
      <w:tr w:rsidR="00DA4AA9" w:rsidTr="009B20B7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AA9" w:rsidRDefault="00DA4AA9" w:rsidP="009B20B7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AA9" w:rsidRDefault="00DA4AA9" w:rsidP="009B20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– 1</w:t>
            </w:r>
            <w:r w:rsidR="00574462">
              <w:rPr>
                <w:rFonts w:ascii="Times New Roman" w:hAnsi="Times New Roman" w:cs="Times New Roman"/>
                <w:sz w:val="26"/>
                <w:szCs w:val="26"/>
              </w:rPr>
              <w:t> 5</w:t>
            </w:r>
            <w:r w:rsidR="00ED12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74462">
              <w:rPr>
                <w:rFonts w:ascii="Times New Roman" w:hAnsi="Times New Roman" w:cs="Times New Roman"/>
                <w:sz w:val="26"/>
                <w:szCs w:val="26"/>
              </w:rPr>
              <w:t>3 608,6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 -</w:t>
            </w:r>
          </w:p>
          <w:p w:rsidR="00DA4AA9" w:rsidRDefault="00DA4AA9" w:rsidP="009B20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местного бюджета, в том числе по годам:</w:t>
            </w:r>
          </w:p>
          <w:p w:rsidR="00DA4AA9" w:rsidRDefault="00DA4AA9" w:rsidP="009B20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2016 год – </w:t>
            </w:r>
            <w:r w:rsidR="00ED12E4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  <w:r w:rsidR="00574462">
              <w:rPr>
                <w:rFonts w:ascii="Times New Roman" w:hAnsi="Times New Roman" w:cs="Times New Roman"/>
                <w:sz w:val="26"/>
                <w:szCs w:val="26"/>
              </w:rPr>
              <w:t>3 502,8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DA4AA9" w:rsidRDefault="00DA4AA9" w:rsidP="009B20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2017 год -  </w:t>
            </w:r>
            <w:r w:rsidR="00574462">
              <w:rPr>
                <w:rFonts w:ascii="Times New Roman" w:hAnsi="Times New Roman" w:cs="Times New Roman"/>
                <w:sz w:val="26"/>
                <w:szCs w:val="26"/>
              </w:rPr>
              <w:t>412 050,8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DA4AA9" w:rsidRDefault="00DA4AA9" w:rsidP="00574462">
            <w:pPr>
              <w:pStyle w:val="ConsPlusNormal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2018 год -  </w:t>
            </w:r>
            <w:r w:rsidR="00574462">
              <w:rPr>
                <w:rFonts w:ascii="Times New Roman" w:hAnsi="Times New Roman" w:cs="Times New Roman"/>
                <w:sz w:val="26"/>
                <w:szCs w:val="26"/>
              </w:rPr>
              <w:t>408 055,0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CD7260" w:rsidRDefault="00DA4AA9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»</w:t>
      </w:r>
    </w:p>
    <w:p w:rsidR="00912DD0" w:rsidRPr="00ED0B5D" w:rsidRDefault="00976940" w:rsidP="00976940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E40381" w:rsidRPr="00ED0B5D">
        <w:rPr>
          <w:rFonts w:ascii="Times New Roman" w:hAnsi="Times New Roman" w:cs="Times New Roman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16182" w:rsidRPr="00ED0B5D" w:rsidRDefault="00416182">
      <w:pPr>
        <w:jc w:val="both"/>
        <w:rPr>
          <w:sz w:val="26"/>
          <w:szCs w:val="26"/>
        </w:rPr>
      </w:pPr>
      <w:r w:rsidRPr="00ED0B5D">
        <w:rPr>
          <w:sz w:val="26"/>
          <w:szCs w:val="26"/>
        </w:rPr>
        <w:t xml:space="preserve">           </w:t>
      </w:r>
    </w:p>
    <w:p w:rsidR="00912DD0" w:rsidRPr="00ED0B5D" w:rsidRDefault="00912DD0">
      <w:pPr>
        <w:jc w:val="both"/>
        <w:rPr>
          <w:sz w:val="26"/>
          <w:szCs w:val="26"/>
        </w:rPr>
      </w:pPr>
    </w:p>
    <w:p w:rsidR="00912DD0" w:rsidRPr="00ED0B5D" w:rsidRDefault="00912DD0">
      <w:pPr>
        <w:jc w:val="both"/>
        <w:rPr>
          <w:sz w:val="26"/>
          <w:szCs w:val="26"/>
        </w:rPr>
      </w:pPr>
    </w:p>
    <w:p w:rsidR="00912DD0" w:rsidRDefault="00E40381">
      <w:pPr>
        <w:jc w:val="both"/>
        <w:rPr>
          <w:sz w:val="26"/>
          <w:szCs w:val="26"/>
        </w:rPr>
      </w:pPr>
      <w:r w:rsidRPr="00ED0B5D">
        <w:rPr>
          <w:sz w:val="26"/>
          <w:szCs w:val="26"/>
        </w:rPr>
        <w:t xml:space="preserve">Руководитель Администрации города Норильска   </w:t>
      </w:r>
      <w:r w:rsidRPr="00ED0B5D">
        <w:rPr>
          <w:sz w:val="26"/>
          <w:szCs w:val="26"/>
        </w:rPr>
        <w:tab/>
        <w:t xml:space="preserve">      </w:t>
      </w:r>
      <w:r w:rsidRPr="00ED0B5D">
        <w:rPr>
          <w:sz w:val="26"/>
          <w:szCs w:val="26"/>
        </w:rPr>
        <w:tab/>
        <w:t xml:space="preserve">                 Е.Ю. Поздняков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416182" w:rsidRDefault="00416182">
      <w:pPr>
        <w:jc w:val="both"/>
        <w:rPr>
          <w:sz w:val="22"/>
          <w:szCs w:val="22"/>
        </w:rPr>
      </w:pPr>
    </w:p>
    <w:p w:rsidR="00EF69FD" w:rsidRDefault="00EF69FD">
      <w:pPr>
        <w:jc w:val="both"/>
        <w:rPr>
          <w:sz w:val="22"/>
          <w:szCs w:val="22"/>
        </w:rPr>
      </w:pPr>
    </w:p>
    <w:p w:rsidR="00EF69FD" w:rsidRDefault="00EF69FD">
      <w:pPr>
        <w:jc w:val="both"/>
        <w:rPr>
          <w:sz w:val="22"/>
          <w:szCs w:val="22"/>
        </w:rPr>
      </w:pPr>
    </w:p>
    <w:p w:rsidR="00EF69FD" w:rsidRDefault="00EF69FD">
      <w:pPr>
        <w:jc w:val="both"/>
        <w:rPr>
          <w:sz w:val="22"/>
          <w:szCs w:val="22"/>
        </w:rPr>
      </w:pPr>
    </w:p>
    <w:p w:rsidR="00EF69FD" w:rsidRDefault="00EF69FD">
      <w:pPr>
        <w:jc w:val="both"/>
        <w:rPr>
          <w:sz w:val="22"/>
          <w:szCs w:val="22"/>
        </w:rPr>
      </w:pPr>
      <w:bookmarkStart w:id="0" w:name="_GoBack"/>
      <w:bookmarkEnd w:id="0"/>
    </w:p>
    <w:sectPr w:rsidR="00EF69FD">
      <w:pgSz w:w="11906" w:h="16838"/>
      <w:pgMar w:top="851" w:right="85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F62" w:rsidRDefault="00E31F62">
      <w:r>
        <w:separator/>
      </w:r>
    </w:p>
  </w:endnote>
  <w:endnote w:type="continuationSeparator" w:id="0">
    <w:p w:rsidR="00E31F62" w:rsidRDefault="00E31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F62" w:rsidRDefault="00E31F62">
      <w:r>
        <w:rPr>
          <w:color w:val="000000"/>
        </w:rPr>
        <w:separator/>
      </w:r>
    </w:p>
  </w:footnote>
  <w:footnote w:type="continuationSeparator" w:id="0">
    <w:p w:rsidR="00E31F62" w:rsidRDefault="00E31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44BF1EC1"/>
    <w:multiLevelType w:val="multilevel"/>
    <w:tmpl w:val="197E6E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7116B"/>
    <w:rsid w:val="000A6A17"/>
    <w:rsid w:val="00193958"/>
    <w:rsid w:val="001A5E8F"/>
    <w:rsid w:val="0033052F"/>
    <w:rsid w:val="003B4102"/>
    <w:rsid w:val="003D0EB3"/>
    <w:rsid w:val="00416182"/>
    <w:rsid w:val="00472DCC"/>
    <w:rsid w:val="00537344"/>
    <w:rsid w:val="00574462"/>
    <w:rsid w:val="006124B4"/>
    <w:rsid w:val="006E4CB8"/>
    <w:rsid w:val="00792026"/>
    <w:rsid w:val="00820812"/>
    <w:rsid w:val="00876238"/>
    <w:rsid w:val="008B370B"/>
    <w:rsid w:val="00912DD0"/>
    <w:rsid w:val="00976940"/>
    <w:rsid w:val="009A6415"/>
    <w:rsid w:val="00A047B9"/>
    <w:rsid w:val="00A87FBF"/>
    <w:rsid w:val="00B23AE7"/>
    <w:rsid w:val="00BE490D"/>
    <w:rsid w:val="00C303E4"/>
    <w:rsid w:val="00CD7260"/>
    <w:rsid w:val="00CE0AC7"/>
    <w:rsid w:val="00DA4AA9"/>
    <w:rsid w:val="00DD1BE5"/>
    <w:rsid w:val="00E31F62"/>
    <w:rsid w:val="00E40381"/>
    <w:rsid w:val="00E46408"/>
    <w:rsid w:val="00ED0B5D"/>
    <w:rsid w:val="00ED12E4"/>
    <w:rsid w:val="00EF69FD"/>
    <w:rsid w:val="00F13984"/>
    <w:rsid w:val="00F4591E"/>
    <w:rsid w:val="00FE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80FEB68E46F86F4947A8277CBF4C05D884E6E7E296C8D610EF873BD7F68F436AB2428E9E859A1I3o6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15</cp:revision>
  <cp:lastPrinted>2016-02-04T04:23:00Z</cp:lastPrinted>
  <dcterms:created xsi:type="dcterms:W3CDTF">2015-10-20T06:44:00Z</dcterms:created>
  <dcterms:modified xsi:type="dcterms:W3CDTF">2016-03-28T04:20:00Z</dcterms:modified>
</cp:coreProperties>
</file>