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82C0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28.04.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№ </w:t>
      </w:r>
      <w:r>
        <w:rPr>
          <w:color w:val="000000"/>
          <w:sz w:val="26"/>
          <w:szCs w:val="26"/>
        </w:rPr>
        <w:t>1716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831439">
        <w:rPr>
          <w:color w:val="000000"/>
          <w:sz w:val="26"/>
          <w:szCs w:val="26"/>
        </w:rPr>
        <w:t>24:55:0401002:376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831439">
        <w:rPr>
          <w:color w:val="000000"/>
          <w:sz w:val="26"/>
          <w:szCs w:val="26"/>
        </w:rPr>
        <w:t>Водный транспорт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831439">
        <w:rPr>
          <w:color w:val="000000"/>
          <w:sz w:val="26"/>
          <w:szCs w:val="26"/>
        </w:rPr>
        <w:t>отдых (рекреация)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B70F1B" w:rsidRPr="00B70F1B">
        <w:rPr>
          <w:color w:val="000000"/>
          <w:sz w:val="26"/>
          <w:szCs w:val="26"/>
        </w:rPr>
        <w:t>учреждений и объектов рекреации (РЛ)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831439" w:rsidRPr="00831439">
        <w:rPr>
          <w:color w:val="000000"/>
          <w:sz w:val="26"/>
          <w:szCs w:val="26"/>
        </w:rPr>
        <w:t xml:space="preserve">Красноярский край, район города Норильска, в районе Норильского берега </w:t>
      </w:r>
      <w:proofErr w:type="spellStart"/>
      <w:r w:rsidR="00831439" w:rsidRPr="00831439">
        <w:rPr>
          <w:color w:val="000000"/>
          <w:sz w:val="26"/>
          <w:szCs w:val="26"/>
        </w:rPr>
        <w:t>р.Норильской</w:t>
      </w:r>
      <w:proofErr w:type="spellEnd"/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82C0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D352-BFDD-4B0A-A21B-1D266162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2020-04-21T04:31:00Z</cp:lastPrinted>
  <dcterms:created xsi:type="dcterms:W3CDTF">2020-03-20T08:15:00Z</dcterms:created>
  <dcterms:modified xsi:type="dcterms:W3CDTF">2020-04-28T07:57:00Z</dcterms:modified>
</cp:coreProperties>
</file>