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4820" cy="5638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  <w:r w:rsidRPr="003E03B0">
        <w:rPr>
          <w:noProof/>
          <w:lang w:eastAsia="ru-RU"/>
        </w:rPr>
        <w:t>АДМИНИСТРАЦИЯ ГОРОДА НОРИЛЬСКА</w:t>
      </w: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  <w:r w:rsidRPr="003E03B0">
        <w:rPr>
          <w:noProof/>
          <w:lang w:eastAsia="ru-RU"/>
        </w:rPr>
        <w:t>КРАСНОЯРСКОГО КРАЯ</w:t>
      </w: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b/>
          <w:noProof/>
          <w:lang w:eastAsia="ru-RU"/>
        </w:rPr>
      </w:pPr>
      <w:r w:rsidRPr="003E03B0">
        <w:rPr>
          <w:b/>
          <w:noProof/>
          <w:lang w:eastAsia="ru-RU"/>
        </w:rPr>
        <w:t>ПОСТАНОВЛЕНИЕ</w:t>
      </w: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</w:p>
    <w:p w:rsidR="00A8460D" w:rsidRPr="003E03B0" w:rsidRDefault="00921FF4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</w:pPr>
      <w:r>
        <w:rPr>
          <w:noProof/>
          <w:lang w:eastAsia="ru-RU"/>
        </w:rPr>
        <w:t>15.05.</w:t>
      </w:r>
      <w:r w:rsidR="00A8460D" w:rsidRPr="003E03B0">
        <w:rPr>
          <w:noProof/>
          <w:lang w:eastAsia="ru-RU"/>
        </w:rPr>
        <w:t>20</w:t>
      </w:r>
      <w:r w:rsidR="00A8460D">
        <w:rPr>
          <w:noProof/>
          <w:lang w:eastAsia="ru-RU"/>
        </w:rPr>
        <w:t>23</w:t>
      </w:r>
      <w:r w:rsidR="00A8460D" w:rsidRPr="003E03B0">
        <w:rPr>
          <w:noProof/>
          <w:lang w:eastAsia="ru-RU"/>
        </w:rPr>
        <w:tab/>
      </w:r>
      <w:r w:rsidR="00A8460D" w:rsidRPr="00272B11"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t xml:space="preserve">       </w:t>
      </w:r>
      <w:r w:rsidR="00A8460D" w:rsidRPr="00272B11">
        <w:rPr>
          <w:noProof/>
          <w:lang w:eastAsia="ru-RU"/>
        </w:rPr>
        <w:t xml:space="preserve">  г. Норильск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  <w:t xml:space="preserve">                        № 178</w:t>
      </w:r>
    </w:p>
    <w:p w:rsidR="00A8460D" w:rsidRDefault="00A8460D" w:rsidP="00A846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8460D" w:rsidRPr="003E03B0" w:rsidRDefault="00A8460D" w:rsidP="00A846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8460D" w:rsidRDefault="00B478C6" w:rsidP="005C754B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 w:rsidRPr="00B478C6">
        <w:t>О внесении изменений в постановление Администрации города Норильска от 26.07.2016 № 400</w:t>
      </w:r>
      <w:r>
        <w:t xml:space="preserve"> </w:t>
      </w:r>
    </w:p>
    <w:p w:rsidR="00A8460D" w:rsidRDefault="00A8460D" w:rsidP="005C754B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A8460D" w:rsidRPr="00A8460D" w:rsidRDefault="00B478C6" w:rsidP="00A846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mallCaps/>
          <w:lang w:eastAsia="ru-RU"/>
        </w:rPr>
      </w:pPr>
      <w:r>
        <w:t xml:space="preserve">В соответствии с Трудовым кодексом Российской Федерации, в целях </w:t>
      </w:r>
      <w:r w:rsidR="00A8460D" w:rsidRPr="00A8460D">
        <w:rPr>
          <w:rFonts w:eastAsia="Calibri"/>
          <w:lang w:eastAsia="ru-RU"/>
        </w:rPr>
        <w:t>урегулирования отдельных вопросов, связанных с оплатой труда работников муниципальных бюджетных учреждений муниципального образования город Норильск, осуществляющих деятельность в области автомобильного транспорта,</w:t>
      </w:r>
    </w:p>
    <w:p w:rsidR="00B478C6" w:rsidRDefault="00B478C6" w:rsidP="00A8460D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>
        <w:t>ПОСТАНОВЛЯЮ:</w:t>
      </w:r>
    </w:p>
    <w:p w:rsidR="005C754B" w:rsidRDefault="005C754B" w:rsidP="005C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mallCaps/>
        </w:rPr>
      </w:pPr>
    </w:p>
    <w:p w:rsidR="00B478C6" w:rsidRDefault="00047892" w:rsidP="00786EF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>Внести в П</w:t>
      </w:r>
      <w:r w:rsidR="00B478C6">
        <w:t>римерное положение об оплате труда работников муниципальных учреждений муниципального образования город Норильск, осуществляющих свою деятельность в области автомобильного транспорта, утвержденное постановлением Администрации г</w:t>
      </w:r>
      <w:r w:rsidR="00A17924">
        <w:t>орода Норильска от 26.07.2016 № </w:t>
      </w:r>
      <w:r w:rsidR="00B478C6">
        <w:t>400 (далее – Положение), следующие изменения:</w:t>
      </w:r>
    </w:p>
    <w:p w:rsidR="00B478C6" w:rsidRDefault="00047892" w:rsidP="005C754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>Пункт 2.9</w:t>
      </w:r>
      <w:r w:rsidR="003371B2">
        <w:t xml:space="preserve"> Положения изложить в следующей редакции:</w:t>
      </w:r>
    </w:p>
    <w:p w:rsidR="005C754B" w:rsidRDefault="005C754B" w:rsidP="005C754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>«2.9. Часовые ставки машинистов бульдозеров, водителей погрузчиков установлены в зависимости от мощности двигателя подвижного состава.</w:t>
      </w:r>
    </w:p>
    <w:p w:rsidR="005C754B" w:rsidRDefault="005C754B" w:rsidP="005C754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>Часовые ставки машинистов экскаватор</w:t>
      </w:r>
      <w:r w:rsidR="00A17924">
        <w:t>ов установлены в зависимости от </w:t>
      </w:r>
      <w:r>
        <w:t>емкости ковша одноковшового экскаватора.</w:t>
      </w:r>
    </w:p>
    <w:p w:rsidR="005C754B" w:rsidRDefault="005C754B" w:rsidP="005C754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>Допуск к управлению самоходн</w:t>
      </w:r>
      <w:r w:rsidR="00A17924">
        <w:t>ыми машинами, подразделяемыми в </w:t>
      </w:r>
      <w:r>
        <w:t>зависимости от типов, назначения и особенностей управления на категории «</w:t>
      </w:r>
      <w:r w:rsidR="00D43B32">
        <w:rPr>
          <w:lang w:val="en-US"/>
        </w:rPr>
        <w:t>A</w:t>
      </w:r>
      <w:r>
        <w:t>», «</w:t>
      </w:r>
      <w:r w:rsidR="00D43B32">
        <w:rPr>
          <w:lang w:val="en-US"/>
        </w:rPr>
        <w:t>B</w:t>
      </w:r>
      <w:r>
        <w:t>», «С», «D», «E» и «F»</w:t>
      </w:r>
      <w:r w:rsidR="006877C9">
        <w:t>,</w:t>
      </w:r>
      <w:r w:rsidR="00DF6E8F">
        <w:t xml:space="preserve"> подтверждается удостоверением тракториста-машиниста (тракториста) с соответствующими разрешающими отметками.</w:t>
      </w:r>
    </w:p>
    <w:p w:rsidR="00DF6E8F" w:rsidRDefault="00DF6E8F" w:rsidP="005C754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>Основанием для допуска к выполнению работ, предусмотренных квалификацией трактористов специального про</w:t>
      </w:r>
      <w:r w:rsidR="00A17924">
        <w:t>филя, трактористов-машинистов и </w:t>
      </w:r>
      <w:r>
        <w:t>самоходных машин</w:t>
      </w:r>
      <w:r w:rsidR="006877C9">
        <w:t>,</w:t>
      </w:r>
      <w:r>
        <w:t xml:space="preserve"> являются документы об образовании, подтверждающие получение соответствующей профессии и дающие право на выполнение отдельных видов специальных работ, а в необходимых случаях дополнительно – специальные разрешения на допуск, выданные в установленном порядке.</w:t>
      </w:r>
    </w:p>
    <w:p w:rsidR="00047892" w:rsidRPr="00047892" w:rsidRDefault="007679E6" w:rsidP="000478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>Повышение квалификации, присвоение разряда по профессиям машинист бульдозера, машинист экскаватора, водитель погрузчика производится в соответствии с инструкцией о порядке применения п</w:t>
      </w:r>
      <w:r w:rsidR="00D42595">
        <w:t>равил допуска к управлению самох</w:t>
      </w:r>
      <w:r>
        <w:t>одными машинами</w:t>
      </w:r>
      <w:r w:rsidR="00047892">
        <w:t>.</w:t>
      </w:r>
      <w:r>
        <w:t>»</w:t>
      </w:r>
      <w:r w:rsidR="00047892">
        <w:t>.</w:t>
      </w:r>
    </w:p>
    <w:p w:rsidR="00DE02B8" w:rsidRPr="008C003D" w:rsidRDefault="00DE02B8" w:rsidP="008C003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 xml:space="preserve"> В а</w:t>
      </w:r>
      <w:r w:rsidR="00DF6E8F">
        <w:t>бзац</w:t>
      </w:r>
      <w:r>
        <w:t>е первом</w:t>
      </w:r>
      <w:r w:rsidR="00DF6E8F">
        <w:t xml:space="preserve"> </w:t>
      </w:r>
      <w:r w:rsidR="008C003D">
        <w:t>пункта</w:t>
      </w:r>
      <w:r w:rsidR="00DF6E8F">
        <w:t xml:space="preserve"> 2.12.1</w:t>
      </w:r>
      <w:r w:rsidR="008C003D">
        <w:t xml:space="preserve"> Положения</w:t>
      </w:r>
      <w:r>
        <w:t xml:space="preserve"> слова «погрузчиков и машини</w:t>
      </w:r>
      <w:r w:rsidR="00F11900">
        <w:t>сты бульдозеров» заменить словами «</w:t>
      </w:r>
      <w:r w:rsidR="00F11900" w:rsidRPr="00F11900">
        <w:t>погрузчиков, машинисты бульдозеров и машинисты экскаваторов</w:t>
      </w:r>
      <w:r w:rsidR="00F11900">
        <w:t xml:space="preserve">». </w:t>
      </w:r>
    </w:p>
    <w:p w:rsidR="00F11900" w:rsidRDefault="00DE02B8" w:rsidP="00DE02B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lastRenderedPageBreak/>
        <w:t>1</w:t>
      </w:r>
      <w:r w:rsidR="008C003D">
        <w:t>.3.</w:t>
      </w:r>
      <w:r>
        <w:t xml:space="preserve"> </w:t>
      </w:r>
      <w:r w:rsidR="00F11900">
        <w:t>В а</w:t>
      </w:r>
      <w:r>
        <w:t>бзац</w:t>
      </w:r>
      <w:r w:rsidR="00F11900">
        <w:t>е первом</w:t>
      </w:r>
      <w:r>
        <w:t xml:space="preserve"> </w:t>
      </w:r>
      <w:r w:rsidR="008C003D">
        <w:t>пункта</w:t>
      </w:r>
      <w:r>
        <w:t xml:space="preserve"> 2.12.5</w:t>
      </w:r>
      <w:r w:rsidR="008C003D">
        <w:t xml:space="preserve"> Положения</w:t>
      </w:r>
      <w:r>
        <w:t xml:space="preserve"> </w:t>
      </w:r>
      <w:r w:rsidR="00F11900">
        <w:t>слова «погрузчиков и машинистов бульдозеров» заменить словами «</w:t>
      </w:r>
      <w:r w:rsidR="00F11900" w:rsidRPr="00F11900">
        <w:t>погрузчиков, машинистов бульдозеров и машинистов экскаваторов</w:t>
      </w:r>
      <w:r w:rsidR="00F11900">
        <w:t xml:space="preserve">». </w:t>
      </w:r>
    </w:p>
    <w:p w:rsidR="00F11900" w:rsidRDefault="008C003D" w:rsidP="00DE02B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1.4.</w:t>
      </w:r>
      <w:r w:rsidR="00F11900">
        <w:t xml:space="preserve"> Абзац первый пункта 2.12.6 после слов «бульдозеров» дополнить словами «,машинистов экскаватора». </w:t>
      </w:r>
    </w:p>
    <w:p w:rsidR="005E7D1E" w:rsidRPr="008C003D" w:rsidRDefault="00F11900" w:rsidP="008C003D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>
        <w:t>Пункт 4.4</w:t>
      </w:r>
      <w:r w:rsidR="00A17924">
        <w:t xml:space="preserve"> Положения изложить в </w:t>
      </w:r>
      <w:r>
        <w:t>следующей редакции</w:t>
      </w:r>
      <w:r w:rsidR="008F5D09">
        <w:t>:</w:t>
      </w:r>
    </w:p>
    <w:p w:rsidR="00104EE0" w:rsidRDefault="008F5D09" w:rsidP="00104E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11900">
        <w:rPr>
          <w:rFonts w:ascii="Times New Roman" w:hAnsi="Times New Roman" w:cs="Times New Roman"/>
          <w:sz w:val="26"/>
          <w:szCs w:val="26"/>
        </w:rPr>
        <w:t xml:space="preserve">4.4. </w:t>
      </w:r>
      <w:r w:rsidRPr="004A2CA7">
        <w:rPr>
          <w:rFonts w:ascii="Times New Roman" w:hAnsi="Times New Roman" w:cs="Times New Roman"/>
          <w:sz w:val="26"/>
          <w:szCs w:val="26"/>
        </w:rPr>
        <w:t>Водителям автомобилей, машинистам бульдозеров,</w:t>
      </w:r>
      <w:r>
        <w:rPr>
          <w:rFonts w:ascii="Times New Roman" w:hAnsi="Times New Roman" w:cs="Times New Roman"/>
          <w:sz w:val="26"/>
          <w:szCs w:val="26"/>
        </w:rPr>
        <w:t xml:space="preserve"> машинистам экскаваторов,</w:t>
      </w:r>
      <w:r w:rsidRPr="004A2CA7">
        <w:rPr>
          <w:rFonts w:ascii="Times New Roman" w:hAnsi="Times New Roman" w:cs="Times New Roman"/>
          <w:sz w:val="26"/>
          <w:szCs w:val="26"/>
        </w:rPr>
        <w:t xml:space="preserve"> водителям погрузчиков учреждений может осуществляться персональная выплата за сложность, напряженность и особый режим работы. Размер выплаты конкретному работнику устанавливается руководителем учреждения при исполнении работником своих функциональных обязанностей в условиях, существенно отличающихся от нормальных (особый режим, тяжесть, сложность, повышенные требования к качеству работ)</w:t>
      </w:r>
      <w:r w:rsidR="006877C9">
        <w:rPr>
          <w:rFonts w:ascii="Times New Roman" w:hAnsi="Times New Roman" w:cs="Times New Roman"/>
          <w:sz w:val="26"/>
          <w:szCs w:val="26"/>
        </w:rPr>
        <w:t>,</w:t>
      </w:r>
      <w:r w:rsidRPr="004A2CA7">
        <w:rPr>
          <w:rFonts w:ascii="Times New Roman" w:hAnsi="Times New Roman" w:cs="Times New Roman"/>
          <w:sz w:val="26"/>
          <w:szCs w:val="26"/>
        </w:rPr>
        <w:t xml:space="preserve"> и определяется в процентном отношении к часовой ставке в зависимости от типа транспортного средства и вида работ:</w:t>
      </w:r>
    </w:p>
    <w:p w:rsidR="00104EE0" w:rsidRPr="004A2CA7" w:rsidRDefault="00104EE0" w:rsidP="008F5D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900"/>
        <w:gridCol w:w="2104"/>
      </w:tblGrid>
      <w:tr w:rsidR="008F5D09" w:rsidRPr="008F5D09" w:rsidTr="00104EE0">
        <w:tc>
          <w:tcPr>
            <w:tcW w:w="3742" w:type="dxa"/>
            <w:vAlign w:val="center"/>
          </w:tcPr>
          <w:p w:rsidR="008F5D09" w:rsidRPr="008F5D09" w:rsidRDefault="008F5D09" w:rsidP="00104EE0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3900" w:type="dxa"/>
            <w:vAlign w:val="center"/>
          </w:tcPr>
          <w:p w:rsidR="008F5D09" w:rsidRPr="008F5D09" w:rsidRDefault="008F5D09" w:rsidP="00104EE0">
            <w:pPr>
              <w:pStyle w:val="2"/>
              <w:jc w:val="center"/>
              <w:rPr>
                <w:b w:val="0"/>
                <w:bCs w:val="0"/>
                <w:i/>
                <w:iCs/>
                <w:smallCaps/>
                <w:color w:val="auto"/>
                <w:sz w:val="20"/>
                <w:szCs w:val="20"/>
              </w:rPr>
            </w:pPr>
            <w:r w:rsidRPr="008F5D09">
              <w:rPr>
                <w:b w:val="0"/>
                <w:bCs w:val="0"/>
                <w:color w:val="auto"/>
                <w:sz w:val="20"/>
                <w:szCs w:val="20"/>
              </w:rPr>
              <w:t>Вид работ</w:t>
            </w:r>
          </w:p>
        </w:tc>
        <w:tc>
          <w:tcPr>
            <w:tcW w:w="2104" w:type="dxa"/>
            <w:vAlign w:val="center"/>
          </w:tcPr>
          <w:p w:rsidR="008F5D09" w:rsidRPr="008F5D09" w:rsidRDefault="008F5D09" w:rsidP="00104EE0">
            <w:pPr>
              <w:spacing w:after="0"/>
              <w:ind w:left="-126" w:right="-108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Размер персональной выплаты, %</w:t>
            </w:r>
          </w:p>
        </w:tc>
      </w:tr>
      <w:tr w:rsidR="008F5D09" w:rsidRPr="008F5D09" w:rsidTr="00104EE0">
        <w:tc>
          <w:tcPr>
            <w:tcW w:w="3742" w:type="dxa"/>
            <w:vAlign w:val="center"/>
          </w:tcPr>
          <w:p w:rsidR="008F5D09" w:rsidRPr="008F5D09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Специализированные</w:t>
            </w:r>
          </w:p>
        </w:tc>
        <w:tc>
          <w:tcPr>
            <w:tcW w:w="3900" w:type="dxa"/>
            <w:vAlign w:val="center"/>
          </w:tcPr>
          <w:p w:rsidR="008F5D09" w:rsidRPr="008F5D09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Перевозка гипохлорита</w:t>
            </w:r>
          </w:p>
        </w:tc>
        <w:tc>
          <w:tcPr>
            <w:tcW w:w="2104" w:type="dxa"/>
            <w:vAlign w:val="center"/>
          </w:tcPr>
          <w:p w:rsidR="008F5D09" w:rsidRPr="008F5D09" w:rsidRDefault="008F5D09" w:rsidP="00104EE0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25%</w:t>
            </w:r>
          </w:p>
        </w:tc>
      </w:tr>
      <w:tr w:rsidR="008F5D09" w:rsidRPr="008F5D09" w:rsidTr="00104EE0">
        <w:tc>
          <w:tcPr>
            <w:tcW w:w="3742" w:type="dxa"/>
            <w:vAlign w:val="center"/>
          </w:tcPr>
          <w:p w:rsidR="008F5D09" w:rsidRPr="0089159A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К-702 МВ УДМ, К-708 УДМ</w:t>
            </w:r>
            <w:r w:rsidR="0089159A">
              <w:rPr>
                <w:sz w:val="20"/>
                <w:szCs w:val="20"/>
              </w:rPr>
              <w:t>, Е185</w:t>
            </w:r>
            <w:r w:rsidR="0089159A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3900" w:type="dxa"/>
            <w:vAlign w:val="center"/>
          </w:tcPr>
          <w:p w:rsidR="008F5D09" w:rsidRPr="008F5D09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Управление сложной техникой</w:t>
            </w:r>
          </w:p>
        </w:tc>
        <w:tc>
          <w:tcPr>
            <w:tcW w:w="2104" w:type="dxa"/>
            <w:vAlign w:val="center"/>
          </w:tcPr>
          <w:p w:rsidR="008F5D09" w:rsidRPr="008F5D09" w:rsidRDefault="008F5D09" w:rsidP="00104EE0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10%</w:t>
            </w:r>
          </w:p>
        </w:tc>
      </w:tr>
      <w:tr w:rsidR="008F5D09" w:rsidRPr="008F5D09" w:rsidTr="00104EE0">
        <w:tc>
          <w:tcPr>
            <w:tcW w:w="3742" w:type="dxa"/>
            <w:vAlign w:val="center"/>
          </w:tcPr>
          <w:p w:rsidR="008F5D09" w:rsidRPr="008F5D09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 xml:space="preserve">Снегоуборочная импортная техника </w:t>
            </w:r>
          </w:p>
        </w:tc>
        <w:tc>
          <w:tcPr>
            <w:tcW w:w="3900" w:type="dxa"/>
            <w:vAlign w:val="center"/>
          </w:tcPr>
          <w:p w:rsidR="008F5D09" w:rsidRPr="008F5D09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Управление сложной импортной техникой</w:t>
            </w:r>
          </w:p>
        </w:tc>
        <w:tc>
          <w:tcPr>
            <w:tcW w:w="2104" w:type="dxa"/>
            <w:vAlign w:val="center"/>
          </w:tcPr>
          <w:p w:rsidR="008F5D09" w:rsidRPr="008F5D09" w:rsidRDefault="008F5D09" w:rsidP="00104EE0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10%</w:t>
            </w:r>
          </w:p>
        </w:tc>
      </w:tr>
      <w:tr w:rsidR="008F5D09" w:rsidRPr="008F5D09" w:rsidTr="00104EE0">
        <w:tc>
          <w:tcPr>
            <w:tcW w:w="3742" w:type="dxa"/>
            <w:vAlign w:val="center"/>
          </w:tcPr>
          <w:p w:rsidR="008F5D09" w:rsidRPr="008F5D09" w:rsidRDefault="008F5D09" w:rsidP="00104EE0">
            <w:pPr>
              <w:spacing w:after="0" w:line="240" w:lineRule="auto"/>
              <w:ind w:right="91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Все типы</w:t>
            </w:r>
          </w:p>
        </w:tc>
        <w:tc>
          <w:tcPr>
            <w:tcW w:w="3900" w:type="dxa"/>
            <w:vAlign w:val="center"/>
          </w:tcPr>
          <w:p w:rsidR="008F5D09" w:rsidRPr="008F5D09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Закрепление нескольких автомобилей</w:t>
            </w:r>
          </w:p>
        </w:tc>
        <w:tc>
          <w:tcPr>
            <w:tcW w:w="2104" w:type="dxa"/>
            <w:vAlign w:val="center"/>
          </w:tcPr>
          <w:p w:rsidR="008F5D09" w:rsidRPr="008F5D09" w:rsidRDefault="008F5D09" w:rsidP="00104EE0">
            <w:pPr>
              <w:spacing w:after="0" w:line="240" w:lineRule="auto"/>
              <w:ind w:left="266" w:hanging="266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20%</w:t>
            </w:r>
          </w:p>
        </w:tc>
      </w:tr>
      <w:tr w:rsidR="008F5D09" w:rsidRPr="008F5D09" w:rsidTr="00104EE0">
        <w:tc>
          <w:tcPr>
            <w:tcW w:w="3742" w:type="dxa"/>
            <w:vAlign w:val="center"/>
          </w:tcPr>
          <w:p w:rsidR="008F5D09" w:rsidRPr="008F5D09" w:rsidRDefault="008F5D09" w:rsidP="00104EE0">
            <w:pPr>
              <w:spacing w:after="0"/>
              <w:ind w:right="91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Автомобили - мусоровозы на которых смонтировано специальное дополнительное оборудование</w:t>
            </w:r>
          </w:p>
        </w:tc>
        <w:tc>
          <w:tcPr>
            <w:tcW w:w="3900" w:type="dxa"/>
            <w:vAlign w:val="center"/>
          </w:tcPr>
          <w:p w:rsidR="008F5D09" w:rsidRPr="008F5D09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Управление дополнительным механизмом</w:t>
            </w:r>
          </w:p>
        </w:tc>
        <w:tc>
          <w:tcPr>
            <w:tcW w:w="2104" w:type="dxa"/>
            <w:vAlign w:val="center"/>
          </w:tcPr>
          <w:p w:rsidR="008F5D09" w:rsidRPr="008F5D09" w:rsidRDefault="008F5D09" w:rsidP="00104EE0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25%</w:t>
            </w:r>
          </w:p>
        </w:tc>
      </w:tr>
      <w:tr w:rsidR="008F5D09" w:rsidRPr="008F5D09" w:rsidTr="00104EE0">
        <w:tc>
          <w:tcPr>
            <w:tcW w:w="3742" w:type="dxa"/>
            <w:tcBorders>
              <w:bottom w:val="single" w:sz="4" w:space="0" w:color="auto"/>
            </w:tcBorders>
            <w:vAlign w:val="center"/>
          </w:tcPr>
          <w:p w:rsidR="008F5D09" w:rsidRPr="008F5D09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Автомобили-автоцистерны с ассенизационным специальным дополнительным оборудованием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8F5D09" w:rsidRPr="008F5D09" w:rsidRDefault="008F5D09" w:rsidP="00104EE0">
            <w:pPr>
              <w:spacing w:after="0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Управление дополнительным механизмом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8F5D09" w:rsidRPr="008F5D09" w:rsidRDefault="008F5D09" w:rsidP="00104EE0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15%</w:t>
            </w:r>
          </w:p>
        </w:tc>
      </w:tr>
      <w:tr w:rsidR="008F5D09" w:rsidRPr="008F5D09" w:rsidTr="00104EE0">
        <w:tc>
          <w:tcPr>
            <w:tcW w:w="3742" w:type="dxa"/>
            <w:tcBorders>
              <w:bottom w:val="single" w:sz="4" w:space="0" w:color="auto"/>
            </w:tcBorders>
            <w:vAlign w:val="center"/>
          </w:tcPr>
          <w:p w:rsidR="008F5D09" w:rsidRPr="008F5D09" w:rsidRDefault="008F5D09" w:rsidP="00104EE0">
            <w:pPr>
              <w:spacing w:after="0" w:line="240" w:lineRule="auto"/>
              <w:ind w:right="91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Служебный легковой транспорт</w:t>
            </w:r>
          </w:p>
          <w:p w:rsidR="008F5D09" w:rsidRPr="008F5D09" w:rsidRDefault="008F5D09" w:rsidP="00104EE0">
            <w:pPr>
              <w:spacing w:after="0" w:line="240" w:lineRule="auto"/>
              <w:ind w:right="91"/>
              <w:rPr>
                <w:smallCaps/>
                <w:sz w:val="20"/>
                <w:szCs w:val="20"/>
              </w:rPr>
            </w:pP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8F5D09" w:rsidRPr="008F5D09" w:rsidRDefault="008F5D09" w:rsidP="00104EE0">
            <w:pPr>
              <w:spacing w:after="0" w:line="360" w:lineRule="auto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Работа в составе экипажа:</w:t>
            </w:r>
          </w:p>
          <w:p w:rsidR="008F5D09" w:rsidRPr="008F5D09" w:rsidRDefault="008F5D09" w:rsidP="00104EE0">
            <w:pPr>
              <w:spacing w:after="0" w:line="360" w:lineRule="auto"/>
              <w:ind w:right="-239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-водители автомобилей 1 класса</w:t>
            </w:r>
          </w:p>
          <w:p w:rsidR="008F5D09" w:rsidRPr="008F5D09" w:rsidRDefault="008F5D09" w:rsidP="00104EE0">
            <w:pPr>
              <w:spacing w:after="0" w:line="360" w:lineRule="auto"/>
              <w:ind w:right="-239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-водители автомобилей 2 класса</w:t>
            </w:r>
          </w:p>
          <w:p w:rsidR="008F5D09" w:rsidRPr="008F5D09" w:rsidRDefault="008F5D09" w:rsidP="00104EE0">
            <w:pPr>
              <w:spacing w:after="0" w:line="360" w:lineRule="auto"/>
              <w:ind w:right="-239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-водители автомобилей 3 класса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8F5D09" w:rsidRPr="008F5D09" w:rsidRDefault="008F5D09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</w:p>
          <w:p w:rsidR="008F5D09" w:rsidRPr="008F5D09" w:rsidRDefault="008F5D09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80%</w:t>
            </w:r>
          </w:p>
          <w:p w:rsidR="008F5D09" w:rsidRPr="008F5D09" w:rsidRDefault="008F5D09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70%</w:t>
            </w:r>
          </w:p>
          <w:p w:rsidR="008F5D09" w:rsidRPr="008F5D09" w:rsidRDefault="008F5D09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  <w:r w:rsidRPr="008F5D09">
              <w:rPr>
                <w:sz w:val="20"/>
                <w:szCs w:val="20"/>
              </w:rPr>
              <w:t>65%</w:t>
            </w:r>
          </w:p>
        </w:tc>
      </w:tr>
      <w:tr w:rsidR="00104EE0" w:rsidRPr="009F4B45" w:rsidTr="00104EE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Служебный легковой транспорт</w:t>
            </w: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Автобусы</w:t>
            </w: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240" w:lineRule="auto"/>
              <w:ind w:right="91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Снегоуборочная техника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lastRenderedPageBreak/>
              <w:t>Транспортное обслуживание с учетом повышенных требований к качеству работ:</w:t>
            </w: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- при работе в составе экипажа</w:t>
            </w: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- прочим водителям автомобилей</w:t>
            </w:r>
          </w:p>
          <w:p w:rsidR="00104EE0" w:rsidRPr="00104EE0" w:rsidRDefault="00104EE0" w:rsidP="00104EE0">
            <w:pPr>
              <w:spacing w:line="360" w:lineRule="auto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При габаритной дл</w:t>
            </w:r>
            <w:r>
              <w:rPr>
                <w:sz w:val="20"/>
                <w:szCs w:val="20"/>
              </w:rPr>
              <w:t>ине</w:t>
            </w: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- свыше 6,5 до 7,5</w:t>
            </w: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- свыше 7,5 до 9,5</w:t>
            </w: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- свыше 9,5 до 11,0</w:t>
            </w: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lastRenderedPageBreak/>
              <w:t>- свыше 11,0 до 12,0</w:t>
            </w: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- свыше 12,0 до 15,0</w:t>
            </w: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360" w:lineRule="auto"/>
              <w:rPr>
                <w:sz w:val="20"/>
                <w:szCs w:val="20"/>
              </w:rPr>
            </w:pPr>
            <w:r w:rsidRPr="00104EE0">
              <w:rPr>
                <w:sz w:val="20"/>
                <w:szCs w:val="20"/>
              </w:rPr>
              <w:t>Все типы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E0" w:rsidRP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</w:p>
          <w:p w:rsidR="00104EE0" w:rsidRDefault="00104EE0" w:rsidP="00104EE0">
            <w:pPr>
              <w:rPr>
                <w:smallCaps/>
                <w:sz w:val="20"/>
                <w:szCs w:val="20"/>
              </w:rPr>
            </w:pPr>
          </w:p>
          <w:p w:rsidR="00104EE0" w:rsidRPr="00104EE0" w:rsidRDefault="00104EE0" w:rsidP="00104EE0">
            <w:pPr>
              <w:jc w:val="center"/>
              <w:rPr>
                <w:smallCaps/>
                <w:sz w:val="20"/>
                <w:szCs w:val="20"/>
              </w:rPr>
            </w:pPr>
            <w:r w:rsidRPr="00104EE0">
              <w:rPr>
                <w:smallCaps/>
                <w:sz w:val="20"/>
                <w:szCs w:val="20"/>
              </w:rPr>
              <w:t>40%</w:t>
            </w:r>
          </w:p>
          <w:p w:rsidR="00104EE0" w:rsidRPr="00104EE0" w:rsidRDefault="00104EE0" w:rsidP="00104EE0">
            <w:pPr>
              <w:jc w:val="center"/>
              <w:rPr>
                <w:smallCaps/>
                <w:sz w:val="20"/>
                <w:szCs w:val="20"/>
              </w:rPr>
            </w:pPr>
            <w:r w:rsidRPr="00104EE0">
              <w:rPr>
                <w:smallCaps/>
                <w:sz w:val="20"/>
                <w:szCs w:val="20"/>
              </w:rPr>
              <w:t>30%</w:t>
            </w:r>
          </w:p>
          <w:p w:rsidR="00104EE0" w:rsidRP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</w:p>
          <w:p w:rsid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</w:p>
          <w:p w:rsid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  <w:r w:rsidRPr="00104EE0">
              <w:rPr>
                <w:smallCaps/>
                <w:sz w:val="20"/>
                <w:szCs w:val="20"/>
              </w:rPr>
              <w:t>27%</w:t>
            </w:r>
          </w:p>
          <w:p w:rsidR="00104EE0" w:rsidRP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  <w:r w:rsidRPr="00104EE0">
              <w:rPr>
                <w:smallCaps/>
                <w:sz w:val="20"/>
                <w:szCs w:val="20"/>
              </w:rPr>
              <w:t>26%</w:t>
            </w:r>
          </w:p>
          <w:p w:rsidR="00104EE0" w:rsidRP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  <w:r w:rsidRPr="00104EE0">
              <w:rPr>
                <w:smallCaps/>
                <w:sz w:val="20"/>
                <w:szCs w:val="20"/>
              </w:rPr>
              <w:t>23%</w:t>
            </w:r>
          </w:p>
          <w:p w:rsidR="00104EE0" w:rsidRP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  <w:r w:rsidRPr="00104EE0">
              <w:rPr>
                <w:smallCaps/>
                <w:sz w:val="20"/>
                <w:szCs w:val="20"/>
              </w:rPr>
              <w:lastRenderedPageBreak/>
              <w:t>22%</w:t>
            </w:r>
          </w:p>
          <w:p w:rsidR="00104EE0" w:rsidRP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  <w:r w:rsidRPr="00104EE0">
              <w:rPr>
                <w:smallCaps/>
                <w:sz w:val="20"/>
                <w:szCs w:val="20"/>
              </w:rPr>
              <w:t>17%</w:t>
            </w:r>
          </w:p>
          <w:p w:rsidR="00104EE0" w:rsidRP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</w:p>
          <w:p w:rsid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</w:p>
          <w:p w:rsidR="00104EE0" w:rsidRPr="00104EE0" w:rsidRDefault="00104EE0" w:rsidP="00104EE0">
            <w:pPr>
              <w:spacing w:after="0" w:line="360" w:lineRule="auto"/>
              <w:jc w:val="center"/>
              <w:rPr>
                <w:smallCaps/>
                <w:sz w:val="20"/>
                <w:szCs w:val="20"/>
              </w:rPr>
            </w:pPr>
            <w:r w:rsidRPr="00104EE0">
              <w:rPr>
                <w:smallCaps/>
                <w:sz w:val="20"/>
                <w:szCs w:val="20"/>
              </w:rPr>
              <w:t>5%</w:t>
            </w:r>
          </w:p>
        </w:tc>
      </w:tr>
    </w:tbl>
    <w:p w:rsidR="00F11900" w:rsidRPr="00F11900" w:rsidRDefault="00F11900" w:rsidP="00F11900">
      <w:pPr>
        <w:pStyle w:val="a3"/>
        <w:autoSpaceDE w:val="0"/>
        <w:autoSpaceDN w:val="0"/>
        <w:adjustRightInd w:val="0"/>
        <w:spacing w:after="0" w:line="240" w:lineRule="auto"/>
        <w:ind w:left="9204"/>
        <w:jc w:val="both"/>
        <w:rPr>
          <w:smallCaps/>
        </w:rPr>
      </w:pPr>
      <w:r>
        <w:rPr>
          <w:smallCaps/>
        </w:rPr>
        <w:lastRenderedPageBreak/>
        <w:t>».</w:t>
      </w:r>
    </w:p>
    <w:p w:rsidR="00F11900" w:rsidRDefault="00F11900" w:rsidP="00F4262A">
      <w:pPr>
        <w:spacing w:after="0" w:line="240" w:lineRule="auto"/>
        <w:ind w:firstLine="708"/>
      </w:pPr>
      <w:r>
        <w:t>1.</w:t>
      </w:r>
      <w:r w:rsidR="008C003D">
        <w:t>6</w:t>
      </w:r>
      <w:r>
        <w:t>. В приложении 2 к Положению:</w:t>
      </w:r>
    </w:p>
    <w:p w:rsidR="008C003D" w:rsidRDefault="00F11900" w:rsidP="00F4262A">
      <w:pPr>
        <w:spacing w:after="0" w:line="240" w:lineRule="auto"/>
        <w:ind w:firstLine="708"/>
        <w:jc w:val="both"/>
      </w:pPr>
      <w:r w:rsidRPr="00F11900">
        <w:rPr>
          <w:smallCaps/>
        </w:rPr>
        <w:t>1.</w:t>
      </w:r>
      <w:r w:rsidR="008C003D">
        <w:rPr>
          <w:smallCaps/>
        </w:rPr>
        <w:t>6</w:t>
      </w:r>
      <w:r w:rsidRPr="00F11900">
        <w:rPr>
          <w:smallCaps/>
        </w:rPr>
        <w:t xml:space="preserve">.1. </w:t>
      </w:r>
      <w:r w:rsidR="00F4262A">
        <w:rPr>
          <w:smallCaps/>
        </w:rPr>
        <w:t>Н</w:t>
      </w:r>
      <w:r w:rsidR="002374BB">
        <w:t xml:space="preserve">аименование </w:t>
      </w:r>
      <w:r w:rsidR="008C003D">
        <w:t>изложить в следующей редакции:</w:t>
      </w:r>
    </w:p>
    <w:p w:rsidR="00786EFE" w:rsidRPr="00F4262A" w:rsidRDefault="008C003D" w:rsidP="008C003D">
      <w:pPr>
        <w:spacing w:after="0" w:line="240" w:lineRule="auto"/>
        <w:ind w:firstLine="708"/>
        <w:jc w:val="both"/>
      </w:pPr>
      <w:r>
        <w:t>«ОСНОВАНИЯ ПОВЫШЕНИЯ СТАВОК ЗАРАБОТНОЙ ПЛАТЫ МАШИНИСТОВ БУЛЬДОЗЕРОВ, МАШИНИСТОВ ЭКСКАВАТОРОВ, ВОДИТЕЛЕЙ ПОГРУЗЧИКОВ</w:t>
      </w:r>
      <w:r w:rsidR="002374BB">
        <w:t>»</w:t>
      </w:r>
      <w:r w:rsidR="00F4262A">
        <w:t>.</w:t>
      </w:r>
    </w:p>
    <w:p w:rsidR="00D42595" w:rsidRPr="00F4262A" w:rsidRDefault="00F4262A" w:rsidP="00F42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mallCaps/>
        </w:rPr>
      </w:pPr>
      <w:r>
        <w:t>1.</w:t>
      </w:r>
      <w:r w:rsidR="008C003D">
        <w:t>6</w:t>
      </w:r>
      <w:r>
        <w:t>.2. Р</w:t>
      </w:r>
      <w:r w:rsidR="00A17924">
        <w:t xml:space="preserve">аздел </w:t>
      </w:r>
      <w:r w:rsidR="00E72B5A">
        <w:t>«</w:t>
      </w:r>
      <w:r>
        <w:t>Ставка № 1</w:t>
      </w:r>
      <w:r w:rsidR="005E7D1E">
        <w:t xml:space="preserve">» таблицы изложить в </w:t>
      </w:r>
      <w:r>
        <w:t>следующей</w:t>
      </w:r>
      <w:r w:rsidR="005E7D1E">
        <w:t xml:space="preserve"> редакции:</w:t>
      </w:r>
    </w:p>
    <w:p w:rsidR="005E7D1E" w:rsidRPr="005E7D1E" w:rsidRDefault="009474B2" w:rsidP="00F42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mallCaps/>
        </w:rPr>
      </w:pPr>
      <w:r>
        <w:t>«</w:t>
      </w:r>
      <w:r w:rsidR="00F4262A">
        <w:t xml:space="preserve">Ставка № 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7"/>
        <w:gridCol w:w="650"/>
        <w:gridCol w:w="698"/>
        <w:gridCol w:w="703"/>
        <w:gridCol w:w="784"/>
        <w:gridCol w:w="1994"/>
        <w:gridCol w:w="829"/>
        <w:gridCol w:w="822"/>
        <w:gridCol w:w="808"/>
        <w:gridCol w:w="942"/>
      </w:tblGrid>
      <w:tr w:rsidR="00D43B32" w:rsidTr="00D43B32">
        <w:trPr>
          <w:trHeight w:val="451"/>
        </w:trPr>
        <w:tc>
          <w:tcPr>
            <w:tcW w:w="1397" w:type="dxa"/>
            <w:vMerge w:val="restart"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шинист бульдозера, машинист экскаватора, водитель погрузчика (при управлении самоходными машинами на колесном ходу)</w:t>
            </w:r>
          </w:p>
        </w:tc>
        <w:tc>
          <w:tcPr>
            <w:tcW w:w="696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3275</w:t>
            </w:r>
          </w:p>
        </w:tc>
        <w:tc>
          <w:tcPr>
            <w:tcW w:w="708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22,13</w:t>
            </w:r>
          </w:p>
        </w:tc>
        <w:tc>
          <w:tcPr>
            <w:tcW w:w="793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19,93</w:t>
            </w:r>
          </w:p>
        </w:tc>
        <w:tc>
          <w:tcPr>
            <w:tcW w:w="2042" w:type="dxa"/>
            <w:vMerge w:val="restart"/>
          </w:tcPr>
          <w:p w:rsidR="009474B2" w:rsidRDefault="009474B2" w:rsidP="009474B2">
            <w:pPr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занятость на работа</w:t>
            </w:r>
            <w:r w:rsidR="00D43B32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по благоустройству </w:t>
            </w:r>
          </w:p>
          <w:p w:rsidR="009474B2" w:rsidRPr="009474B2" w:rsidRDefault="009474B2" w:rsidP="009474B2">
            <w:pPr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и снегоочистке муниципальных территорий</w:t>
            </w:r>
          </w:p>
        </w:tc>
        <w:tc>
          <w:tcPr>
            <w:tcW w:w="851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0,276</w:t>
            </w:r>
          </w:p>
        </w:tc>
        <w:tc>
          <w:tcPr>
            <w:tcW w:w="85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4180</w:t>
            </w:r>
          </w:p>
        </w:tc>
        <w:tc>
          <w:tcPr>
            <w:tcW w:w="827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28,24</w:t>
            </w:r>
          </w:p>
        </w:tc>
        <w:tc>
          <w:tcPr>
            <w:tcW w:w="98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25,43</w:t>
            </w:r>
          </w:p>
        </w:tc>
      </w:tr>
      <w:tr w:rsidR="00D43B32" w:rsidTr="00D43B32">
        <w:trPr>
          <w:trHeight w:val="452"/>
        </w:trPr>
        <w:tc>
          <w:tcPr>
            <w:tcW w:w="1397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3275</w:t>
            </w:r>
          </w:p>
        </w:tc>
        <w:tc>
          <w:tcPr>
            <w:tcW w:w="708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22,13</w:t>
            </w:r>
          </w:p>
        </w:tc>
        <w:tc>
          <w:tcPr>
            <w:tcW w:w="793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19,93</w:t>
            </w:r>
          </w:p>
        </w:tc>
        <w:tc>
          <w:tcPr>
            <w:tcW w:w="2042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0,382</w:t>
            </w:r>
          </w:p>
        </w:tc>
        <w:tc>
          <w:tcPr>
            <w:tcW w:w="85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4526</w:t>
            </w:r>
          </w:p>
        </w:tc>
        <w:tc>
          <w:tcPr>
            <w:tcW w:w="827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30,58</w:t>
            </w:r>
          </w:p>
        </w:tc>
        <w:tc>
          <w:tcPr>
            <w:tcW w:w="98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27,54</w:t>
            </w:r>
          </w:p>
        </w:tc>
      </w:tr>
      <w:tr w:rsidR="00D43B32" w:rsidTr="00D43B32">
        <w:trPr>
          <w:trHeight w:val="452"/>
        </w:trPr>
        <w:tc>
          <w:tcPr>
            <w:tcW w:w="1397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3813</w:t>
            </w:r>
          </w:p>
        </w:tc>
        <w:tc>
          <w:tcPr>
            <w:tcW w:w="708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25,76</w:t>
            </w:r>
          </w:p>
        </w:tc>
        <w:tc>
          <w:tcPr>
            <w:tcW w:w="793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23,21</w:t>
            </w:r>
          </w:p>
        </w:tc>
        <w:tc>
          <w:tcPr>
            <w:tcW w:w="2042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0,349</w:t>
            </w:r>
          </w:p>
        </w:tc>
        <w:tc>
          <w:tcPr>
            <w:tcW w:w="85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5144</w:t>
            </w:r>
          </w:p>
        </w:tc>
        <w:tc>
          <w:tcPr>
            <w:tcW w:w="827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34,75</w:t>
            </w:r>
          </w:p>
        </w:tc>
        <w:tc>
          <w:tcPr>
            <w:tcW w:w="98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31,31</w:t>
            </w:r>
          </w:p>
        </w:tc>
      </w:tr>
      <w:tr w:rsidR="00D43B32" w:rsidTr="00D43B32">
        <w:trPr>
          <w:trHeight w:val="451"/>
        </w:trPr>
        <w:tc>
          <w:tcPr>
            <w:tcW w:w="1397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3813</w:t>
            </w:r>
          </w:p>
        </w:tc>
        <w:tc>
          <w:tcPr>
            <w:tcW w:w="708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25,76</w:t>
            </w:r>
          </w:p>
        </w:tc>
        <w:tc>
          <w:tcPr>
            <w:tcW w:w="793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23,,21</w:t>
            </w:r>
          </w:p>
        </w:tc>
        <w:tc>
          <w:tcPr>
            <w:tcW w:w="2042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0,536</w:t>
            </w:r>
          </w:p>
        </w:tc>
        <w:tc>
          <w:tcPr>
            <w:tcW w:w="85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5857</w:t>
            </w:r>
          </w:p>
        </w:tc>
        <w:tc>
          <w:tcPr>
            <w:tcW w:w="827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39,57</w:t>
            </w:r>
          </w:p>
        </w:tc>
        <w:tc>
          <w:tcPr>
            <w:tcW w:w="98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35,65</w:t>
            </w:r>
          </w:p>
        </w:tc>
      </w:tr>
      <w:tr w:rsidR="00D43B32" w:rsidTr="00D43B32">
        <w:trPr>
          <w:trHeight w:val="452"/>
        </w:trPr>
        <w:tc>
          <w:tcPr>
            <w:tcW w:w="1397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4650</w:t>
            </w:r>
          </w:p>
        </w:tc>
        <w:tc>
          <w:tcPr>
            <w:tcW w:w="708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31,42</w:t>
            </w:r>
          </w:p>
        </w:tc>
        <w:tc>
          <w:tcPr>
            <w:tcW w:w="793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28,29</w:t>
            </w:r>
          </w:p>
        </w:tc>
        <w:tc>
          <w:tcPr>
            <w:tcW w:w="2042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0,454</w:t>
            </w:r>
          </w:p>
        </w:tc>
        <w:tc>
          <w:tcPr>
            <w:tcW w:w="85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6761</w:t>
            </w:r>
          </w:p>
        </w:tc>
        <w:tc>
          <w:tcPr>
            <w:tcW w:w="827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45,68</w:t>
            </w:r>
          </w:p>
        </w:tc>
        <w:tc>
          <w:tcPr>
            <w:tcW w:w="98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41,13</w:t>
            </w:r>
          </w:p>
        </w:tc>
      </w:tr>
      <w:tr w:rsidR="00D43B32" w:rsidTr="00D43B32">
        <w:trPr>
          <w:trHeight w:val="452"/>
        </w:trPr>
        <w:tc>
          <w:tcPr>
            <w:tcW w:w="1397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4650</w:t>
            </w:r>
          </w:p>
        </w:tc>
        <w:tc>
          <w:tcPr>
            <w:tcW w:w="708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31,42</w:t>
            </w:r>
          </w:p>
        </w:tc>
        <w:tc>
          <w:tcPr>
            <w:tcW w:w="793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28,29</w:t>
            </w:r>
          </w:p>
        </w:tc>
        <w:tc>
          <w:tcPr>
            <w:tcW w:w="2042" w:type="dxa"/>
            <w:vMerge/>
          </w:tcPr>
          <w:p w:rsidR="009474B2" w:rsidRPr="009474B2" w:rsidRDefault="009474B2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0,472</w:t>
            </w:r>
          </w:p>
        </w:tc>
        <w:tc>
          <w:tcPr>
            <w:tcW w:w="85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6845</w:t>
            </w:r>
          </w:p>
        </w:tc>
        <w:tc>
          <w:tcPr>
            <w:tcW w:w="827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46,25</w:t>
            </w:r>
          </w:p>
        </w:tc>
        <w:tc>
          <w:tcPr>
            <w:tcW w:w="980" w:type="dxa"/>
            <w:vAlign w:val="center"/>
          </w:tcPr>
          <w:p w:rsidR="009474B2" w:rsidRPr="009474B2" w:rsidRDefault="009474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41,64</w:t>
            </w:r>
          </w:p>
        </w:tc>
      </w:tr>
    </w:tbl>
    <w:p w:rsidR="009474B2" w:rsidRDefault="009D2853" w:rsidP="00F4262A">
      <w:pPr>
        <w:autoSpaceDE w:val="0"/>
        <w:autoSpaceDN w:val="0"/>
        <w:adjustRightInd w:val="0"/>
        <w:spacing w:after="0" w:line="240" w:lineRule="auto"/>
        <w:ind w:left="1956" w:firstLine="168"/>
        <w:jc w:val="center"/>
        <w:rPr>
          <w:smallCaps/>
        </w:rPr>
      </w:pPr>
      <w:r>
        <w:rPr>
          <w:smallCaps/>
        </w:rPr>
        <w:t xml:space="preserve"> </w:t>
      </w:r>
      <w:r w:rsidRPr="009D2853">
        <w:rPr>
          <w:smallCaps/>
          <w:color w:val="FFFFFF" w:themeColor="background1"/>
        </w:rPr>
        <w:t xml:space="preserve"> </w:t>
      </w:r>
      <w:r w:rsidR="00F4262A">
        <w:rPr>
          <w:smallCaps/>
          <w:color w:val="FFFFFF" w:themeColor="background1"/>
        </w:rPr>
        <w:t xml:space="preserve">                                              </w:t>
      </w:r>
      <w:r>
        <w:rPr>
          <w:smallCaps/>
          <w:color w:val="FFFFFF" w:themeColor="background1"/>
        </w:rPr>
        <w:t xml:space="preserve">                                              </w:t>
      </w:r>
      <w:r w:rsidR="00F4262A">
        <w:rPr>
          <w:smallCaps/>
          <w:color w:val="FFFFFF" w:themeColor="background1"/>
        </w:rPr>
        <w:t xml:space="preserve">                 </w:t>
      </w:r>
      <w:r>
        <w:rPr>
          <w:smallCaps/>
          <w:color w:val="FFFFFF" w:themeColor="background1"/>
        </w:rPr>
        <w:t xml:space="preserve">                   </w:t>
      </w:r>
      <w:r w:rsidRPr="009D2853">
        <w:rPr>
          <w:smallCaps/>
          <w:color w:val="FFFFFF" w:themeColor="background1"/>
        </w:rPr>
        <w:t>Ф</w:t>
      </w:r>
      <w:r>
        <w:rPr>
          <w:smallCaps/>
        </w:rPr>
        <w:t>».</w:t>
      </w:r>
    </w:p>
    <w:p w:rsidR="00B478C6" w:rsidRPr="009474B2" w:rsidRDefault="009474B2" w:rsidP="007F4A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 w:rsidRPr="009474B2">
        <w:t>Опубликовать настоящее постановление в газете «Заполярная правда</w:t>
      </w:r>
      <w:r w:rsidR="007F4AD0">
        <w:t>» и </w:t>
      </w:r>
      <w:r w:rsidRPr="009474B2">
        <w:t>разместить его на официальном сайте муниципального образования город Норильск.</w:t>
      </w:r>
    </w:p>
    <w:p w:rsidR="009474B2" w:rsidRPr="00104EE0" w:rsidRDefault="009474B2" w:rsidP="007F4A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 w:rsidRPr="00104EE0">
        <w:t xml:space="preserve">Настоящее постановление вступает в силу с </w:t>
      </w:r>
      <w:r w:rsidR="00104EE0" w:rsidRPr="00104EE0">
        <w:t>01.0</w:t>
      </w:r>
      <w:r w:rsidR="0076517E">
        <w:t>6</w:t>
      </w:r>
      <w:r w:rsidR="00104EE0" w:rsidRPr="00104EE0">
        <w:t>.2023</w:t>
      </w:r>
      <w:r w:rsidR="009D2853">
        <w:t>.</w:t>
      </w:r>
    </w:p>
    <w:p w:rsidR="009474B2" w:rsidRDefault="009474B2" w:rsidP="007F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mallCaps/>
        </w:rPr>
      </w:pPr>
    </w:p>
    <w:p w:rsidR="009474B2" w:rsidRDefault="009474B2" w:rsidP="009474B2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9474B2" w:rsidRDefault="009474B2" w:rsidP="009474B2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9474B2" w:rsidRPr="009474B2" w:rsidRDefault="009474B2" w:rsidP="009474B2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>
        <w:t>Глава города Норильска                                                                         Д.В. Карасев</w:t>
      </w: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</w:p>
    <w:p w:rsidR="00F8295D" w:rsidRDefault="00F8295D" w:rsidP="0027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mallCaps/>
        </w:rPr>
      </w:pPr>
      <w:bookmarkStart w:id="0" w:name="_GoBack"/>
      <w:bookmarkEnd w:id="0"/>
    </w:p>
    <w:sectPr w:rsidR="00F8295D" w:rsidSect="00F11900">
      <w:pgSz w:w="11905" w:h="16837" w:code="9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1C" w:rsidRDefault="007C2D1C" w:rsidP="005E7D1E">
      <w:pPr>
        <w:spacing w:after="0" w:line="240" w:lineRule="auto"/>
      </w:pPr>
      <w:r>
        <w:separator/>
      </w:r>
    </w:p>
  </w:endnote>
  <w:endnote w:type="continuationSeparator" w:id="0">
    <w:p w:rsidR="007C2D1C" w:rsidRDefault="007C2D1C" w:rsidP="005E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1C" w:rsidRDefault="007C2D1C" w:rsidP="005E7D1E">
      <w:pPr>
        <w:spacing w:after="0" w:line="240" w:lineRule="auto"/>
      </w:pPr>
      <w:r>
        <w:separator/>
      </w:r>
    </w:p>
  </w:footnote>
  <w:footnote w:type="continuationSeparator" w:id="0">
    <w:p w:rsidR="007C2D1C" w:rsidRDefault="007C2D1C" w:rsidP="005E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6122"/>
    <w:multiLevelType w:val="hybridMultilevel"/>
    <w:tmpl w:val="D48C85DA"/>
    <w:lvl w:ilvl="0" w:tplc="897033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F665F9"/>
    <w:multiLevelType w:val="multilevel"/>
    <w:tmpl w:val="A274E96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55C3D7C"/>
    <w:multiLevelType w:val="multilevel"/>
    <w:tmpl w:val="FC003B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3AB03F2B"/>
    <w:multiLevelType w:val="multilevel"/>
    <w:tmpl w:val="FC003B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8A"/>
    <w:rsid w:val="00047892"/>
    <w:rsid w:val="00056885"/>
    <w:rsid w:val="00104EE0"/>
    <w:rsid w:val="002374BB"/>
    <w:rsid w:val="0027128A"/>
    <w:rsid w:val="00272B11"/>
    <w:rsid w:val="002F732B"/>
    <w:rsid w:val="003371B2"/>
    <w:rsid w:val="0034541F"/>
    <w:rsid w:val="003A6663"/>
    <w:rsid w:val="003E6694"/>
    <w:rsid w:val="00400156"/>
    <w:rsid w:val="00460F2D"/>
    <w:rsid w:val="004A4322"/>
    <w:rsid w:val="00516880"/>
    <w:rsid w:val="005C754B"/>
    <w:rsid w:val="005E7D1E"/>
    <w:rsid w:val="00684380"/>
    <w:rsid w:val="0068708E"/>
    <w:rsid w:val="006877C9"/>
    <w:rsid w:val="006D6B44"/>
    <w:rsid w:val="00715451"/>
    <w:rsid w:val="0076517E"/>
    <w:rsid w:val="007679E6"/>
    <w:rsid w:val="00786EFE"/>
    <w:rsid w:val="007A1F12"/>
    <w:rsid w:val="007C2D1C"/>
    <w:rsid w:val="007F4AD0"/>
    <w:rsid w:val="0087267D"/>
    <w:rsid w:val="0089159A"/>
    <w:rsid w:val="008C003D"/>
    <w:rsid w:val="008E01F4"/>
    <w:rsid w:val="008F5D09"/>
    <w:rsid w:val="00913946"/>
    <w:rsid w:val="00921FF4"/>
    <w:rsid w:val="009474B2"/>
    <w:rsid w:val="009A0A19"/>
    <w:rsid w:val="009B2BE9"/>
    <w:rsid w:val="009C7544"/>
    <w:rsid w:val="009D2853"/>
    <w:rsid w:val="00A0472F"/>
    <w:rsid w:val="00A17924"/>
    <w:rsid w:val="00A8460D"/>
    <w:rsid w:val="00B478C6"/>
    <w:rsid w:val="00B7187E"/>
    <w:rsid w:val="00BE5E49"/>
    <w:rsid w:val="00D132C5"/>
    <w:rsid w:val="00D317C8"/>
    <w:rsid w:val="00D42595"/>
    <w:rsid w:val="00D43B32"/>
    <w:rsid w:val="00D8701C"/>
    <w:rsid w:val="00DE02B8"/>
    <w:rsid w:val="00DF6E8F"/>
    <w:rsid w:val="00E53586"/>
    <w:rsid w:val="00E56562"/>
    <w:rsid w:val="00E72B5A"/>
    <w:rsid w:val="00E81B48"/>
    <w:rsid w:val="00EA1A58"/>
    <w:rsid w:val="00EA1DC8"/>
    <w:rsid w:val="00EC75FD"/>
    <w:rsid w:val="00F00052"/>
    <w:rsid w:val="00F11900"/>
    <w:rsid w:val="00F25EC0"/>
    <w:rsid w:val="00F305CE"/>
    <w:rsid w:val="00F4262A"/>
    <w:rsid w:val="00F72BB5"/>
    <w:rsid w:val="00F8295D"/>
    <w:rsid w:val="00F92001"/>
    <w:rsid w:val="00FC3098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72F4C-8C94-45F8-A35A-C255E8D5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8A"/>
  </w:style>
  <w:style w:type="paragraph" w:styleId="2">
    <w:name w:val="heading 2"/>
    <w:basedOn w:val="a"/>
    <w:next w:val="a"/>
    <w:link w:val="20"/>
    <w:uiPriority w:val="99"/>
    <w:unhideWhenUsed/>
    <w:qFormat/>
    <w:rsid w:val="0027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478C6"/>
    <w:pPr>
      <w:ind w:left="720"/>
      <w:contextualSpacing/>
    </w:pPr>
  </w:style>
  <w:style w:type="table" w:styleId="a4">
    <w:name w:val="Table Grid"/>
    <w:basedOn w:val="a1"/>
    <w:uiPriority w:val="59"/>
    <w:rsid w:val="005E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5E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E7D1E"/>
  </w:style>
  <w:style w:type="paragraph" w:styleId="a7">
    <w:name w:val="footer"/>
    <w:basedOn w:val="a"/>
    <w:link w:val="a8"/>
    <w:uiPriority w:val="99"/>
    <w:unhideWhenUsed/>
    <w:rsid w:val="005E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D1E"/>
  </w:style>
  <w:style w:type="paragraph" w:customStyle="1" w:styleId="ConsPlusNormal">
    <w:name w:val="ConsPlusNormal"/>
    <w:rsid w:val="008F5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A84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color w:val="auto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kadr-smd</dc:creator>
  <cp:keywords/>
  <dc:description/>
  <cp:lastModifiedBy>Грицюк Марина Геннадьевна</cp:lastModifiedBy>
  <cp:revision>9</cp:revision>
  <cp:lastPrinted>2023-04-21T02:28:00Z</cp:lastPrinted>
  <dcterms:created xsi:type="dcterms:W3CDTF">2023-04-17T03:35:00Z</dcterms:created>
  <dcterms:modified xsi:type="dcterms:W3CDTF">2023-05-15T07:53:00Z</dcterms:modified>
</cp:coreProperties>
</file>