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8A3C2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-148590</wp:posOffset>
            </wp:positionV>
            <wp:extent cx="523875" cy="638175"/>
            <wp:effectExtent l="19050" t="0" r="9525" b="0"/>
            <wp:wrapNone/>
            <wp:docPr id="1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C24" w:rsidRDefault="008A3C2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8A3C24" w:rsidRPr="001324F3" w:rsidRDefault="008A3C2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3F76B9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3F76B9">
              <w:rPr>
                <w:szCs w:val="26"/>
                <w:lang w:eastAsia="en-US"/>
              </w:rPr>
              <w:t>24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3F76B9">
              <w:rPr>
                <w:szCs w:val="26"/>
                <w:lang w:eastAsia="en-US"/>
              </w:rPr>
              <w:t>мая</w:t>
            </w:r>
            <w:r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3F47E6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3F47E6">
              <w:rPr>
                <w:szCs w:val="26"/>
                <w:lang w:eastAsia="en-US"/>
              </w:rPr>
              <w:t>31/4-690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3F76B9" w:rsidRDefault="003F76B9" w:rsidP="003F76B9">
      <w:pPr>
        <w:pStyle w:val="23"/>
        <w:tabs>
          <w:tab w:val="left" w:pos="0"/>
          <w:tab w:val="left" w:pos="4320"/>
        </w:tabs>
        <w:spacing w:after="0" w:line="240" w:lineRule="auto"/>
        <w:jc w:val="center"/>
        <w:rPr>
          <w:szCs w:val="26"/>
        </w:rPr>
      </w:pPr>
      <w:r w:rsidRPr="00D5752A">
        <w:rPr>
          <w:szCs w:val="26"/>
        </w:rPr>
        <w:t xml:space="preserve">О внесении изменений в решение </w:t>
      </w:r>
      <w:r>
        <w:rPr>
          <w:szCs w:val="26"/>
        </w:rPr>
        <w:t>Г</w:t>
      </w:r>
      <w:r w:rsidRPr="00D5752A">
        <w:rPr>
          <w:szCs w:val="26"/>
        </w:rPr>
        <w:t xml:space="preserve">ородского Совета от 25.09.2012 № 5/4-95 </w:t>
      </w:r>
    </w:p>
    <w:p w:rsidR="003F76B9" w:rsidRPr="00D5752A" w:rsidRDefault="003F76B9" w:rsidP="003F76B9">
      <w:pPr>
        <w:pStyle w:val="23"/>
        <w:tabs>
          <w:tab w:val="left" w:pos="0"/>
          <w:tab w:val="left" w:pos="4320"/>
        </w:tabs>
        <w:spacing w:after="0" w:line="240" w:lineRule="auto"/>
        <w:jc w:val="center"/>
        <w:rPr>
          <w:szCs w:val="26"/>
        </w:rPr>
      </w:pPr>
      <w:r w:rsidRPr="00D5752A">
        <w:rPr>
          <w:szCs w:val="26"/>
        </w:rPr>
        <w:t>«О создании комиссии по восстановлению прав реабилитированных жертв политических репрессий»</w:t>
      </w:r>
    </w:p>
    <w:p w:rsidR="00762DFD" w:rsidRPr="000920CB" w:rsidRDefault="00762DFD" w:rsidP="00762DFD">
      <w:pPr>
        <w:ind w:firstLine="709"/>
        <w:rPr>
          <w:szCs w:val="26"/>
        </w:rPr>
      </w:pPr>
    </w:p>
    <w:p w:rsidR="009A79A6" w:rsidRDefault="003F76B9" w:rsidP="00762DFD">
      <w:pPr>
        <w:ind w:firstLine="709"/>
        <w:rPr>
          <w:szCs w:val="26"/>
        </w:rPr>
      </w:pPr>
      <w:r w:rsidRPr="0043412D">
        <w:rPr>
          <w:szCs w:val="26"/>
        </w:rPr>
        <w:t xml:space="preserve">В </w:t>
      </w:r>
      <w:r>
        <w:rPr>
          <w:szCs w:val="26"/>
        </w:rPr>
        <w:t>соответствии со статьей 28 Устава муниципального образования город Норильск</w:t>
      </w:r>
      <w:r w:rsidR="009A79A6">
        <w:rPr>
          <w:szCs w:val="26"/>
        </w:rPr>
        <w:t>, Городской Совет</w:t>
      </w:r>
    </w:p>
    <w:p w:rsidR="009A79A6" w:rsidRDefault="009A79A6" w:rsidP="009A79A6">
      <w:pPr>
        <w:rPr>
          <w:szCs w:val="26"/>
        </w:rPr>
      </w:pPr>
    </w:p>
    <w:p w:rsidR="009A79A6" w:rsidRDefault="009A79A6" w:rsidP="004100DE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FF488E" w:rsidRDefault="00FF488E" w:rsidP="003F76B9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</w:p>
    <w:p w:rsidR="003F76B9" w:rsidRPr="00D5752A" w:rsidRDefault="003F76B9" w:rsidP="003F76B9">
      <w:pPr>
        <w:pStyle w:val="ab"/>
        <w:spacing w:after="0"/>
        <w:ind w:left="0" w:firstLine="709"/>
        <w:contextualSpacing/>
        <w:rPr>
          <w:rFonts w:eastAsia="Calibri"/>
          <w:bCs/>
          <w:szCs w:val="26"/>
        </w:rPr>
      </w:pPr>
      <w:r w:rsidRPr="00D5752A">
        <w:rPr>
          <w:szCs w:val="26"/>
        </w:rPr>
        <w:t xml:space="preserve">1. </w:t>
      </w:r>
      <w:r>
        <w:rPr>
          <w:szCs w:val="26"/>
        </w:rPr>
        <w:t>В</w:t>
      </w:r>
      <w:r w:rsidRPr="00D5752A">
        <w:rPr>
          <w:szCs w:val="26"/>
        </w:rPr>
        <w:t xml:space="preserve">нести в </w:t>
      </w:r>
      <w:r w:rsidRPr="00D5752A">
        <w:rPr>
          <w:rFonts w:eastAsia="Calibri"/>
          <w:bCs/>
          <w:szCs w:val="26"/>
        </w:rPr>
        <w:t>состав комиссии по восстановлению прав реабилитированных жертв политических репрессий, утвержденный решением Городского Совета от 25.09.2012 № 5/4-95 «</w:t>
      </w:r>
      <w:r w:rsidRPr="00D5752A">
        <w:rPr>
          <w:szCs w:val="26"/>
        </w:rPr>
        <w:t>О создании комиссии по восстановлению п</w:t>
      </w:r>
      <w:bookmarkStart w:id="0" w:name="_GoBack"/>
      <w:bookmarkEnd w:id="0"/>
      <w:r w:rsidRPr="00D5752A">
        <w:rPr>
          <w:szCs w:val="26"/>
        </w:rPr>
        <w:t>рав реабилитированных жертв политических репрессий</w:t>
      </w:r>
      <w:r w:rsidRPr="00D5752A">
        <w:rPr>
          <w:rFonts w:eastAsia="Calibri"/>
          <w:bCs/>
          <w:szCs w:val="26"/>
        </w:rPr>
        <w:t>» (далее - Состав комиссии), следующие изменения:</w:t>
      </w:r>
    </w:p>
    <w:p w:rsidR="003F76B9" w:rsidRPr="00D5752A" w:rsidRDefault="003F76B9" w:rsidP="003F76B9">
      <w:pPr>
        <w:pStyle w:val="ab"/>
        <w:spacing w:after="0"/>
        <w:ind w:left="0" w:firstLine="709"/>
        <w:contextualSpacing/>
        <w:rPr>
          <w:rFonts w:eastAsia="Calibri"/>
          <w:bCs/>
          <w:szCs w:val="26"/>
        </w:rPr>
      </w:pPr>
      <w:r w:rsidRPr="00D5752A">
        <w:rPr>
          <w:rFonts w:eastAsia="Calibri"/>
          <w:bCs/>
          <w:szCs w:val="26"/>
        </w:rPr>
        <w:t>1.1. Вывести из Состава комиссии Слесареву Светлану Георгиевну, Ицкова Юрия Викторовича (протоиерея Георгия Ицкова).</w:t>
      </w:r>
    </w:p>
    <w:p w:rsidR="003F76B9" w:rsidRPr="00D5752A" w:rsidRDefault="003F76B9" w:rsidP="003F76B9">
      <w:pPr>
        <w:pStyle w:val="ab"/>
        <w:spacing w:after="0"/>
        <w:ind w:left="0" w:firstLine="709"/>
        <w:contextualSpacing/>
        <w:rPr>
          <w:rFonts w:eastAsia="Calibri"/>
          <w:bCs/>
          <w:szCs w:val="26"/>
        </w:rPr>
      </w:pPr>
      <w:r w:rsidRPr="00D5752A">
        <w:rPr>
          <w:rFonts w:eastAsia="Calibri"/>
          <w:bCs/>
          <w:szCs w:val="26"/>
        </w:rPr>
        <w:t>1.2. Ввести в Состав комиссии в качестве членов комиссии:</w:t>
      </w:r>
    </w:p>
    <w:p w:rsidR="003F76B9" w:rsidRPr="00D5752A" w:rsidRDefault="003F76B9" w:rsidP="003F76B9">
      <w:pPr>
        <w:pStyle w:val="ab"/>
        <w:tabs>
          <w:tab w:val="left" w:pos="567"/>
        </w:tabs>
        <w:spacing w:after="0"/>
        <w:ind w:left="0" w:firstLine="709"/>
        <w:contextualSpacing/>
        <w:rPr>
          <w:rFonts w:eastAsia="Calibri"/>
          <w:bCs/>
          <w:szCs w:val="26"/>
        </w:rPr>
      </w:pPr>
      <w:r w:rsidRPr="00D5752A">
        <w:rPr>
          <w:rFonts w:eastAsia="Calibri"/>
          <w:bCs/>
          <w:szCs w:val="26"/>
        </w:rPr>
        <w:t xml:space="preserve">Федянину Наталью Николаевну - директора МБУ «Музей истории освоения и развития </w:t>
      </w:r>
      <w:r w:rsidRPr="00D5752A">
        <w:rPr>
          <w:szCs w:val="26"/>
        </w:rPr>
        <w:t>Норильского промышленного района</w:t>
      </w:r>
      <w:r w:rsidRPr="00D5752A">
        <w:rPr>
          <w:rFonts w:eastAsia="Calibri"/>
          <w:bCs/>
          <w:szCs w:val="26"/>
        </w:rPr>
        <w:t>»;</w:t>
      </w:r>
    </w:p>
    <w:p w:rsidR="003F76B9" w:rsidRPr="00D5752A" w:rsidRDefault="003F76B9" w:rsidP="003F76B9">
      <w:pPr>
        <w:pStyle w:val="ab"/>
        <w:tabs>
          <w:tab w:val="left" w:pos="1134"/>
        </w:tabs>
        <w:spacing w:after="0"/>
        <w:ind w:left="0" w:firstLine="709"/>
        <w:contextualSpacing/>
        <w:rPr>
          <w:rFonts w:eastAsia="Calibri"/>
          <w:bCs/>
          <w:szCs w:val="26"/>
        </w:rPr>
      </w:pPr>
      <w:r w:rsidRPr="00D5752A">
        <w:rPr>
          <w:rFonts w:eastAsia="Calibri"/>
          <w:bCs/>
          <w:szCs w:val="26"/>
        </w:rPr>
        <w:t>Сухову Галину Иосифовну (монахиню Илариону) - председателя епархиальной комиссии по канонизации святых и увековечению памяти Новомучеников и исповедников Церкви Русской (по согласованию).</w:t>
      </w:r>
    </w:p>
    <w:p w:rsidR="003210B0" w:rsidRPr="0024778B" w:rsidRDefault="003210B0" w:rsidP="003F76B9">
      <w:pPr>
        <w:tabs>
          <w:tab w:val="left" w:pos="567"/>
        </w:tabs>
        <w:ind w:firstLine="709"/>
        <w:contextualSpacing/>
        <w:rPr>
          <w:rFonts w:eastAsia="Times New Roman" w:cs="Times New Roman"/>
          <w:szCs w:val="26"/>
        </w:rPr>
      </w:pPr>
      <w:r w:rsidRPr="0024778B">
        <w:rPr>
          <w:rFonts w:eastAsia="Times New Roman" w:cs="Times New Roman"/>
          <w:szCs w:val="26"/>
        </w:rPr>
        <w:t>2. Контроль исполнения решения возложить на председателя постоянной комиссии Городского Совета по законности и местному самоуправлению Соломаху Л.А.</w:t>
      </w:r>
    </w:p>
    <w:p w:rsidR="00E55BC2" w:rsidRPr="00C72F87" w:rsidRDefault="00E55BC2" w:rsidP="003F76B9">
      <w:pPr>
        <w:autoSpaceDE w:val="0"/>
        <w:autoSpaceDN w:val="0"/>
        <w:adjustRightInd w:val="0"/>
        <w:ind w:firstLine="709"/>
        <w:rPr>
          <w:szCs w:val="26"/>
        </w:rPr>
      </w:pPr>
      <w:r w:rsidRPr="00C72F87">
        <w:rPr>
          <w:szCs w:val="26"/>
        </w:rPr>
        <w:t>3. Решение вступает в силу со дня принятия.</w:t>
      </w:r>
    </w:p>
    <w:p w:rsidR="00E55BC2" w:rsidRPr="00C72F87" w:rsidRDefault="00E55BC2" w:rsidP="003F76B9">
      <w:pPr>
        <w:autoSpaceDE w:val="0"/>
        <w:autoSpaceDN w:val="0"/>
        <w:adjustRightInd w:val="0"/>
        <w:ind w:firstLine="709"/>
        <w:rPr>
          <w:szCs w:val="26"/>
        </w:rPr>
      </w:pPr>
      <w:r w:rsidRPr="00C72F87">
        <w:rPr>
          <w:szCs w:val="26"/>
        </w:rPr>
        <w:t xml:space="preserve">4. Решение опубликовать в газете </w:t>
      </w:r>
      <w:r>
        <w:rPr>
          <w:szCs w:val="26"/>
        </w:rPr>
        <w:t>«</w:t>
      </w:r>
      <w:r w:rsidRPr="00C72F87">
        <w:rPr>
          <w:szCs w:val="26"/>
        </w:rPr>
        <w:t>Заполярная правда</w:t>
      </w:r>
      <w:r>
        <w:rPr>
          <w:szCs w:val="26"/>
        </w:rPr>
        <w:t>»</w:t>
      </w:r>
      <w:r w:rsidRPr="00C72F87">
        <w:rPr>
          <w:szCs w:val="26"/>
        </w:rPr>
        <w:t>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6909" w:rsidTr="00C86909">
        <w:tc>
          <w:tcPr>
            <w:tcW w:w="4643" w:type="dxa"/>
            <w:hideMark/>
          </w:tcPr>
          <w:p w:rsidR="00C86909" w:rsidRDefault="00C86909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C86909" w:rsidRDefault="00C86909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9A79A6" w:rsidRPr="009A79A6" w:rsidRDefault="009A79A6" w:rsidP="003F47E6">
      <w:pPr>
        <w:rPr>
          <w:rFonts w:cs="Times New Roman"/>
          <w:szCs w:val="26"/>
        </w:rPr>
      </w:pPr>
    </w:p>
    <w:sectPr w:rsidR="009A79A6" w:rsidRPr="009A79A6" w:rsidSect="003210B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228" w:rsidRDefault="00320228" w:rsidP="00171B74">
      <w:r>
        <w:separator/>
      </w:r>
    </w:p>
  </w:endnote>
  <w:endnote w:type="continuationSeparator" w:id="1">
    <w:p w:rsidR="00320228" w:rsidRDefault="0032022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B33B5">
        <w:pPr>
          <w:pStyle w:val="af1"/>
          <w:jc w:val="center"/>
        </w:pPr>
        <w:fldSimple w:instr=" PAGE   \* MERGEFORMAT ">
          <w:r w:rsidR="003F76B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228" w:rsidRDefault="00320228" w:rsidP="00171B74">
      <w:r>
        <w:separator/>
      </w:r>
    </w:p>
  </w:footnote>
  <w:footnote w:type="continuationSeparator" w:id="1">
    <w:p w:rsidR="00320228" w:rsidRDefault="0032022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6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403C"/>
    <w:rsid w:val="000B7569"/>
    <w:rsid w:val="000D0E0D"/>
    <w:rsid w:val="000E448C"/>
    <w:rsid w:val="000F23B1"/>
    <w:rsid w:val="000F32D4"/>
    <w:rsid w:val="000F5E8C"/>
    <w:rsid w:val="00106F05"/>
    <w:rsid w:val="00107FD2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2F7968"/>
    <w:rsid w:val="00302BB9"/>
    <w:rsid w:val="003064B6"/>
    <w:rsid w:val="0031397A"/>
    <w:rsid w:val="00320228"/>
    <w:rsid w:val="003210B0"/>
    <w:rsid w:val="00321995"/>
    <w:rsid w:val="00321A16"/>
    <w:rsid w:val="00324F84"/>
    <w:rsid w:val="0033512F"/>
    <w:rsid w:val="0034186C"/>
    <w:rsid w:val="0034202C"/>
    <w:rsid w:val="00342772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7E6"/>
    <w:rsid w:val="003F4830"/>
    <w:rsid w:val="003F56B5"/>
    <w:rsid w:val="003F76B9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48B5"/>
    <w:rsid w:val="004D2C25"/>
    <w:rsid w:val="004D5FE2"/>
    <w:rsid w:val="004D63BD"/>
    <w:rsid w:val="004E063D"/>
    <w:rsid w:val="004E12E8"/>
    <w:rsid w:val="004E57C9"/>
    <w:rsid w:val="004F266C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77C7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6F4C08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C24"/>
    <w:rsid w:val="008A3FE9"/>
    <w:rsid w:val="008B4FE1"/>
    <w:rsid w:val="008B60B4"/>
    <w:rsid w:val="008D1EA9"/>
    <w:rsid w:val="008D4E6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6559"/>
    <w:rsid w:val="009075EC"/>
    <w:rsid w:val="00911E31"/>
    <w:rsid w:val="009205E0"/>
    <w:rsid w:val="00927C06"/>
    <w:rsid w:val="00930DF9"/>
    <w:rsid w:val="00955629"/>
    <w:rsid w:val="009615D4"/>
    <w:rsid w:val="00967ED9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C2619"/>
    <w:rsid w:val="009D029B"/>
    <w:rsid w:val="009D0C52"/>
    <w:rsid w:val="009D1F47"/>
    <w:rsid w:val="009D383A"/>
    <w:rsid w:val="009D3CEF"/>
    <w:rsid w:val="009D42E9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33B5"/>
    <w:rsid w:val="00AB4B7B"/>
    <w:rsid w:val="00AB6B74"/>
    <w:rsid w:val="00AB70B3"/>
    <w:rsid w:val="00AC0AC7"/>
    <w:rsid w:val="00AC7F28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1F64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690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5820"/>
    <w:rsid w:val="00D95D94"/>
    <w:rsid w:val="00DA54CD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27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4</cp:revision>
  <cp:lastPrinted>2016-05-26T08:28:00Z</cp:lastPrinted>
  <dcterms:created xsi:type="dcterms:W3CDTF">2016-05-24T07:15:00Z</dcterms:created>
  <dcterms:modified xsi:type="dcterms:W3CDTF">2016-05-26T08:28:00Z</dcterms:modified>
</cp:coreProperties>
</file>