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CC" w:rsidRPr="00C63D50" w:rsidRDefault="00465FCC" w:rsidP="00465FCC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BC5FFC8" wp14:editId="05F27FC4">
                <wp:simplePos x="0" y="0"/>
                <wp:positionH relativeFrom="column">
                  <wp:posOffset>4815840</wp:posOffset>
                </wp:positionH>
                <wp:positionV relativeFrom="paragraph">
                  <wp:posOffset>501650</wp:posOffset>
                </wp:positionV>
                <wp:extent cx="1181100" cy="371475"/>
                <wp:effectExtent l="9525" t="8890" r="9525" b="1016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FCC" w:rsidRPr="00CB6E4B" w:rsidRDefault="00465FCC" w:rsidP="00465F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BC5FFC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9.2pt;margin-top:39.5pt;width:93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" strokecolor="white">
                <v:textbox>
                  <w:txbxContent>
                    <w:p w:rsidR="00465FCC" w:rsidRPr="00CB6E4B" w:rsidRDefault="00465FCC" w:rsidP="00465FC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w:t xml:space="preserve"> </w:t>
      </w:r>
      <w:r w:rsidRPr="00C5151E">
        <w:rPr>
          <w:noProof/>
        </w:rPr>
        <w:drawing>
          <wp:inline distT="0" distB="0" distL="0" distR="0" wp14:anchorId="431C2917" wp14:editId="2A613B9C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CC" w:rsidRDefault="00465FCC" w:rsidP="00465FCC">
      <w:pPr>
        <w:pStyle w:val="a3"/>
        <w:jc w:val="center"/>
        <w:rPr>
          <w:color w:val="000000"/>
          <w:sz w:val="26"/>
          <w:szCs w:val="26"/>
        </w:rPr>
      </w:pPr>
      <w:r w:rsidRPr="00C63D50">
        <w:rPr>
          <w:color w:val="000000"/>
          <w:sz w:val="26"/>
          <w:szCs w:val="26"/>
        </w:rPr>
        <w:t>КРАСНОЯРСК</w:t>
      </w:r>
      <w:r w:rsidR="000B59AB">
        <w:rPr>
          <w:color w:val="000000"/>
          <w:sz w:val="26"/>
          <w:szCs w:val="26"/>
        </w:rPr>
        <w:t>ИЙ</w:t>
      </w:r>
      <w:r w:rsidRPr="00C63D50">
        <w:rPr>
          <w:color w:val="000000"/>
          <w:sz w:val="26"/>
          <w:szCs w:val="26"/>
        </w:rPr>
        <w:t xml:space="preserve"> КРА</w:t>
      </w:r>
      <w:r w:rsidR="000B59AB">
        <w:rPr>
          <w:color w:val="000000"/>
          <w:sz w:val="26"/>
          <w:szCs w:val="26"/>
        </w:rPr>
        <w:t>Й</w:t>
      </w:r>
    </w:p>
    <w:p w:rsidR="000B59AB" w:rsidRPr="000B59AB" w:rsidRDefault="000B59AB" w:rsidP="000B59AB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C63D50">
        <w:rPr>
          <w:color w:val="000000"/>
          <w:sz w:val="26"/>
          <w:szCs w:val="26"/>
        </w:rPr>
        <w:t>АДМИНИСТРАЦИЯ ГОРОДА НОРИЛЬСКА</w:t>
      </w:r>
    </w:p>
    <w:p w:rsidR="00465FCC" w:rsidRPr="00CB6E4B" w:rsidRDefault="00465FCC" w:rsidP="00465FCC">
      <w:pPr>
        <w:pStyle w:val="a3"/>
        <w:jc w:val="center"/>
        <w:outlineLvl w:val="0"/>
        <w:rPr>
          <w:b/>
          <w:bCs/>
          <w:color w:val="000000"/>
          <w:sz w:val="18"/>
          <w:szCs w:val="18"/>
        </w:rPr>
      </w:pPr>
    </w:p>
    <w:p w:rsidR="00BA1DF9" w:rsidRPr="003D607F" w:rsidRDefault="0053400E" w:rsidP="0053400E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A1DF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5FCC" w:rsidRDefault="00465FCC" w:rsidP="00465FCC">
      <w:pPr>
        <w:pStyle w:val="a3"/>
        <w:jc w:val="center"/>
        <w:rPr>
          <w:color w:val="000000"/>
        </w:rPr>
      </w:pPr>
      <w:r w:rsidRPr="00C63D50">
        <w:rPr>
          <w:color w:val="000000"/>
        </w:rPr>
        <w:t xml:space="preserve">  </w:t>
      </w:r>
    </w:p>
    <w:p w:rsidR="00465FCC" w:rsidRPr="00C63D50" w:rsidRDefault="00465FCC" w:rsidP="00465FCC">
      <w:pPr>
        <w:pStyle w:val="a3"/>
        <w:jc w:val="center"/>
        <w:rPr>
          <w:color w:val="000000"/>
          <w:sz w:val="18"/>
          <w:szCs w:val="18"/>
        </w:rPr>
      </w:pPr>
      <w:r w:rsidRPr="00C63D50">
        <w:rPr>
          <w:color w:val="000000"/>
        </w:rPr>
        <w:t xml:space="preserve">                     </w:t>
      </w:r>
    </w:p>
    <w:p w:rsidR="00465FCC" w:rsidRPr="00C810F2" w:rsidRDefault="005B0D82" w:rsidP="00465FC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27.07.</w:t>
      </w:r>
      <w:r w:rsidR="00465FCC">
        <w:rPr>
          <w:rFonts w:ascii="Times New Roman" w:hAnsi="Times New Roman"/>
          <w:sz w:val="26"/>
          <w:szCs w:val="26"/>
        </w:rPr>
        <w:t>202</w:t>
      </w:r>
      <w:r w:rsidR="002C131F">
        <w:rPr>
          <w:rFonts w:ascii="Times New Roman" w:hAnsi="Times New Roman"/>
          <w:sz w:val="26"/>
          <w:szCs w:val="26"/>
        </w:rPr>
        <w:t>6</w:t>
      </w:r>
      <w:r w:rsidR="00465FCC">
        <w:rPr>
          <w:rFonts w:ascii="Times New Roman" w:hAnsi="Times New Roman"/>
          <w:sz w:val="26"/>
          <w:szCs w:val="26"/>
        </w:rPr>
        <w:t xml:space="preserve">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 w:rsidR="00465FCC">
        <w:rPr>
          <w:rFonts w:ascii="Times New Roman" w:hAnsi="Times New Roman"/>
          <w:sz w:val="26"/>
          <w:szCs w:val="26"/>
        </w:rPr>
        <w:t xml:space="preserve">    </w:t>
      </w:r>
      <w:r w:rsidR="00272FE7">
        <w:rPr>
          <w:rFonts w:ascii="Times New Roman" w:hAnsi="Times New Roman"/>
          <w:sz w:val="26"/>
          <w:szCs w:val="26"/>
        </w:rPr>
        <w:t xml:space="preserve"> 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 w:rsidR="00465FCC">
        <w:rPr>
          <w:rFonts w:ascii="Times New Roman" w:hAnsi="Times New Roman"/>
          <w:sz w:val="26"/>
          <w:szCs w:val="26"/>
        </w:rPr>
        <w:t xml:space="preserve">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="00465FCC" w:rsidRPr="00C810F2">
        <w:rPr>
          <w:rFonts w:ascii="Times New Roman" w:hAnsi="Times New Roman"/>
          <w:sz w:val="26"/>
          <w:szCs w:val="26"/>
        </w:rPr>
        <w:t>г. Норильск</w:t>
      </w:r>
      <w:r w:rsidR="00465FCC">
        <w:rPr>
          <w:rFonts w:ascii="Times New Roman" w:hAnsi="Times New Roman"/>
          <w:sz w:val="26"/>
          <w:szCs w:val="26"/>
        </w:rPr>
        <w:t xml:space="preserve">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  </w:t>
      </w:r>
      <w:r w:rsidR="00465FCC">
        <w:rPr>
          <w:rFonts w:ascii="Times New Roman" w:hAnsi="Times New Roman"/>
          <w:sz w:val="26"/>
          <w:szCs w:val="26"/>
        </w:rPr>
        <w:t xml:space="preserve">  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 w:rsidR="00465FCC">
        <w:rPr>
          <w:rFonts w:ascii="Times New Roman" w:hAnsi="Times New Roman"/>
          <w:sz w:val="26"/>
          <w:szCs w:val="26"/>
        </w:rPr>
        <w:t xml:space="preserve">     </w:t>
      </w:r>
      <w:r w:rsidR="00465FCC" w:rsidRPr="00C810F2">
        <w:rPr>
          <w:rFonts w:ascii="Times New Roman" w:hAnsi="Times New Roman"/>
          <w:sz w:val="26"/>
          <w:szCs w:val="26"/>
        </w:rPr>
        <w:t xml:space="preserve">  </w:t>
      </w:r>
      <w:r w:rsidR="00465FCC">
        <w:rPr>
          <w:rFonts w:ascii="Times New Roman" w:hAnsi="Times New Roman"/>
          <w:sz w:val="26"/>
          <w:szCs w:val="26"/>
        </w:rPr>
        <w:t xml:space="preserve">  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465FCC" w:rsidRPr="00C810F2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250</w:t>
      </w:r>
    </w:p>
    <w:p w:rsidR="00465FCC" w:rsidRDefault="00465FCC" w:rsidP="00465FCC">
      <w:pPr>
        <w:spacing w:after="0" w:line="240" w:lineRule="auto"/>
      </w:pPr>
    </w:p>
    <w:p w:rsidR="00465FCC" w:rsidRDefault="00465FCC" w:rsidP="00465FCC">
      <w:pPr>
        <w:spacing w:after="0" w:line="240" w:lineRule="auto"/>
      </w:pPr>
    </w:p>
    <w:p w:rsidR="00465FCC" w:rsidRPr="00B269CB" w:rsidRDefault="00BD71F9" w:rsidP="00BD71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9CB">
        <w:rPr>
          <w:rFonts w:ascii="Times New Roman" w:hAnsi="Times New Roman"/>
          <w:sz w:val="26"/>
          <w:szCs w:val="26"/>
        </w:rPr>
        <w:t xml:space="preserve">О </w:t>
      </w:r>
      <w:r w:rsidR="00985CA3" w:rsidRPr="00B269CB">
        <w:rPr>
          <w:rFonts w:ascii="Times New Roman" w:hAnsi="Times New Roman"/>
          <w:sz w:val="26"/>
          <w:szCs w:val="26"/>
        </w:rPr>
        <w:t>внесении изменени</w:t>
      </w:r>
      <w:r w:rsidR="00E071D6">
        <w:rPr>
          <w:rFonts w:ascii="Times New Roman" w:hAnsi="Times New Roman"/>
          <w:sz w:val="26"/>
          <w:szCs w:val="26"/>
        </w:rPr>
        <w:t>я</w:t>
      </w:r>
      <w:r w:rsidR="00985CA3" w:rsidRPr="00B269CB">
        <w:rPr>
          <w:rFonts w:ascii="Times New Roman" w:hAnsi="Times New Roman"/>
          <w:sz w:val="26"/>
          <w:szCs w:val="26"/>
        </w:rPr>
        <w:t xml:space="preserve"> в </w:t>
      </w:r>
      <w:r w:rsidR="00BA1DF9">
        <w:rPr>
          <w:rFonts w:ascii="Times New Roman" w:hAnsi="Times New Roman"/>
          <w:sz w:val="26"/>
          <w:szCs w:val="26"/>
        </w:rPr>
        <w:t>постановление</w:t>
      </w:r>
      <w:r w:rsidR="00B269CB" w:rsidRPr="00B269CB">
        <w:rPr>
          <w:rFonts w:ascii="Times New Roman" w:hAnsi="Times New Roman"/>
          <w:sz w:val="26"/>
          <w:szCs w:val="26"/>
        </w:rPr>
        <w:t xml:space="preserve"> Администрации города Норильска от </w:t>
      </w:r>
      <w:r w:rsidR="00BA1DF9">
        <w:rPr>
          <w:rFonts w:ascii="Times New Roman" w:hAnsi="Times New Roman"/>
          <w:sz w:val="26"/>
          <w:szCs w:val="26"/>
        </w:rPr>
        <w:t>06.09.2010</w:t>
      </w:r>
      <w:r w:rsidR="00B269CB" w:rsidRPr="00B269CB">
        <w:rPr>
          <w:rFonts w:ascii="Times New Roman" w:hAnsi="Times New Roman"/>
          <w:sz w:val="26"/>
          <w:szCs w:val="26"/>
        </w:rPr>
        <w:t xml:space="preserve"> № </w:t>
      </w:r>
      <w:r w:rsidR="00BA1DF9">
        <w:rPr>
          <w:rFonts w:ascii="Times New Roman" w:hAnsi="Times New Roman"/>
          <w:sz w:val="26"/>
          <w:szCs w:val="26"/>
        </w:rPr>
        <w:t>358</w:t>
      </w:r>
    </w:p>
    <w:p w:rsidR="00465FCC" w:rsidRPr="004D641C" w:rsidRDefault="00465FCC" w:rsidP="00465FCC">
      <w:pPr>
        <w:spacing w:after="0" w:line="240" w:lineRule="auto"/>
        <w:rPr>
          <w:rFonts w:ascii="Times New Roman" w:hAnsi="Times New Roman"/>
          <w:color w:val="FF0000"/>
        </w:rPr>
      </w:pPr>
    </w:p>
    <w:p w:rsidR="00465FCC" w:rsidRDefault="00BA1DF9" w:rsidP="002947FB">
      <w:pPr>
        <w:pStyle w:val="a5"/>
        <w:tabs>
          <w:tab w:val="left" w:pos="5280"/>
          <w:tab w:val="left" w:pos="5387"/>
          <w:tab w:val="left" w:pos="5529"/>
        </w:tabs>
        <w:ind w:firstLine="720"/>
        <w:rPr>
          <w:szCs w:val="26"/>
        </w:rPr>
      </w:pPr>
      <w:r>
        <w:rPr>
          <w:szCs w:val="26"/>
        </w:rPr>
        <w:t>С целью учета отдельных видов расходов</w:t>
      </w:r>
      <w:r w:rsidR="002947FB" w:rsidRPr="002947FB">
        <w:rPr>
          <w:szCs w:val="26"/>
        </w:rPr>
        <w:t>,</w:t>
      </w:r>
      <w:r>
        <w:rPr>
          <w:szCs w:val="26"/>
        </w:rPr>
        <w:t xml:space="preserve"> осуществляемых за счет прибыли, полученной муниципальными учреждениями, от оказания платных услуг и приносящей доход деятельности,</w:t>
      </w:r>
    </w:p>
    <w:p w:rsidR="00BA1DF9" w:rsidRPr="002947FB" w:rsidRDefault="00BA1DF9" w:rsidP="00BA1DF9">
      <w:pPr>
        <w:pStyle w:val="a5"/>
        <w:tabs>
          <w:tab w:val="left" w:pos="5280"/>
          <w:tab w:val="left" w:pos="5387"/>
          <w:tab w:val="left" w:pos="5529"/>
        </w:tabs>
        <w:rPr>
          <w:szCs w:val="26"/>
        </w:rPr>
      </w:pPr>
      <w:r>
        <w:rPr>
          <w:szCs w:val="26"/>
        </w:rPr>
        <w:t>ПОСТАНОВЛЯЮ:</w:t>
      </w:r>
    </w:p>
    <w:p w:rsidR="002947FB" w:rsidRPr="004D641C" w:rsidRDefault="002947FB" w:rsidP="002947FB">
      <w:pPr>
        <w:pStyle w:val="a5"/>
        <w:tabs>
          <w:tab w:val="left" w:pos="5280"/>
          <w:tab w:val="left" w:pos="5387"/>
          <w:tab w:val="left" w:pos="5529"/>
        </w:tabs>
        <w:ind w:firstLine="720"/>
        <w:rPr>
          <w:color w:val="FF0000"/>
          <w:szCs w:val="26"/>
        </w:rPr>
      </w:pPr>
    </w:p>
    <w:p w:rsidR="00B269CB" w:rsidRPr="00B269CB" w:rsidRDefault="00BA1DF9" w:rsidP="00B269CB">
      <w:pPr>
        <w:pStyle w:val="aa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A1DF9">
        <w:rPr>
          <w:rFonts w:ascii="Times New Roman" w:hAnsi="Times New Roman"/>
          <w:sz w:val="26"/>
          <w:szCs w:val="26"/>
        </w:rPr>
        <w:t>Внести в Типовое положение о порядке расходования прибыли, полученной от оказания платных услуг и приносящей доход деятельности, муниципальными учреждениями муниципального образования город Норильск, утвержденное постановлением Администрации города Норильска от 06.09.2010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BA1DF9">
        <w:rPr>
          <w:rFonts w:ascii="Times New Roman" w:hAnsi="Times New Roman"/>
          <w:sz w:val="26"/>
          <w:szCs w:val="26"/>
        </w:rPr>
        <w:t xml:space="preserve"> № 358 (далее - Типовое положение), следующ</w:t>
      </w:r>
      <w:r w:rsidR="0053400E">
        <w:rPr>
          <w:rFonts w:ascii="Times New Roman" w:hAnsi="Times New Roman"/>
          <w:sz w:val="26"/>
          <w:szCs w:val="26"/>
        </w:rPr>
        <w:t>ее изменение</w:t>
      </w:r>
      <w:r w:rsidR="00B269CB" w:rsidRPr="00B269CB">
        <w:rPr>
          <w:rFonts w:ascii="Times New Roman" w:hAnsi="Times New Roman"/>
          <w:sz w:val="26"/>
          <w:szCs w:val="26"/>
        </w:rPr>
        <w:t>:</w:t>
      </w:r>
    </w:p>
    <w:p w:rsidR="00F83E7A" w:rsidRDefault="00D03E39" w:rsidP="00E17705">
      <w:pPr>
        <w:pStyle w:val="aa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6120C3" w:rsidRPr="00E17705">
        <w:rPr>
          <w:rFonts w:ascii="Times New Roman" w:hAnsi="Times New Roman"/>
          <w:sz w:val="26"/>
          <w:szCs w:val="26"/>
        </w:rPr>
        <w:t>ункт</w:t>
      </w:r>
      <w:r w:rsidR="00B269CB" w:rsidRPr="00E17705">
        <w:rPr>
          <w:rFonts w:ascii="Times New Roman" w:hAnsi="Times New Roman"/>
          <w:sz w:val="26"/>
          <w:szCs w:val="26"/>
        </w:rPr>
        <w:t xml:space="preserve"> </w:t>
      </w:r>
      <w:r w:rsidR="00E17705" w:rsidRPr="00E17705">
        <w:rPr>
          <w:rFonts w:ascii="Times New Roman" w:hAnsi="Times New Roman"/>
          <w:sz w:val="26"/>
          <w:szCs w:val="26"/>
        </w:rPr>
        <w:t>4</w:t>
      </w:r>
      <w:r w:rsidR="00F83E7A">
        <w:rPr>
          <w:rFonts w:ascii="Times New Roman" w:hAnsi="Times New Roman"/>
          <w:sz w:val="26"/>
          <w:szCs w:val="26"/>
        </w:rPr>
        <w:t>.1</w:t>
      </w:r>
      <w:r w:rsidR="006120C3" w:rsidRPr="00E17705">
        <w:rPr>
          <w:rFonts w:ascii="Times New Roman" w:hAnsi="Times New Roman"/>
          <w:sz w:val="26"/>
          <w:szCs w:val="26"/>
        </w:rPr>
        <w:t xml:space="preserve"> Типового положения </w:t>
      </w:r>
      <w:r w:rsidR="00F83E7A">
        <w:rPr>
          <w:rFonts w:ascii="Times New Roman" w:hAnsi="Times New Roman"/>
          <w:sz w:val="26"/>
          <w:szCs w:val="26"/>
        </w:rPr>
        <w:t>дополнить абзацем следующего содержания:</w:t>
      </w:r>
    </w:p>
    <w:p w:rsidR="00074FA5" w:rsidRDefault="00074FA5" w:rsidP="0007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ab/>
      </w:r>
      <w:r w:rsidR="00F83E7A" w:rsidRPr="00C34F90">
        <w:rPr>
          <w:rFonts w:ascii="Times New Roman" w:hAnsi="Times New Roman"/>
          <w:sz w:val="26"/>
          <w:szCs w:val="26"/>
        </w:rPr>
        <w:t xml:space="preserve">«– </w:t>
      </w:r>
      <w:r w:rsidR="006C69AD" w:rsidRPr="00C34F90">
        <w:rPr>
          <w:rFonts w:ascii="Times New Roman" w:hAnsi="Times New Roman"/>
          <w:sz w:val="26"/>
          <w:szCs w:val="26"/>
        </w:rPr>
        <w:t xml:space="preserve">иные расходы, </w:t>
      </w:r>
      <w:r w:rsidRPr="00C34F90">
        <w:rPr>
          <w:rFonts w:ascii="Times New Roman" w:eastAsiaTheme="minorHAnsi" w:hAnsi="Times New Roman"/>
          <w:sz w:val="26"/>
          <w:szCs w:val="26"/>
          <w:lang w:eastAsia="en-US"/>
        </w:rPr>
        <w:t>не включенные в расчет нормативных затрат на оказание муниципальных услуг (выполнение работ) в составе муниципального задания».</w:t>
      </w:r>
    </w:p>
    <w:p w:rsidR="006120C3" w:rsidRDefault="006120C3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 w:rsidRPr="002609EA">
        <w:rPr>
          <w:rFonts w:ascii="Times New Roman" w:hAnsi="Times New Roman"/>
          <w:sz w:val="26"/>
          <w:szCs w:val="26"/>
        </w:rPr>
        <w:t xml:space="preserve">2. </w:t>
      </w:r>
      <w:r w:rsidR="002609EA" w:rsidRPr="002609EA">
        <w:rPr>
          <w:rFonts w:ascii="Times New Roman" w:hAnsi="Times New Roman"/>
          <w:sz w:val="26"/>
          <w:szCs w:val="26"/>
        </w:rPr>
        <w:t xml:space="preserve">Руководителям Управления общего и дошкольного образования Администрации города Норильска, Управления по спорту Администрации города Норильска, Управления по делам культуры и искусства Администрации города Норильска </w:t>
      </w:r>
      <w:r w:rsidR="00F260CE">
        <w:rPr>
          <w:rFonts w:ascii="Times New Roman" w:hAnsi="Times New Roman"/>
          <w:sz w:val="26"/>
          <w:szCs w:val="26"/>
        </w:rPr>
        <w:t xml:space="preserve">(далее - </w:t>
      </w:r>
      <w:r w:rsidR="00F260CE" w:rsidRPr="00DE73B8">
        <w:rPr>
          <w:rFonts w:ascii="Times New Roman" w:hAnsi="Times New Roman"/>
          <w:color w:val="000000" w:themeColor="text1"/>
          <w:sz w:val="26"/>
          <w:szCs w:val="26"/>
        </w:rPr>
        <w:t>структурны</w:t>
      </w:r>
      <w:r w:rsidR="00F260CE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F260CE" w:rsidRPr="00DE73B8">
        <w:rPr>
          <w:rFonts w:ascii="Times New Roman" w:hAnsi="Times New Roman"/>
          <w:color w:val="000000" w:themeColor="text1"/>
          <w:sz w:val="26"/>
          <w:szCs w:val="26"/>
        </w:rPr>
        <w:t xml:space="preserve"> подразделени</w:t>
      </w:r>
      <w:r w:rsidR="00F260CE">
        <w:rPr>
          <w:rFonts w:ascii="Times New Roman" w:hAnsi="Times New Roman"/>
          <w:color w:val="000000" w:themeColor="text1"/>
          <w:sz w:val="26"/>
          <w:szCs w:val="26"/>
        </w:rPr>
        <w:t>я)</w:t>
      </w:r>
      <w:r w:rsidR="00F260CE" w:rsidRPr="002609EA">
        <w:rPr>
          <w:rFonts w:ascii="Times New Roman" w:hAnsi="Times New Roman"/>
          <w:sz w:val="26"/>
          <w:szCs w:val="26"/>
        </w:rPr>
        <w:t xml:space="preserve"> </w:t>
      </w:r>
      <w:r w:rsidR="002609EA" w:rsidRPr="002609EA">
        <w:rPr>
          <w:rFonts w:ascii="Times New Roman" w:hAnsi="Times New Roman"/>
          <w:sz w:val="26"/>
          <w:szCs w:val="26"/>
        </w:rPr>
        <w:t xml:space="preserve">довести </w:t>
      </w:r>
      <w:r w:rsidR="00F260CE">
        <w:rPr>
          <w:rFonts w:ascii="Times New Roman" w:hAnsi="Times New Roman"/>
          <w:sz w:val="26"/>
          <w:szCs w:val="26"/>
        </w:rPr>
        <w:t>настоящее</w:t>
      </w:r>
      <w:r w:rsidR="002609EA" w:rsidRPr="002609EA">
        <w:rPr>
          <w:rFonts w:ascii="Times New Roman" w:hAnsi="Times New Roman"/>
          <w:sz w:val="26"/>
          <w:szCs w:val="26"/>
        </w:rPr>
        <w:t xml:space="preserve"> постановление до сведения подведомственных муниципальных учреждений.</w:t>
      </w:r>
    </w:p>
    <w:p w:rsidR="00F260CE" w:rsidRPr="00DE73B8" w:rsidRDefault="00F260CE" w:rsidP="00F260C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Управлению по персоналу Администрации города Норильска обеспечить ознакомление с настоящим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 руководителей структурных подразделений в порядке, установленном Регламентом Администрации города Норильска.</w:t>
      </w:r>
    </w:p>
    <w:p w:rsidR="006120C3" w:rsidRPr="002609EA" w:rsidRDefault="00B94E2E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6120C3" w:rsidRPr="002609EA">
        <w:rPr>
          <w:rFonts w:ascii="Times New Roman" w:hAnsi="Times New Roman"/>
          <w:sz w:val="26"/>
          <w:szCs w:val="26"/>
        </w:rPr>
        <w:t>. Руководителям муниципальных учреждений муниципального образования город Норильск руководствоваться в своей деятельности внесенными в Типовое положение изменениями.</w:t>
      </w:r>
    </w:p>
    <w:p w:rsidR="009F3CBC" w:rsidRDefault="00B94E2E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6120C3" w:rsidRPr="002609EA">
        <w:rPr>
          <w:rFonts w:ascii="Times New Roman" w:hAnsi="Times New Roman"/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7D5F18" w:rsidRPr="002609EA" w:rsidRDefault="00B94E2E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7D5F18">
        <w:rPr>
          <w:rFonts w:ascii="Times New Roman" w:hAnsi="Times New Roman"/>
          <w:sz w:val="26"/>
          <w:szCs w:val="26"/>
        </w:rPr>
        <w:t xml:space="preserve">. </w:t>
      </w:r>
      <w:r w:rsidR="00F260CE">
        <w:rPr>
          <w:rFonts w:ascii="Times New Roman" w:hAnsi="Times New Roman"/>
          <w:sz w:val="26"/>
          <w:szCs w:val="26"/>
        </w:rPr>
        <w:t>Настоящее п</w:t>
      </w:r>
      <w:r w:rsidR="007D5F18" w:rsidRPr="007D5F18">
        <w:rPr>
          <w:rFonts w:ascii="Times New Roman" w:hAnsi="Times New Roman"/>
          <w:sz w:val="26"/>
          <w:szCs w:val="26"/>
        </w:rPr>
        <w:t>остановление вступает в силу после его официального опубликова</w:t>
      </w:r>
      <w:r w:rsidR="007D5F18">
        <w:rPr>
          <w:rFonts w:ascii="Times New Roman" w:hAnsi="Times New Roman"/>
          <w:sz w:val="26"/>
          <w:szCs w:val="26"/>
        </w:rPr>
        <w:t>ния в газете «Заполярная правда».</w:t>
      </w:r>
    </w:p>
    <w:p w:rsidR="002143E9" w:rsidRPr="004D641C" w:rsidRDefault="002143E9" w:rsidP="002143E9">
      <w:pPr>
        <w:pStyle w:val="aa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C051A" w:rsidRPr="004D641C" w:rsidRDefault="001C051A" w:rsidP="002143E9">
      <w:pPr>
        <w:pStyle w:val="aa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C4AB4" w:rsidRPr="006C6001" w:rsidRDefault="008E6209" w:rsidP="00DC4AB4">
      <w:pPr>
        <w:pStyle w:val="a5"/>
        <w:tabs>
          <w:tab w:val="left" w:pos="1100"/>
        </w:tabs>
        <w:rPr>
          <w:szCs w:val="26"/>
        </w:rPr>
      </w:pPr>
      <w:r>
        <w:rPr>
          <w:szCs w:val="26"/>
        </w:rPr>
        <w:t>Глава</w:t>
      </w:r>
      <w:r w:rsidR="00DC4AB4" w:rsidRPr="006C6001">
        <w:rPr>
          <w:szCs w:val="26"/>
        </w:rPr>
        <w:t xml:space="preserve"> города Норильска                                                                         </w:t>
      </w:r>
      <w:r>
        <w:rPr>
          <w:szCs w:val="26"/>
        </w:rPr>
        <w:t xml:space="preserve">  </w:t>
      </w:r>
      <w:r w:rsidR="00DC4AB4" w:rsidRPr="006C6001">
        <w:rPr>
          <w:szCs w:val="26"/>
        </w:rPr>
        <w:t xml:space="preserve"> </w:t>
      </w:r>
      <w:r>
        <w:rPr>
          <w:szCs w:val="26"/>
        </w:rPr>
        <w:t xml:space="preserve">    Д</w:t>
      </w:r>
      <w:r w:rsidR="00DC4AB4" w:rsidRPr="006C6001">
        <w:rPr>
          <w:szCs w:val="26"/>
        </w:rPr>
        <w:t>.</w:t>
      </w:r>
      <w:r>
        <w:rPr>
          <w:szCs w:val="26"/>
        </w:rPr>
        <w:t>В</w:t>
      </w:r>
      <w:r w:rsidR="00DC4AB4" w:rsidRPr="006C6001">
        <w:rPr>
          <w:szCs w:val="26"/>
        </w:rPr>
        <w:t xml:space="preserve">. </w:t>
      </w:r>
      <w:r>
        <w:rPr>
          <w:szCs w:val="26"/>
        </w:rPr>
        <w:t>Карасев</w:t>
      </w: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DC4AB4" w:rsidRPr="00324965" w:rsidRDefault="00DC4AB4" w:rsidP="00DC4AB4">
      <w:pPr>
        <w:pStyle w:val="a5"/>
        <w:tabs>
          <w:tab w:val="left" w:pos="1100"/>
        </w:tabs>
        <w:rPr>
          <w:sz w:val="22"/>
          <w:szCs w:val="22"/>
        </w:rPr>
      </w:pPr>
      <w:bookmarkStart w:id="0" w:name="_GoBack"/>
      <w:bookmarkEnd w:id="0"/>
    </w:p>
    <w:sectPr w:rsidR="00DC4AB4" w:rsidRPr="00324965" w:rsidSect="001605D0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A7719"/>
    <w:multiLevelType w:val="multilevel"/>
    <w:tmpl w:val="ED301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7CF1805"/>
    <w:multiLevelType w:val="multilevel"/>
    <w:tmpl w:val="627478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38448C6"/>
    <w:multiLevelType w:val="hybridMultilevel"/>
    <w:tmpl w:val="37365BB4"/>
    <w:lvl w:ilvl="0" w:tplc="865E3022">
      <w:start w:val="1"/>
      <w:numFmt w:val="decimal"/>
      <w:lvlText w:val="%1."/>
      <w:lvlJc w:val="left"/>
      <w:pPr>
        <w:ind w:left="1189" w:hanging="48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CC"/>
    <w:rsid w:val="00022C95"/>
    <w:rsid w:val="00074FA5"/>
    <w:rsid w:val="00077A46"/>
    <w:rsid w:val="00086ACE"/>
    <w:rsid w:val="000B34F9"/>
    <w:rsid w:val="000B59AB"/>
    <w:rsid w:val="000C095B"/>
    <w:rsid w:val="000E1C80"/>
    <w:rsid w:val="0013716F"/>
    <w:rsid w:val="001473B9"/>
    <w:rsid w:val="00153AFC"/>
    <w:rsid w:val="001566AA"/>
    <w:rsid w:val="00157838"/>
    <w:rsid w:val="001654E6"/>
    <w:rsid w:val="00170866"/>
    <w:rsid w:val="00181410"/>
    <w:rsid w:val="00187E0C"/>
    <w:rsid w:val="001C051A"/>
    <w:rsid w:val="00204683"/>
    <w:rsid w:val="0020762A"/>
    <w:rsid w:val="002143E9"/>
    <w:rsid w:val="00215816"/>
    <w:rsid w:val="0022787C"/>
    <w:rsid w:val="002332C3"/>
    <w:rsid w:val="00246AEE"/>
    <w:rsid w:val="00250582"/>
    <w:rsid w:val="002540C5"/>
    <w:rsid w:val="002609EA"/>
    <w:rsid w:val="00262645"/>
    <w:rsid w:val="00272FE7"/>
    <w:rsid w:val="00275DE5"/>
    <w:rsid w:val="002929F0"/>
    <w:rsid w:val="002947FB"/>
    <w:rsid w:val="00295B28"/>
    <w:rsid w:val="002B52EB"/>
    <w:rsid w:val="002C131F"/>
    <w:rsid w:val="00314606"/>
    <w:rsid w:val="00321358"/>
    <w:rsid w:val="00324965"/>
    <w:rsid w:val="0034414C"/>
    <w:rsid w:val="00357327"/>
    <w:rsid w:val="003813F4"/>
    <w:rsid w:val="003A4AB8"/>
    <w:rsid w:val="003C2590"/>
    <w:rsid w:val="003D64B3"/>
    <w:rsid w:val="00405181"/>
    <w:rsid w:val="00433AC0"/>
    <w:rsid w:val="00445DFC"/>
    <w:rsid w:val="00465FCC"/>
    <w:rsid w:val="004A5C00"/>
    <w:rsid w:val="004B52AC"/>
    <w:rsid w:val="004C0BAE"/>
    <w:rsid w:val="004D641C"/>
    <w:rsid w:val="0050093C"/>
    <w:rsid w:val="00512BF6"/>
    <w:rsid w:val="00525C91"/>
    <w:rsid w:val="00531B15"/>
    <w:rsid w:val="0053400E"/>
    <w:rsid w:val="005453BE"/>
    <w:rsid w:val="0057200C"/>
    <w:rsid w:val="005966D7"/>
    <w:rsid w:val="005B0D82"/>
    <w:rsid w:val="005E6664"/>
    <w:rsid w:val="006100B3"/>
    <w:rsid w:val="006120C3"/>
    <w:rsid w:val="00617B25"/>
    <w:rsid w:val="00636B47"/>
    <w:rsid w:val="00653F77"/>
    <w:rsid w:val="006C6001"/>
    <w:rsid w:val="006C69AD"/>
    <w:rsid w:val="006F73FC"/>
    <w:rsid w:val="007159BB"/>
    <w:rsid w:val="007502C1"/>
    <w:rsid w:val="00794330"/>
    <w:rsid w:val="007A661B"/>
    <w:rsid w:val="007D5F18"/>
    <w:rsid w:val="007D7DDF"/>
    <w:rsid w:val="00817480"/>
    <w:rsid w:val="0082349F"/>
    <w:rsid w:val="008255C8"/>
    <w:rsid w:val="0087680E"/>
    <w:rsid w:val="00884B77"/>
    <w:rsid w:val="0089733C"/>
    <w:rsid w:val="008B44D5"/>
    <w:rsid w:val="008C032A"/>
    <w:rsid w:val="008E6209"/>
    <w:rsid w:val="00917199"/>
    <w:rsid w:val="00934186"/>
    <w:rsid w:val="009802AF"/>
    <w:rsid w:val="00985CA3"/>
    <w:rsid w:val="009975E8"/>
    <w:rsid w:val="009E2CB9"/>
    <w:rsid w:val="009E57D2"/>
    <w:rsid w:val="009F3CBC"/>
    <w:rsid w:val="00A06653"/>
    <w:rsid w:val="00A47593"/>
    <w:rsid w:val="00A82BF6"/>
    <w:rsid w:val="00A94D8D"/>
    <w:rsid w:val="00AB2AF7"/>
    <w:rsid w:val="00AC4914"/>
    <w:rsid w:val="00AE7027"/>
    <w:rsid w:val="00B269CB"/>
    <w:rsid w:val="00B27F4D"/>
    <w:rsid w:val="00B92B42"/>
    <w:rsid w:val="00B94E2E"/>
    <w:rsid w:val="00BA1DF9"/>
    <w:rsid w:val="00BC10EE"/>
    <w:rsid w:val="00BC2AD9"/>
    <w:rsid w:val="00BD71F9"/>
    <w:rsid w:val="00BE2C39"/>
    <w:rsid w:val="00C1261C"/>
    <w:rsid w:val="00C34F90"/>
    <w:rsid w:val="00C35751"/>
    <w:rsid w:val="00C57D2D"/>
    <w:rsid w:val="00C923B2"/>
    <w:rsid w:val="00CA3EC2"/>
    <w:rsid w:val="00CD7196"/>
    <w:rsid w:val="00CE231A"/>
    <w:rsid w:val="00D03E39"/>
    <w:rsid w:val="00D76C54"/>
    <w:rsid w:val="00DB205B"/>
    <w:rsid w:val="00DC3846"/>
    <w:rsid w:val="00DC4AB4"/>
    <w:rsid w:val="00DE08A8"/>
    <w:rsid w:val="00E071D6"/>
    <w:rsid w:val="00E07679"/>
    <w:rsid w:val="00E17705"/>
    <w:rsid w:val="00E2217C"/>
    <w:rsid w:val="00E2412F"/>
    <w:rsid w:val="00E40F4C"/>
    <w:rsid w:val="00E60023"/>
    <w:rsid w:val="00E971F7"/>
    <w:rsid w:val="00E97EF4"/>
    <w:rsid w:val="00EB217E"/>
    <w:rsid w:val="00F02EE2"/>
    <w:rsid w:val="00F260CE"/>
    <w:rsid w:val="00F83E7A"/>
    <w:rsid w:val="00F854E7"/>
    <w:rsid w:val="00FB3613"/>
    <w:rsid w:val="00FC50F5"/>
    <w:rsid w:val="00FD2235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FC829-32AE-4BFF-AEFE-40A4539B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9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B25"/>
    <w:pPr>
      <w:keepNext/>
      <w:spacing w:before="240" w:after="60" w:line="240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5F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65F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65FCC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465FCC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7">
    <w:name w:val="Table Grid"/>
    <w:basedOn w:val="a1"/>
    <w:uiPriority w:val="39"/>
    <w:rsid w:val="00465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465FCC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31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1B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7B2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a">
    <w:name w:val="No Spacing"/>
    <w:uiPriority w:val="1"/>
    <w:qFormat/>
    <w:rsid w:val="004B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EB217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9F3CBC"/>
    <w:pPr>
      <w:ind w:left="720"/>
      <w:contextualSpacing/>
    </w:pPr>
  </w:style>
  <w:style w:type="paragraph" w:customStyle="1" w:styleId="ConsPlusTitle">
    <w:name w:val="ConsPlusTitle"/>
    <w:uiPriority w:val="99"/>
    <w:rsid w:val="00BA1D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26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Сяба Елена Викторовна</dc:creator>
  <cp:keywords/>
  <dc:description/>
  <cp:lastModifiedBy>Ральцевич Лариса Юрьевна</cp:lastModifiedBy>
  <cp:revision>4</cp:revision>
  <cp:lastPrinted>2026-06-03T09:33:00Z</cp:lastPrinted>
  <dcterms:created xsi:type="dcterms:W3CDTF">2026-06-26T04:46:00Z</dcterms:created>
  <dcterms:modified xsi:type="dcterms:W3CDTF">2026-07-27T10:03:00Z</dcterms:modified>
</cp:coreProperties>
</file>