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AF2" w:rsidRDefault="005E6AF2" w:rsidP="005E6AF2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4716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24.03.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B5643D">
        <w:rPr>
          <w:sz w:val="26"/>
        </w:rPr>
        <w:t>5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B5643D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1468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725CED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25CED">
        <w:rPr>
          <w:sz w:val="26"/>
          <w:szCs w:val="26"/>
        </w:rPr>
        <w:t>По результатам рассмотрения заявления</w:t>
      </w:r>
      <w:r w:rsidR="00DC6F86" w:rsidRPr="00725CED">
        <w:rPr>
          <w:sz w:val="26"/>
          <w:szCs w:val="26"/>
        </w:rPr>
        <w:t xml:space="preserve"> </w:t>
      </w:r>
      <w:r w:rsidR="00B5643D">
        <w:rPr>
          <w:sz w:val="26"/>
          <w:szCs w:val="26"/>
        </w:rPr>
        <w:t>(</w:t>
      </w:r>
      <w:proofErr w:type="spellStart"/>
      <w:r w:rsidR="00B5643D" w:rsidRPr="00725CED">
        <w:rPr>
          <w:sz w:val="26"/>
          <w:szCs w:val="26"/>
        </w:rPr>
        <w:t>вх</w:t>
      </w:r>
      <w:proofErr w:type="spellEnd"/>
      <w:r w:rsidR="00B5643D" w:rsidRPr="00725CED">
        <w:rPr>
          <w:sz w:val="26"/>
          <w:szCs w:val="26"/>
        </w:rPr>
        <w:t>.</w:t>
      </w:r>
      <w:r w:rsidR="00B5643D">
        <w:rPr>
          <w:sz w:val="26"/>
          <w:szCs w:val="26"/>
        </w:rPr>
        <w:t xml:space="preserve"> </w:t>
      </w:r>
      <w:r w:rsidR="00B5643D" w:rsidRPr="00725CED">
        <w:rPr>
          <w:sz w:val="26"/>
          <w:szCs w:val="26"/>
        </w:rPr>
        <w:t xml:space="preserve">№ </w:t>
      </w:r>
      <w:r w:rsidR="00224EA5">
        <w:rPr>
          <w:sz w:val="26"/>
          <w:szCs w:val="26"/>
        </w:rPr>
        <w:t>1188 от 11.02.2025</w:t>
      </w:r>
      <w:r w:rsidR="00AE1398" w:rsidRPr="00725CED">
        <w:rPr>
          <w:sz w:val="26"/>
          <w:szCs w:val="26"/>
        </w:rPr>
        <w:t>)</w:t>
      </w:r>
      <w:r w:rsidR="00AE1398">
        <w:rPr>
          <w:sz w:val="26"/>
          <w:szCs w:val="26"/>
        </w:rPr>
        <w:t xml:space="preserve"> </w:t>
      </w:r>
      <w:r w:rsidR="006A1CCB" w:rsidRPr="00A95E47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="00B5643D">
        <w:rPr>
          <w:sz w:val="26"/>
          <w:szCs w:val="26"/>
        </w:rPr>
        <w:t>с кадастровым номером 24:55:</w:t>
      </w:r>
      <w:r w:rsidR="00224EA5">
        <w:rPr>
          <w:sz w:val="26"/>
          <w:szCs w:val="26"/>
        </w:rPr>
        <w:t>0201005</w:t>
      </w:r>
      <w:r w:rsidR="00B5643D">
        <w:rPr>
          <w:sz w:val="26"/>
          <w:szCs w:val="26"/>
        </w:rPr>
        <w:t>:</w:t>
      </w:r>
      <w:r w:rsidR="00224EA5">
        <w:rPr>
          <w:sz w:val="26"/>
          <w:szCs w:val="26"/>
        </w:rPr>
        <w:t>2019</w:t>
      </w:r>
      <w:r w:rsidR="00B5643D">
        <w:rPr>
          <w:sz w:val="26"/>
          <w:szCs w:val="26"/>
        </w:rPr>
        <w:t xml:space="preserve"> «</w:t>
      </w:r>
      <w:r w:rsidR="00224EA5">
        <w:rPr>
          <w:sz w:val="26"/>
          <w:szCs w:val="26"/>
        </w:rPr>
        <w:t>ветеринарное обслуживание</w:t>
      </w:r>
      <w:r w:rsidR="00B5643D">
        <w:rPr>
          <w:sz w:val="26"/>
          <w:szCs w:val="26"/>
        </w:rPr>
        <w:t xml:space="preserve">» </w:t>
      </w:r>
      <w:r w:rsidRPr="00725CED">
        <w:rPr>
          <w:sz w:val="26"/>
          <w:szCs w:val="26"/>
        </w:rPr>
        <w:t>и документов</w:t>
      </w:r>
      <w:r w:rsidR="00DC6F86" w:rsidRPr="00725CED">
        <w:rPr>
          <w:sz w:val="26"/>
          <w:szCs w:val="26"/>
        </w:rPr>
        <w:t xml:space="preserve"> представленны</w:t>
      </w:r>
      <w:r w:rsidRPr="00725CED">
        <w:rPr>
          <w:sz w:val="26"/>
          <w:szCs w:val="26"/>
        </w:rPr>
        <w:t>х</w:t>
      </w:r>
      <w:r w:rsidR="00DC6F86" w:rsidRPr="00725CED">
        <w:rPr>
          <w:sz w:val="26"/>
          <w:szCs w:val="26"/>
        </w:rPr>
        <w:t xml:space="preserve"> </w:t>
      </w:r>
      <w:r w:rsidR="00224EA5">
        <w:rPr>
          <w:sz w:val="26"/>
          <w:szCs w:val="26"/>
        </w:rPr>
        <w:t>Обществом с ограниченной ответственностью «Бытовик»</w:t>
      </w:r>
      <w:r w:rsidR="00DC6F86" w:rsidRPr="00725CED">
        <w:rPr>
          <w:sz w:val="26"/>
          <w:szCs w:val="26"/>
        </w:rPr>
        <w:t xml:space="preserve">,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 xml:space="preserve">№ 22-533, </w:t>
      </w:r>
      <w:r w:rsidRPr="00725CED">
        <w:rPr>
          <w:spacing w:val="-4"/>
          <w:sz w:val="26"/>
          <w:szCs w:val="26"/>
        </w:rPr>
        <w:t xml:space="preserve">с учетом протокола публичных слушаний от </w:t>
      </w:r>
      <w:r w:rsidR="00B5104E">
        <w:rPr>
          <w:spacing w:val="-4"/>
          <w:sz w:val="26"/>
          <w:szCs w:val="26"/>
        </w:rPr>
        <w:t>13.03.</w:t>
      </w:r>
      <w:r w:rsidRPr="00725CED">
        <w:rPr>
          <w:spacing w:val="-4"/>
          <w:sz w:val="26"/>
          <w:szCs w:val="26"/>
        </w:rPr>
        <w:t>202</w:t>
      </w:r>
      <w:r w:rsidR="00B5643D">
        <w:rPr>
          <w:spacing w:val="-4"/>
          <w:sz w:val="26"/>
          <w:szCs w:val="26"/>
        </w:rPr>
        <w:t>5</w:t>
      </w:r>
      <w:r w:rsidR="00B5643D">
        <w:rPr>
          <w:spacing w:val="-4"/>
          <w:sz w:val="26"/>
          <w:szCs w:val="26"/>
        </w:rPr>
        <w:br/>
      </w:r>
      <w:r w:rsidRPr="00725CED">
        <w:rPr>
          <w:spacing w:val="-4"/>
          <w:sz w:val="26"/>
          <w:szCs w:val="26"/>
        </w:rPr>
        <w:t xml:space="preserve">№ </w:t>
      </w:r>
      <w:r w:rsidR="00B5104E">
        <w:rPr>
          <w:spacing w:val="-4"/>
          <w:sz w:val="26"/>
          <w:szCs w:val="26"/>
        </w:rPr>
        <w:t>11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B5104E">
        <w:rPr>
          <w:spacing w:val="-4"/>
          <w:sz w:val="26"/>
          <w:szCs w:val="26"/>
        </w:rPr>
        <w:t>13.03.</w:t>
      </w:r>
      <w:r w:rsidR="00680636" w:rsidRPr="00725CED">
        <w:rPr>
          <w:spacing w:val="-4"/>
          <w:sz w:val="26"/>
          <w:szCs w:val="26"/>
        </w:rPr>
        <w:t>202</w:t>
      </w:r>
      <w:r w:rsidR="00B5643D">
        <w:rPr>
          <w:spacing w:val="-4"/>
          <w:sz w:val="26"/>
          <w:szCs w:val="26"/>
        </w:rPr>
        <w:t>5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B5104E">
        <w:rPr>
          <w:spacing w:val="-4"/>
          <w:sz w:val="26"/>
          <w:szCs w:val="26"/>
        </w:rPr>
        <w:t>18.03</w:t>
      </w:r>
      <w:r w:rsidR="00B5104E" w:rsidRPr="001A5C3E">
        <w:rPr>
          <w:spacing w:val="-4"/>
          <w:sz w:val="26"/>
          <w:szCs w:val="26"/>
        </w:rPr>
        <w:t>.</w:t>
      </w:r>
      <w:r w:rsidR="00680636" w:rsidRPr="001A5C3E">
        <w:rPr>
          <w:spacing w:val="-4"/>
          <w:sz w:val="26"/>
          <w:szCs w:val="26"/>
        </w:rPr>
        <w:t>202</w:t>
      </w:r>
      <w:r w:rsidR="00B5643D" w:rsidRPr="001A5C3E">
        <w:rPr>
          <w:spacing w:val="-4"/>
          <w:sz w:val="26"/>
          <w:szCs w:val="26"/>
        </w:rPr>
        <w:t>5</w:t>
      </w:r>
      <w:r w:rsidR="00472AFC" w:rsidRPr="001A5C3E">
        <w:rPr>
          <w:spacing w:val="-4"/>
          <w:sz w:val="26"/>
          <w:szCs w:val="26"/>
        </w:rPr>
        <w:t xml:space="preserve"> № </w:t>
      </w:r>
      <w:r w:rsidR="001A5C3E" w:rsidRPr="001A5C3E">
        <w:rPr>
          <w:spacing w:val="-4"/>
          <w:sz w:val="26"/>
          <w:szCs w:val="26"/>
        </w:rPr>
        <w:t>12</w:t>
      </w:r>
      <w:r w:rsidR="00472AFC" w:rsidRPr="001A5C3E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</w:t>
      </w:r>
      <w:r w:rsidR="006A1CCB" w:rsidRPr="00A95E47">
        <w:rPr>
          <w:sz w:val="26"/>
          <w:szCs w:val="26"/>
        </w:rPr>
        <w:t>разрешени</w:t>
      </w:r>
      <w:r w:rsidR="006A1CCB">
        <w:rPr>
          <w:sz w:val="26"/>
          <w:szCs w:val="26"/>
        </w:rPr>
        <w:t>е</w:t>
      </w:r>
      <w:r w:rsidR="006A1CCB" w:rsidRPr="00A95E47">
        <w:rPr>
          <w:sz w:val="26"/>
          <w:szCs w:val="26"/>
        </w:rPr>
        <w:t xml:space="preserve"> </w:t>
      </w:r>
      <w:r w:rsidR="00AE1398" w:rsidRPr="00A95E47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B5643D">
        <w:rPr>
          <w:sz w:val="26"/>
          <w:szCs w:val="26"/>
        </w:rPr>
        <w:t>24:55:</w:t>
      </w:r>
      <w:r w:rsidR="00224EA5">
        <w:rPr>
          <w:sz w:val="26"/>
          <w:szCs w:val="26"/>
        </w:rPr>
        <w:t>0201005</w:t>
      </w:r>
      <w:r w:rsidR="00B5643D">
        <w:rPr>
          <w:sz w:val="26"/>
          <w:szCs w:val="26"/>
        </w:rPr>
        <w:t>:</w:t>
      </w:r>
      <w:r w:rsidR="00224EA5">
        <w:rPr>
          <w:sz w:val="26"/>
          <w:szCs w:val="26"/>
        </w:rPr>
        <w:t>2019</w:t>
      </w:r>
      <w:r w:rsidR="00B5643D">
        <w:rPr>
          <w:sz w:val="26"/>
          <w:szCs w:val="26"/>
        </w:rPr>
        <w:t xml:space="preserve"> «</w:t>
      </w:r>
      <w:r w:rsidR="00224EA5">
        <w:rPr>
          <w:sz w:val="26"/>
          <w:szCs w:val="26"/>
        </w:rPr>
        <w:t>ветеринарное обслуживание</w:t>
      </w:r>
      <w:r w:rsidR="00AE1398" w:rsidRPr="00A95E47">
        <w:rPr>
          <w:sz w:val="26"/>
          <w:szCs w:val="26"/>
        </w:rPr>
        <w:t xml:space="preserve">», расположенного по адресу: </w:t>
      </w:r>
      <w:r w:rsidR="00224EA5" w:rsidRPr="00224EA5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 Основная площадка рудника Комсомольский, земельный участок 6А</w:t>
      </w:r>
      <w:r w:rsidR="00951D6E" w:rsidRPr="00725CED">
        <w:rPr>
          <w:sz w:val="26"/>
          <w:szCs w:val="26"/>
        </w:rPr>
        <w:t>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>2. 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24110B" w:rsidRPr="00725CED" w:rsidRDefault="0024110B" w:rsidP="0024110B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725CED">
        <w:rPr>
          <w:color w:val="000000"/>
          <w:sz w:val="26"/>
          <w:szCs w:val="26"/>
        </w:rPr>
        <w:t>2.1.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2.2. </w:t>
      </w:r>
      <w:r w:rsidR="00224EA5">
        <w:rPr>
          <w:sz w:val="26"/>
          <w:szCs w:val="26"/>
        </w:rPr>
        <w:t xml:space="preserve">Общества с ограниченной ответственностью «Бытовик» </w:t>
      </w:r>
      <w:r w:rsidRPr="00725CED">
        <w:rPr>
          <w:sz w:val="26"/>
          <w:szCs w:val="26"/>
        </w:rPr>
        <w:t>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725CE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4.</w:t>
      </w:r>
      <w:r w:rsidRPr="00725CED">
        <w:rPr>
          <w:spacing w:val="-4"/>
          <w:sz w:val="26"/>
          <w:szCs w:val="26"/>
        </w:rPr>
        <w:tab/>
        <w:t>Настоящее Распоряжение вступает в силу после его официального опубликования.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Pr="00725CED" w:rsidRDefault="00951D6E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  <w:bookmarkStart w:id="0" w:name="_GoBack"/>
      <w:bookmarkEnd w:id="0"/>
    </w:p>
    <w:sectPr w:rsidR="00CF7FA1" w:rsidRPr="00725CED" w:rsidSect="00224EA5">
      <w:type w:val="continuous"/>
      <w:pgSz w:w="11907" w:h="16840"/>
      <w:pgMar w:top="568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5C3E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24EA5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E6AF2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5CED"/>
    <w:rsid w:val="00730B4E"/>
    <w:rsid w:val="0073391A"/>
    <w:rsid w:val="007434E5"/>
    <w:rsid w:val="00743B9F"/>
    <w:rsid w:val="00744F84"/>
    <w:rsid w:val="00746342"/>
    <w:rsid w:val="00747161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104E"/>
    <w:rsid w:val="00B53B17"/>
    <w:rsid w:val="00B5643D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EB68-79A0-4D68-972C-FD496C56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2025-03-18T02:17:00Z</cp:lastPrinted>
  <dcterms:created xsi:type="dcterms:W3CDTF">2025-01-30T05:35:00Z</dcterms:created>
  <dcterms:modified xsi:type="dcterms:W3CDTF">2025-03-24T02:33:00Z</dcterms:modified>
</cp:coreProperties>
</file>