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3D" w:rsidRPr="00D540A2" w:rsidRDefault="005527AB" w:rsidP="00AC39B4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УТВЕРЖДЕНА</w:t>
      </w:r>
    </w:p>
    <w:p w:rsidR="0085553D" w:rsidRPr="00D540A2" w:rsidRDefault="005527AB" w:rsidP="00AC39B4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р</w:t>
      </w:r>
      <w:r w:rsidR="0085553D" w:rsidRPr="00D540A2">
        <w:rPr>
          <w:sz w:val="26"/>
          <w:szCs w:val="26"/>
        </w:rPr>
        <w:t>аспоряжением</w:t>
      </w:r>
    </w:p>
    <w:p w:rsidR="0085553D" w:rsidRPr="00D540A2" w:rsidRDefault="0085553D" w:rsidP="00AC39B4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</w:t>
      </w:r>
    </w:p>
    <w:p w:rsidR="0085553D" w:rsidRPr="00D540A2" w:rsidRDefault="0085553D" w:rsidP="00AC39B4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города Норильска</w:t>
      </w:r>
    </w:p>
    <w:p w:rsidR="0085553D" w:rsidRPr="00D540A2" w:rsidRDefault="0085553D" w:rsidP="00AC39B4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от </w:t>
      </w:r>
      <w:r w:rsidR="000951C2">
        <w:rPr>
          <w:sz w:val="26"/>
          <w:szCs w:val="26"/>
        </w:rPr>
        <w:t>05.08.</w:t>
      </w:r>
      <w:r w:rsidRPr="00D540A2">
        <w:rPr>
          <w:sz w:val="26"/>
          <w:szCs w:val="26"/>
        </w:rPr>
        <w:t>202</w:t>
      </w:r>
      <w:r w:rsidR="00D725A6" w:rsidRPr="00D540A2">
        <w:rPr>
          <w:sz w:val="26"/>
          <w:szCs w:val="26"/>
        </w:rPr>
        <w:t>5</w:t>
      </w:r>
      <w:bookmarkStart w:id="0" w:name="_GoBack"/>
      <w:bookmarkEnd w:id="0"/>
      <w:r w:rsidR="005527AB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№</w:t>
      </w:r>
      <w:r w:rsidR="000951C2">
        <w:rPr>
          <w:sz w:val="26"/>
          <w:szCs w:val="26"/>
        </w:rPr>
        <w:t xml:space="preserve"> 3660</w:t>
      </w:r>
    </w:p>
    <w:p w:rsidR="0085553D" w:rsidRPr="00D540A2" w:rsidRDefault="0085553D" w:rsidP="00AC39B4">
      <w:pPr>
        <w:ind w:firstLine="567"/>
        <w:jc w:val="right"/>
        <w:rPr>
          <w:sz w:val="26"/>
          <w:szCs w:val="26"/>
        </w:rPr>
      </w:pPr>
    </w:p>
    <w:p w:rsidR="0085553D" w:rsidRPr="00D540A2" w:rsidRDefault="0062485B" w:rsidP="00AC39B4">
      <w:pPr>
        <w:ind w:firstLine="567"/>
        <w:jc w:val="center"/>
        <w:rPr>
          <w:sz w:val="26"/>
          <w:szCs w:val="26"/>
        </w:rPr>
      </w:pPr>
      <w:r w:rsidRPr="0062485B">
        <w:rPr>
          <w:sz w:val="26"/>
          <w:szCs w:val="26"/>
        </w:rPr>
        <w:t>Методик</w:t>
      </w:r>
      <w:r>
        <w:rPr>
          <w:sz w:val="26"/>
          <w:szCs w:val="26"/>
        </w:rPr>
        <w:t>а</w:t>
      </w:r>
      <w:r w:rsidRPr="0062485B">
        <w:rPr>
          <w:sz w:val="26"/>
          <w:szCs w:val="26"/>
        </w:rPr>
        <w:t xml:space="preserve"> ценообразования на платные дополнительные образовательные услуги, оказываемые муниципальными образовательными учреждениями, подведомственными Управлению общего и дошкольного образования Администрации города Норильска, сверх утвержденного муниципального задания</w:t>
      </w:r>
      <w:r w:rsidR="0085553D" w:rsidRPr="00D540A2">
        <w:rPr>
          <w:sz w:val="26"/>
          <w:szCs w:val="26"/>
        </w:rPr>
        <w:tab/>
      </w:r>
      <w:r w:rsidR="0085553D" w:rsidRPr="00D540A2">
        <w:rPr>
          <w:sz w:val="26"/>
          <w:szCs w:val="26"/>
        </w:rPr>
        <w:tab/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1. Общие положения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1.1. Настоящая Методика определяет ценообразование на платные дополнительные образовательные услуги, оказываемые физическим и юридическим лицам муниципальными образовательными учреждениями, подведомственными Управлению общего и дошкольного образования Администрации города Норильска</w:t>
      </w:r>
      <w:r w:rsidR="005527AB" w:rsidRPr="00D540A2">
        <w:rPr>
          <w:sz w:val="26"/>
          <w:szCs w:val="26"/>
        </w:rPr>
        <w:t>, сверх утвержденного муниципального задания</w:t>
      </w:r>
      <w:r w:rsidR="00AC39B4" w:rsidRPr="00D540A2">
        <w:rPr>
          <w:sz w:val="26"/>
          <w:szCs w:val="26"/>
        </w:rPr>
        <w:t xml:space="preserve">. 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1.2. Платные дополнительные образовательные услуги, ценообразование которых регулируется настоящей Методикой, определяются уставами учреждений.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1.3. В настоящей Методике используются следующие понятия и сокращения:</w:t>
      </w:r>
    </w:p>
    <w:p w:rsidR="005527AB" w:rsidRPr="00D540A2" w:rsidRDefault="005527AB" w:rsidP="005527AB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 учреждения – муниципальные образовательные учреждения, подведомственные Управлению общего и дошкольного образования Администрации города Норильска, оказывающие услуги;</w:t>
      </w:r>
    </w:p>
    <w:p w:rsidR="0085553D" w:rsidRPr="00D540A2" w:rsidRDefault="00AC39B4" w:rsidP="0077428C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услуги </w:t>
      </w:r>
      <w:r w:rsidR="00226B17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</w:t>
      </w:r>
      <w:r w:rsidR="00E76C91" w:rsidRPr="00D540A2">
        <w:rPr>
          <w:sz w:val="26"/>
          <w:szCs w:val="26"/>
        </w:rPr>
        <w:t xml:space="preserve">платные </w:t>
      </w:r>
      <w:r w:rsidR="00E76C91" w:rsidRPr="000951C2">
        <w:rPr>
          <w:sz w:val="26"/>
          <w:szCs w:val="26"/>
        </w:rPr>
        <w:t>дополнительные образовательные услуги</w:t>
      </w:r>
      <w:r w:rsidR="0085553D" w:rsidRPr="000951C2">
        <w:rPr>
          <w:sz w:val="26"/>
          <w:szCs w:val="26"/>
        </w:rPr>
        <w:t xml:space="preserve">, оказываемые физическим и юридическим лицам </w:t>
      </w:r>
      <w:r w:rsidR="00C92D39" w:rsidRPr="000951C2">
        <w:rPr>
          <w:sz w:val="26"/>
          <w:szCs w:val="26"/>
        </w:rPr>
        <w:t>учреждениями сверх</w:t>
      </w:r>
      <w:r w:rsidR="00B830F7" w:rsidRPr="000951C2">
        <w:rPr>
          <w:sz w:val="26"/>
          <w:szCs w:val="26"/>
        </w:rPr>
        <w:t xml:space="preserve"> утвержденного им</w:t>
      </w:r>
      <w:r w:rsidR="00C92D39" w:rsidRPr="000951C2">
        <w:rPr>
          <w:sz w:val="26"/>
          <w:szCs w:val="26"/>
        </w:rPr>
        <w:t xml:space="preserve"> муниципального задания</w:t>
      </w:r>
      <w:r w:rsidR="0085553D" w:rsidRPr="000951C2">
        <w:rPr>
          <w:sz w:val="26"/>
          <w:szCs w:val="26"/>
        </w:rPr>
        <w:t>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2. Формирование цен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2.1. Расчет цен на услуги осуществляется учреждениями в следующем порядке: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2.1.1. Составляется учебный план, где определяется количество часов оказания услуги по форме согласно приложению </w:t>
      </w:r>
      <w:r w:rsidR="00AC39B4" w:rsidRPr="00D540A2">
        <w:rPr>
          <w:sz w:val="26"/>
          <w:szCs w:val="26"/>
        </w:rPr>
        <w:t>№</w:t>
      </w:r>
      <w:r w:rsidRPr="00D540A2">
        <w:rPr>
          <w:sz w:val="26"/>
          <w:szCs w:val="26"/>
        </w:rPr>
        <w:t xml:space="preserve"> 1 к настоящей Методике.</w:t>
      </w:r>
    </w:p>
    <w:p w:rsidR="0085553D" w:rsidRPr="00D540A2" w:rsidRDefault="00D725A6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2.1.2. Ц</w:t>
      </w:r>
      <w:r w:rsidR="0085553D" w:rsidRPr="00D540A2">
        <w:rPr>
          <w:sz w:val="26"/>
          <w:szCs w:val="26"/>
        </w:rPr>
        <w:t xml:space="preserve">ена </w:t>
      </w:r>
      <w:r w:rsidR="0085553D" w:rsidRPr="000951C2">
        <w:rPr>
          <w:sz w:val="26"/>
          <w:szCs w:val="26"/>
        </w:rPr>
        <w:t>услуги</w:t>
      </w:r>
      <w:r w:rsidRPr="000951C2">
        <w:rPr>
          <w:sz w:val="26"/>
          <w:szCs w:val="26"/>
        </w:rPr>
        <w:t xml:space="preserve"> определяется</w:t>
      </w:r>
      <w:r w:rsidR="0085553D" w:rsidRPr="000951C2">
        <w:rPr>
          <w:sz w:val="26"/>
          <w:szCs w:val="26"/>
        </w:rPr>
        <w:t xml:space="preserve"> </w:t>
      </w:r>
      <w:r w:rsidR="00C92D39" w:rsidRPr="000951C2">
        <w:rPr>
          <w:sz w:val="26"/>
          <w:szCs w:val="26"/>
        </w:rPr>
        <w:t>на основании</w:t>
      </w:r>
      <w:r w:rsidR="0085553D" w:rsidRPr="000951C2">
        <w:rPr>
          <w:sz w:val="26"/>
          <w:szCs w:val="26"/>
        </w:rPr>
        <w:t xml:space="preserve"> сметы затрат по форме согласно приложению </w:t>
      </w:r>
      <w:r w:rsidR="00AC39B4" w:rsidRPr="000951C2">
        <w:rPr>
          <w:sz w:val="26"/>
          <w:szCs w:val="26"/>
        </w:rPr>
        <w:t>№</w:t>
      </w:r>
      <w:r w:rsidR="0085553D" w:rsidRPr="000951C2">
        <w:rPr>
          <w:sz w:val="26"/>
          <w:szCs w:val="26"/>
        </w:rPr>
        <w:t xml:space="preserve"> 2 к настоящей Методике, в</w:t>
      </w:r>
      <w:r w:rsidR="0085553D" w:rsidRPr="00D540A2">
        <w:rPr>
          <w:sz w:val="26"/>
          <w:szCs w:val="26"/>
        </w:rPr>
        <w:t xml:space="preserve"> том числе: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определяется себестоимость услуги согласно объему услуг, в часах;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исчисляется общая стоимость услуги с учетом принятого уровня рентабельности;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85553D" w:rsidRPr="00D540A2">
        <w:rPr>
          <w:sz w:val="26"/>
          <w:szCs w:val="26"/>
        </w:rPr>
        <w:t>определяется стоимость услуги в расчете на одного обучающегося: за весь курс обучения, за месяц, за час.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2.2. Цена на услуги представляет собой сумму двух составляющих элементов: себестоимости и прибыли:</w:t>
      </w:r>
    </w:p>
    <w:p w:rsidR="0085553D" w:rsidRPr="00D540A2" w:rsidRDefault="002F643E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Ц = С + (С x Р),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85553D" w:rsidRPr="00D540A2">
        <w:rPr>
          <w:sz w:val="26"/>
          <w:szCs w:val="26"/>
        </w:rPr>
        <w:t xml:space="preserve">Р </w:t>
      </w: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уровень рентабельности (%);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С </w:t>
      </w: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себестоимость образовательной услуги (руб.).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2.3. При расчете цен на услуги в учреждениях рекомендуемый размер рентабельности составляет до 50% включительно.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 xml:space="preserve">2.4. При расчете себестоимости услуги осуществляется группировка затрат на прямые затраты и накладные расходы по форме согласно приложению </w:t>
      </w:r>
      <w:r w:rsidR="00AC39B4" w:rsidRPr="00D540A2">
        <w:rPr>
          <w:sz w:val="26"/>
          <w:szCs w:val="26"/>
        </w:rPr>
        <w:t>№</w:t>
      </w:r>
      <w:r w:rsidRPr="00D540A2">
        <w:rPr>
          <w:sz w:val="26"/>
          <w:szCs w:val="26"/>
        </w:rPr>
        <w:t xml:space="preserve"> 2 к настоящей Методике.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2.4.1. К прямым затратам относятся выраженные в денежной форме затраты ресурсов, непосредственно потребляемых в процессе оказания услуги, а именно:</w:t>
      </w:r>
    </w:p>
    <w:p w:rsidR="0085553D" w:rsidRPr="000951C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начисленный совокупный доход и сумма страховых взносов в государственные внебюджетные фонды педагогического персонала, </w:t>
      </w:r>
      <w:r w:rsidR="0085553D" w:rsidRPr="000951C2">
        <w:rPr>
          <w:sz w:val="26"/>
          <w:szCs w:val="26"/>
        </w:rPr>
        <w:t>непосредственно оказывающего услуги</w:t>
      </w:r>
      <w:r w:rsidR="00C92D39" w:rsidRPr="000951C2">
        <w:rPr>
          <w:sz w:val="26"/>
          <w:szCs w:val="26"/>
        </w:rPr>
        <w:t xml:space="preserve"> (далее – педагогический персонал)</w:t>
      </w:r>
      <w:r w:rsidR="0085553D" w:rsidRPr="000951C2">
        <w:rPr>
          <w:sz w:val="26"/>
          <w:szCs w:val="26"/>
        </w:rPr>
        <w:t>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0951C2">
        <w:rPr>
          <w:sz w:val="26"/>
          <w:szCs w:val="26"/>
        </w:rPr>
        <w:t>–</w:t>
      </w:r>
      <w:r w:rsidR="0085553D" w:rsidRPr="000951C2">
        <w:rPr>
          <w:sz w:val="26"/>
          <w:szCs w:val="26"/>
        </w:rPr>
        <w:t xml:space="preserve"> материальные ресурсы, направляемые на обеспечение образовательного</w:t>
      </w:r>
      <w:r w:rsidR="0085553D" w:rsidRPr="00D540A2">
        <w:rPr>
          <w:sz w:val="26"/>
          <w:szCs w:val="26"/>
        </w:rPr>
        <w:t xml:space="preserve"> процесса и потребляемые в процессе оказания услуг;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амортизация оборудования, используемого для оказания услуги, приобретенного за счет средств от приносящей доход деятельности учреждения.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2.4.2. К накладным расходам относятся выраженные в денежной форме расходы ресурсов, необходимые для оказания услуги, но не потребляемые непосредственно в процессе ее оказания.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Для формирования себестоимости услуги настоящей Методикой предусмотрено распределение накладных расходов на:</w:t>
      </w:r>
    </w:p>
    <w:p w:rsidR="0085553D" w:rsidRPr="00D540A2" w:rsidRDefault="00226B17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расходы, связанные с содержанием </w:t>
      </w:r>
      <w:r w:rsidR="00AC39B4" w:rsidRPr="00D540A2">
        <w:rPr>
          <w:sz w:val="26"/>
          <w:szCs w:val="26"/>
        </w:rPr>
        <w:t>персонала, задействованного в оказании услуг,</w:t>
      </w:r>
      <w:r w:rsidR="0085553D" w:rsidRPr="00D540A2">
        <w:rPr>
          <w:sz w:val="26"/>
          <w:szCs w:val="26"/>
        </w:rPr>
        <w:t xml:space="preserve"> </w:t>
      </w:r>
      <w:r w:rsidR="00051F2C" w:rsidRPr="00D540A2">
        <w:rPr>
          <w:sz w:val="26"/>
          <w:szCs w:val="26"/>
        </w:rPr>
        <w:t>определенн</w:t>
      </w:r>
      <w:r w:rsidR="00426A6C">
        <w:rPr>
          <w:sz w:val="26"/>
          <w:szCs w:val="26"/>
        </w:rPr>
        <w:t>ых</w:t>
      </w:r>
      <w:r w:rsidR="00051F2C" w:rsidRPr="00D540A2">
        <w:rPr>
          <w:sz w:val="26"/>
          <w:szCs w:val="26"/>
        </w:rPr>
        <w:t xml:space="preserve"> пунктом 3.3.1</w:t>
      </w:r>
      <w:r w:rsidR="0085553D" w:rsidRPr="00D540A2">
        <w:rPr>
          <w:sz w:val="26"/>
          <w:szCs w:val="26"/>
        </w:rPr>
        <w:t xml:space="preserve"> настоящей Методики (далее </w:t>
      </w: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расходы, связанные с содержанием персонала);</w:t>
      </w:r>
    </w:p>
    <w:p w:rsidR="0085553D" w:rsidRPr="00D540A2" w:rsidRDefault="00AC39B4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расходы, связанные с эксплуатацией недвижимого имущества учреждения.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3. Расчет себестоимости услуги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3.1. Себестоимость услуги определяется по формуле: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С = ПЗ + НР,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26B17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85553D" w:rsidRPr="00D540A2">
        <w:rPr>
          <w:sz w:val="26"/>
          <w:szCs w:val="26"/>
        </w:rPr>
        <w:t xml:space="preserve">ПЗ </w:t>
      </w:r>
      <w:r w:rsidR="00AC39B4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прямые затраты на оказание услуг в соответствии с пунктом 2.4.1 настоящей Методики;</w:t>
      </w:r>
    </w:p>
    <w:p w:rsidR="0085553D" w:rsidRPr="00D540A2" w:rsidRDefault="00226B17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85553D" w:rsidRPr="00D540A2">
        <w:rPr>
          <w:sz w:val="26"/>
          <w:szCs w:val="26"/>
        </w:rPr>
        <w:t xml:space="preserve">НР </w:t>
      </w:r>
      <w:r w:rsidR="00AC39B4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 на оказание услуг в соответствии с пунктом 2.4.2 настоящей Методики.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3.2. Расчет прямых затрат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Расчет прямых затрат производится по формуле: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ПЗ = Зот + Змр + Аоб,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Зот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затраты на начисленный совокупный доход и сумму страховых взносов в государственные внебюджетные </w:t>
      </w:r>
      <w:r w:rsidR="00C92D39">
        <w:rPr>
          <w:sz w:val="26"/>
          <w:szCs w:val="26"/>
        </w:rPr>
        <w:t>фонды педагогического персонала</w:t>
      </w:r>
      <w:r w:rsidR="0085553D" w:rsidRPr="00D540A2">
        <w:rPr>
          <w:sz w:val="26"/>
          <w:szCs w:val="26"/>
        </w:rPr>
        <w:t>;</w:t>
      </w: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Змр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затраты на приобретение материальных ресурсов, направляемых на обеспечение образовательного процесса и потребляемых в процессе оказания услуг;</w:t>
      </w: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Аоб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сумма начисленной амортизации оборудования, используемого для оказания услуги, приобретенного за счет средств от приносящей доход деятельности учреждения.</w:t>
      </w:r>
    </w:p>
    <w:p w:rsidR="0085553D" w:rsidRPr="00D540A2" w:rsidRDefault="0085553D" w:rsidP="009C5FA6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3.2.1. </w:t>
      </w:r>
      <w:r w:rsidR="0076691A" w:rsidRPr="00D540A2">
        <w:rPr>
          <w:sz w:val="26"/>
          <w:szCs w:val="26"/>
        </w:rPr>
        <w:t>Расчет начисленного совокупного до</w:t>
      </w:r>
      <w:r w:rsidR="00C92D39">
        <w:rPr>
          <w:sz w:val="26"/>
          <w:szCs w:val="26"/>
        </w:rPr>
        <w:t>хода педагогического персонала</w:t>
      </w:r>
      <w:r w:rsidR="0076691A" w:rsidRPr="00D540A2">
        <w:rPr>
          <w:sz w:val="26"/>
          <w:szCs w:val="26"/>
        </w:rPr>
        <w:t xml:space="preserve"> производится на основании данных форм</w:t>
      </w:r>
      <w:r w:rsidR="00E76C91" w:rsidRPr="00D540A2">
        <w:rPr>
          <w:sz w:val="26"/>
          <w:szCs w:val="26"/>
        </w:rPr>
        <w:t>ы</w:t>
      </w:r>
      <w:r w:rsidR="0076691A" w:rsidRPr="00D540A2">
        <w:rPr>
          <w:sz w:val="26"/>
          <w:szCs w:val="26"/>
        </w:rPr>
        <w:t xml:space="preserve"> федерального статистического наблюдения № ЗП-образование «Сведения о численности и оплате труда работников </w:t>
      </w:r>
      <w:r w:rsidR="0076691A" w:rsidRPr="00D540A2">
        <w:rPr>
          <w:sz w:val="26"/>
          <w:szCs w:val="26"/>
        </w:rPr>
        <w:lastRenderedPageBreak/>
        <w:t>сферы образования по категориям персонала» на 31 декабря года</w:t>
      </w:r>
      <w:r w:rsidR="00745F7C" w:rsidRPr="00D540A2">
        <w:rPr>
          <w:sz w:val="26"/>
          <w:szCs w:val="26"/>
        </w:rPr>
        <w:t>, предшествующего дате расчета</w:t>
      </w:r>
      <w:r w:rsidR="009C5FA6" w:rsidRPr="00D540A2">
        <w:rPr>
          <w:sz w:val="26"/>
          <w:szCs w:val="26"/>
        </w:rPr>
        <w:t>,</w:t>
      </w:r>
      <w:r w:rsidR="00AE792B" w:rsidRPr="00D540A2">
        <w:rPr>
          <w:sz w:val="26"/>
          <w:szCs w:val="26"/>
        </w:rPr>
        <w:t xml:space="preserve"> с учетом </w:t>
      </w:r>
      <w:r w:rsidR="009C5FA6" w:rsidRPr="00D540A2">
        <w:rPr>
          <w:sz w:val="26"/>
          <w:szCs w:val="26"/>
        </w:rPr>
        <w:t xml:space="preserve">среднемесячного количества рабочих часов при 40-часовой рабочей неделе </w:t>
      </w:r>
      <w:r w:rsidR="00583157" w:rsidRPr="00D540A2">
        <w:rPr>
          <w:sz w:val="26"/>
          <w:szCs w:val="26"/>
        </w:rPr>
        <w:t>и времени оказания услуги согласно учебному плану.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3.2.2. Расчет суммы страховых взносов в государственные внебюджетные фонды педагогического персонала, осуществляется по принятым налоговым законодательством тарифам (ставкам).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3.2.3. Расчет затрат на приобретение материальных ресурсов, направляемых на обеспечение образовательного процесса и потребляемых в процессе оказания услуг, производится исходя из потребности, обусловленной учебным планом, в натуральных показателях по форме согласно приложению </w:t>
      </w:r>
      <w:r w:rsidR="0076691A" w:rsidRPr="00D540A2">
        <w:rPr>
          <w:sz w:val="26"/>
          <w:szCs w:val="26"/>
        </w:rPr>
        <w:t>№</w:t>
      </w:r>
      <w:r w:rsidRPr="00D540A2">
        <w:rPr>
          <w:sz w:val="26"/>
          <w:szCs w:val="26"/>
        </w:rPr>
        <w:t xml:space="preserve"> 3 к настоящей Методике.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3.2.4. Расчет суммы начисленной амортизации оборудования используемого для оказания услуги, приобретенного за счет средств от приносящей доход деятельности учреждения, выполняется по форме согласно приложению </w:t>
      </w:r>
      <w:r w:rsidR="0076691A" w:rsidRPr="00D540A2">
        <w:rPr>
          <w:sz w:val="26"/>
          <w:szCs w:val="26"/>
        </w:rPr>
        <w:t>№</w:t>
      </w:r>
      <w:r w:rsidRPr="00D540A2">
        <w:rPr>
          <w:sz w:val="26"/>
          <w:szCs w:val="26"/>
        </w:rPr>
        <w:t xml:space="preserve"> 4 к настоящей Методике.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3.3. Расчет накладных расходов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Расчет накладных расходов производится по формуле: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76691A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НР = Науп. + Нэксп.,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Науп.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расходы, связанные с содержанием персонала;</w:t>
      </w: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Нэксп.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накладные расходы, связанные с эксплуатацией недвижимого имущества учреждения.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3.3.1. Накладные расходы, связанные с содержанием персонала</w:t>
      </w:r>
      <w:r w:rsidR="00E76C91" w:rsidRPr="00D540A2">
        <w:rPr>
          <w:sz w:val="26"/>
          <w:szCs w:val="26"/>
        </w:rPr>
        <w:t>,</w:t>
      </w:r>
      <w:r w:rsidRPr="00D540A2">
        <w:rPr>
          <w:sz w:val="26"/>
          <w:szCs w:val="26"/>
        </w:rPr>
        <w:t xml:space="preserve"> рассчитываются как произведение начисленного совокупного дохода, включая сумму страховых взносов в государственные внебюджетные фонды педагогического персонала и коэффициента накладных расходов: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76691A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 xml:space="preserve">Науп. = Зот. x </w:t>
      </w:r>
      <w:r w:rsidR="004743F7" w:rsidRPr="00D540A2">
        <w:rPr>
          <w:sz w:val="26"/>
          <w:szCs w:val="26"/>
        </w:rPr>
        <w:t>0,7</w:t>
      </w:r>
      <w:r w:rsidRPr="00D540A2">
        <w:rPr>
          <w:sz w:val="26"/>
          <w:szCs w:val="26"/>
        </w:rPr>
        <w:t>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76691A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</w:t>
      </w:r>
      <w:r w:rsidR="004743F7" w:rsidRPr="00D540A2">
        <w:rPr>
          <w:sz w:val="26"/>
          <w:szCs w:val="26"/>
        </w:rPr>
        <w:t>0,7</w:t>
      </w:r>
      <w:r w:rsidR="0085553D" w:rsidRPr="00D540A2">
        <w:rPr>
          <w:sz w:val="26"/>
          <w:szCs w:val="26"/>
        </w:rPr>
        <w:t xml:space="preserve">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коэффициент накладных расходов, связанных с содержанием персонала учреждения, определяемый в долях единицы.</w:t>
      </w:r>
    </w:p>
    <w:p w:rsidR="0085553D" w:rsidRPr="00D540A2" w:rsidRDefault="00E42CC0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3.3.2. </w:t>
      </w:r>
      <w:r w:rsidR="0085553D" w:rsidRPr="00D540A2">
        <w:rPr>
          <w:sz w:val="26"/>
          <w:szCs w:val="26"/>
        </w:rPr>
        <w:t>Накладные расходы учреждения, связанные с эксплуатацией недвижимого имущества</w:t>
      </w:r>
      <w:r w:rsidR="0076691A" w:rsidRPr="00D540A2">
        <w:rPr>
          <w:sz w:val="26"/>
          <w:szCs w:val="26"/>
        </w:rPr>
        <w:t>,</w:t>
      </w:r>
      <w:r w:rsidR="0085553D" w:rsidRPr="00D540A2">
        <w:rPr>
          <w:sz w:val="26"/>
          <w:szCs w:val="26"/>
        </w:rPr>
        <w:t xml:space="preserve"> </w:t>
      </w:r>
      <w:r w:rsidR="0076691A" w:rsidRPr="00D540A2">
        <w:rPr>
          <w:sz w:val="26"/>
          <w:szCs w:val="26"/>
        </w:rPr>
        <w:t xml:space="preserve">рассчитываются по форме согласно приложению № </w:t>
      </w:r>
      <w:r w:rsidR="003057BB" w:rsidRPr="00D540A2">
        <w:rPr>
          <w:sz w:val="26"/>
          <w:szCs w:val="26"/>
        </w:rPr>
        <w:t>5</w:t>
      </w:r>
      <w:r w:rsidR="0076691A" w:rsidRPr="00D540A2">
        <w:rPr>
          <w:sz w:val="26"/>
          <w:szCs w:val="26"/>
        </w:rPr>
        <w:t xml:space="preserve"> к настоящей Методике и</w:t>
      </w:r>
      <w:r w:rsidR="0085553D" w:rsidRPr="00D540A2">
        <w:rPr>
          <w:sz w:val="26"/>
          <w:szCs w:val="26"/>
        </w:rPr>
        <w:t xml:space="preserve"> учитывают площадь, на которой планируется оказание услуг, и рассчитывают по следующей формуле: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2F643E">
      <w:pPr>
        <w:ind w:firstLine="567"/>
        <w:jc w:val="center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Нэксп. =Чпл.×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S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аудит.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Sобщ</m:t>
                </m:r>
              </m:den>
            </m:f>
            <m:r>
              <w:rPr>
                <w:rFonts w:ascii="Cambria Math" w:hAnsi="Cambria Math"/>
                <w:sz w:val="26"/>
                <w:szCs w:val="26"/>
              </w:rPr>
              <m:t>×Зэксп.</m:t>
            </m:r>
          </m:e>
        </m:d>
      </m:oMath>
      <w:r w:rsidRPr="00D540A2">
        <w:rPr>
          <w:sz w:val="26"/>
          <w:szCs w:val="26"/>
        </w:rPr>
        <w:t xml:space="preserve">  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Чпл.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время использования аудитории для оказания услуги в соответствии с учебным планом, в часах;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Sаудит. </w:t>
      </w:r>
      <w:r w:rsidR="00E76C91" w:rsidRPr="00D540A2">
        <w:rPr>
          <w:sz w:val="26"/>
          <w:szCs w:val="26"/>
        </w:rPr>
        <w:t>–</w:t>
      </w:r>
      <w:r w:rsidRPr="00D540A2">
        <w:rPr>
          <w:sz w:val="26"/>
          <w:szCs w:val="26"/>
        </w:rPr>
        <w:t xml:space="preserve"> площадь аудитории, </w:t>
      </w:r>
      <w:r w:rsidR="0085553D" w:rsidRPr="00D540A2">
        <w:rPr>
          <w:sz w:val="26"/>
          <w:szCs w:val="26"/>
        </w:rPr>
        <w:t>используемой для оказания услуги, в кв. м;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Sобщ.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площадь учреждения, кв. м;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Зэксп.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эксплуатационные затраты учреждения, руб./час.</w:t>
      </w:r>
    </w:p>
    <w:p w:rsidR="0085553D" w:rsidRPr="00D540A2" w:rsidRDefault="00051F2C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3.3.3</w:t>
      </w:r>
      <w:r w:rsidR="0085553D" w:rsidRPr="00D540A2">
        <w:rPr>
          <w:sz w:val="26"/>
          <w:szCs w:val="26"/>
        </w:rPr>
        <w:t>. Эксплуатационные затраты, приходящиеся на один час работы учреждения, определяются по формуле: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2F643E">
      <w:pPr>
        <w:ind w:firstLine="567"/>
        <w:jc w:val="center"/>
        <w:rPr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w:lastRenderedPageBreak/>
          <m:t xml:space="preserve">Зэксп. =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SUM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Зэксп.</m:t>
                </m:r>
              </m:sub>
            </m:sSub>
          </m:num>
          <m:den>
            <m:r>
              <w:rPr>
                <w:rFonts w:ascii="Cambria Math" w:hAnsi="Cambria Math"/>
                <w:sz w:val="26"/>
                <w:szCs w:val="26"/>
              </w:rPr>
              <m:t>Чгод</m:t>
            </m:r>
          </m:den>
        </m:f>
      </m:oMath>
      <w:r w:rsidRPr="00D540A2">
        <w:rPr>
          <w:sz w:val="26"/>
          <w:szCs w:val="26"/>
        </w:rPr>
        <w:t xml:space="preserve">  , где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SUMЗэксп.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сумма годовых эксплуатационных затрат учреждения;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Чгод. </w:t>
      </w:r>
      <w:r w:rsidR="00E76C91"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годовые часы работы учреждения (время фактической работы для обеспечения основных функций учреждения).</w:t>
      </w:r>
    </w:p>
    <w:p w:rsidR="0085553D" w:rsidRPr="00D540A2" w:rsidRDefault="00051F2C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3.3.4</w:t>
      </w:r>
      <w:r w:rsidR="0085553D" w:rsidRPr="00D540A2">
        <w:rPr>
          <w:sz w:val="26"/>
          <w:szCs w:val="26"/>
        </w:rPr>
        <w:t>. Эксплуатационные затраты, приходящиеся на один час работы учреждения, включают: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общехозяйственные затраты на материальные запасы (приобретение основных средств, приобретение расходных материалов);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затраты на коммунальные услуги, услуги связи, транспорта, затраты на прочие работы, услуги (в том числе в области информационных технологий);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затраты на содержание недвижимого имущества, в том числе затраты на охрану (обслуживание систем видеонаблюдения, тревожных кнопок, контроля доступа в здание и т.п.), затраты на противопожарную безопасность (обслуживание оборудования, систем охранно-пожарной сигнализации и т.п.), затраты на текущий ремонт по видам основных фондов, затраты на содержание прилегающей территории, затраты на уборку помещений, санитарную обработку помещений;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–</w:t>
      </w:r>
      <w:r w:rsidR="0085553D" w:rsidRPr="00D540A2">
        <w:rPr>
          <w:sz w:val="26"/>
          <w:szCs w:val="26"/>
        </w:rPr>
        <w:t xml:space="preserve"> затраты на уплату налогов, сборов (кроме налогов на фонд оплаты труда).</w:t>
      </w:r>
    </w:p>
    <w:p w:rsidR="0085553D" w:rsidRPr="00D540A2" w:rsidRDefault="00051F2C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3.3.5</w:t>
      </w:r>
      <w:r w:rsidR="0085553D" w:rsidRPr="00D540A2">
        <w:rPr>
          <w:sz w:val="26"/>
          <w:szCs w:val="26"/>
        </w:rPr>
        <w:t xml:space="preserve">. Сумма накладных расходов определяется на основе отчетных данных за период, предшествующий установлению нового размера платы на услуги, согласно утвержденному Приказом Минфина РФ от 25.03.2011 </w:t>
      </w:r>
      <w:r w:rsidR="002F643E" w:rsidRPr="00D540A2">
        <w:rPr>
          <w:sz w:val="26"/>
          <w:szCs w:val="26"/>
        </w:rPr>
        <w:t>№</w:t>
      </w:r>
      <w:r w:rsidR="0085553D" w:rsidRPr="00D540A2">
        <w:rPr>
          <w:sz w:val="26"/>
          <w:szCs w:val="26"/>
        </w:rPr>
        <w:t xml:space="preserve"> 33н </w:t>
      </w:r>
      <w:r w:rsidR="002F643E" w:rsidRPr="00D540A2">
        <w:rPr>
          <w:sz w:val="26"/>
          <w:szCs w:val="26"/>
        </w:rPr>
        <w:t>«</w:t>
      </w:r>
      <w:r w:rsidR="0085553D" w:rsidRPr="00D540A2">
        <w:rPr>
          <w:sz w:val="26"/>
          <w:szCs w:val="26"/>
        </w:rPr>
        <w:t>Отчету о финансовых результатах деятельности</w:t>
      </w:r>
      <w:r w:rsidR="002F643E" w:rsidRPr="00D540A2">
        <w:rPr>
          <w:sz w:val="26"/>
          <w:szCs w:val="26"/>
        </w:rPr>
        <w:t>»</w:t>
      </w:r>
      <w:r w:rsidR="0085553D" w:rsidRPr="00D540A2">
        <w:rPr>
          <w:sz w:val="26"/>
          <w:szCs w:val="26"/>
        </w:rPr>
        <w:t xml:space="preserve"> (форма по ОКУД 0503721), скорректированных в части эксплуатационных затрат на прогнозируемые уровень инфляции для Красноярского края.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583157" w:rsidRPr="00D540A2" w:rsidRDefault="00583157" w:rsidP="00AC39B4">
      <w:pPr>
        <w:ind w:firstLine="567"/>
        <w:jc w:val="both"/>
        <w:rPr>
          <w:sz w:val="26"/>
          <w:szCs w:val="26"/>
        </w:rPr>
      </w:pPr>
    </w:p>
    <w:p w:rsidR="00583157" w:rsidRPr="00D540A2" w:rsidRDefault="00583157" w:rsidP="00AC39B4">
      <w:pPr>
        <w:ind w:firstLine="567"/>
        <w:jc w:val="both"/>
        <w:rPr>
          <w:sz w:val="26"/>
          <w:szCs w:val="26"/>
        </w:rPr>
      </w:pPr>
    </w:p>
    <w:p w:rsidR="00583157" w:rsidRPr="00D540A2" w:rsidRDefault="00583157" w:rsidP="00AC39B4">
      <w:pPr>
        <w:ind w:firstLine="567"/>
        <w:jc w:val="both"/>
        <w:rPr>
          <w:sz w:val="26"/>
          <w:szCs w:val="26"/>
        </w:rPr>
      </w:pPr>
    </w:p>
    <w:p w:rsidR="00583157" w:rsidRDefault="00583157" w:rsidP="00AC39B4">
      <w:pPr>
        <w:ind w:firstLine="567"/>
        <w:jc w:val="both"/>
        <w:rPr>
          <w:sz w:val="26"/>
          <w:szCs w:val="26"/>
        </w:rPr>
      </w:pPr>
    </w:p>
    <w:p w:rsidR="0062485B" w:rsidRDefault="0062485B" w:rsidP="00AC39B4">
      <w:pPr>
        <w:ind w:firstLine="567"/>
        <w:jc w:val="both"/>
        <w:rPr>
          <w:sz w:val="26"/>
          <w:szCs w:val="26"/>
        </w:rPr>
      </w:pPr>
    </w:p>
    <w:p w:rsidR="0062485B" w:rsidRDefault="0062485B" w:rsidP="00AC39B4">
      <w:pPr>
        <w:ind w:firstLine="567"/>
        <w:jc w:val="both"/>
        <w:rPr>
          <w:sz w:val="26"/>
          <w:szCs w:val="26"/>
        </w:rPr>
      </w:pPr>
    </w:p>
    <w:p w:rsidR="0062485B" w:rsidRDefault="0062485B" w:rsidP="00AC39B4">
      <w:pPr>
        <w:ind w:firstLine="567"/>
        <w:jc w:val="both"/>
        <w:rPr>
          <w:sz w:val="26"/>
          <w:szCs w:val="26"/>
        </w:rPr>
      </w:pPr>
    </w:p>
    <w:p w:rsidR="0062485B" w:rsidRDefault="0062485B" w:rsidP="00AC39B4">
      <w:pPr>
        <w:ind w:firstLine="567"/>
        <w:jc w:val="both"/>
        <w:rPr>
          <w:sz w:val="26"/>
          <w:szCs w:val="26"/>
        </w:rPr>
      </w:pPr>
    </w:p>
    <w:p w:rsidR="0062485B" w:rsidRDefault="0062485B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0951C2" w:rsidRDefault="000951C2" w:rsidP="00AC39B4">
      <w:pPr>
        <w:ind w:firstLine="567"/>
        <w:jc w:val="both"/>
        <w:rPr>
          <w:sz w:val="26"/>
          <w:szCs w:val="26"/>
        </w:rPr>
      </w:pPr>
    </w:p>
    <w:p w:rsidR="0062485B" w:rsidRPr="00D540A2" w:rsidRDefault="0062485B" w:rsidP="00AC39B4">
      <w:pPr>
        <w:ind w:firstLine="567"/>
        <w:jc w:val="both"/>
        <w:rPr>
          <w:sz w:val="26"/>
          <w:szCs w:val="26"/>
        </w:rPr>
      </w:pPr>
    </w:p>
    <w:p w:rsidR="00583157" w:rsidRPr="00D540A2" w:rsidRDefault="00583157" w:rsidP="00AC39B4">
      <w:pPr>
        <w:ind w:firstLine="567"/>
        <w:jc w:val="both"/>
        <w:rPr>
          <w:sz w:val="26"/>
          <w:szCs w:val="26"/>
        </w:rPr>
      </w:pPr>
    </w:p>
    <w:p w:rsidR="00583157" w:rsidRPr="00D540A2" w:rsidRDefault="00583157" w:rsidP="00AC39B4">
      <w:pPr>
        <w:ind w:firstLine="567"/>
        <w:jc w:val="both"/>
        <w:rPr>
          <w:sz w:val="26"/>
          <w:szCs w:val="26"/>
        </w:rPr>
      </w:pPr>
    </w:p>
    <w:p w:rsidR="002F643E" w:rsidRPr="00D540A2" w:rsidRDefault="002F643E" w:rsidP="001D479D">
      <w:pPr>
        <w:jc w:val="both"/>
        <w:rPr>
          <w:sz w:val="26"/>
          <w:szCs w:val="26"/>
        </w:rPr>
      </w:pPr>
    </w:p>
    <w:p w:rsidR="0085553D" w:rsidRPr="00D540A2" w:rsidRDefault="0085553D" w:rsidP="002F64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 xml:space="preserve">Приложение </w:t>
      </w:r>
      <w:r w:rsidR="002F643E" w:rsidRPr="00D540A2">
        <w:rPr>
          <w:sz w:val="26"/>
          <w:szCs w:val="26"/>
        </w:rPr>
        <w:t>№</w:t>
      </w:r>
      <w:r w:rsidRPr="00D540A2">
        <w:rPr>
          <w:sz w:val="26"/>
          <w:szCs w:val="26"/>
        </w:rPr>
        <w:t xml:space="preserve"> 1</w:t>
      </w:r>
    </w:p>
    <w:p w:rsidR="0085553D" w:rsidRPr="00D540A2" w:rsidRDefault="0085553D" w:rsidP="002F64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к Методике ценообразования на платные</w:t>
      </w:r>
    </w:p>
    <w:p w:rsidR="0085553D" w:rsidRPr="00D540A2" w:rsidRDefault="0085553D" w:rsidP="002F64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дополнительные образовательные услуги,</w:t>
      </w:r>
    </w:p>
    <w:p w:rsidR="0085553D" w:rsidRPr="00D540A2" w:rsidRDefault="0085553D" w:rsidP="002F64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оказываемые муниципальными</w:t>
      </w:r>
    </w:p>
    <w:p w:rsidR="002F643E" w:rsidRPr="00D540A2" w:rsidRDefault="0062485B" w:rsidP="0062485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образовательными учреждениями</w:t>
      </w:r>
      <w:r w:rsidR="002F643E" w:rsidRPr="00D540A2">
        <w:rPr>
          <w:sz w:val="26"/>
          <w:szCs w:val="26"/>
        </w:rPr>
        <w:t xml:space="preserve">, подведомственными </w:t>
      </w:r>
    </w:p>
    <w:p w:rsidR="002F643E" w:rsidRPr="00D540A2" w:rsidRDefault="002F643E" w:rsidP="002F64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Управлению общего и дошкольного образования </w:t>
      </w:r>
    </w:p>
    <w:p w:rsidR="005527AB" w:rsidRPr="00D540A2" w:rsidRDefault="002F643E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 города Норильска</w:t>
      </w:r>
      <w:r w:rsidR="005527AB" w:rsidRPr="00D540A2">
        <w:rPr>
          <w:sz w:val="26"/>
          <w:szCs w:val="26"/>
        </w:rPr>
        <w:t>, сверх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утвержденного муниципального задания </w:t>
      </w:r>
    </w:p>
    <w:p w:rsidR="0085553D" w:rsidRPr="00D540A2" w:rsidRDefault="0085553D" w:rsidP="002F643E">
      <w:pPr>
        <w:ind w:firstLine="567"/>
        <w:jc w:val="right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Утвержден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Директор муниципального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образовательного учреждения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__________ ___________________</w:t>
      </w:r>
    </w:p>
    <w:p w:rsidR="0085553D" w:rsidRPr="00D540A2" w:rsidRDefault="002F643E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  <w:vertAlign w:val="superscript"/>
        </w:rPr>
        <w:t xml:space="preserve">      </w:t>
      </w:r>
      <w:r w:rsidR="0085553D" w:rsidRPr="00D540A2">
        <w:rPr>
          <w:sz w:val="26"/>
          <w:szCs w:val="26"/>
          <w:vertAlign w:val="superscript"/>
        </w:rPr>
        <w:t xml:space="preserve">(подпись) </w:t>
      </w:r>
      <w:r w:rsidR="0085553D" w:rsidRPr="00D540A2">
        <w:rPr>
          <w:sz w:val="26"/>
          <w:szCs w:val="26"/>
        </w:rPr>
        <w:t xml:space="preserve">      </w:t>
      </w:r>
      <w:r w:rsidR="0085553D" w:rsidRPr="00D540A2">
        <w:rPr>
          <w:sz w:val="26"/>
          <w:szCs w:val="26"/>
          <w:vertAlign w:val="superscript"/>
        </w:rPr>
        <w:t>(Ф.И.О.)</w:t>
      </w:r>
    </w:p>
    <w:p w:rsidR="0085553D" w:rsidRPr="00D540A2" w:rsidRDefault="00562ACB" w:rsidP="00AC39B4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«</w:t>
      </w:r>
      <w:r w:rsidR="0085553D" w:rsidRPr="00D540A2">
        <w:rPr>
          <w:sz w:val="26"/>
          <w:szCs w:val="26"/>
        </w:rPr>
        <w:t>___</w:t>
      </w:r>
      <w:r w:rsidRPr="00D540A2">
        <w:rPr>
          <w:sz w:val="26"/>
          <w:szCs w:val="26"/>
        </w:rPr>
        <w:t>»</w:t>
      </w:r>
      <w:r w:rsidR="0085553D" w:rsidRPr="00D540A2">
        <w:rPr>
          <w:sz w:val="26"/>
          <w:szCs w:val="26"/>
        </w:rPr>
        <w:t xml:space="preserve"> ______________ 20__ г.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562ACB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Учебный план</w:t>
      </w:r>
    </w:p>
    <w:p w:rsidR="0085553D" w:rsidRPr="00D540A2" w:rsidRDefault="0085553D" w:rsidP="00562ACB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______________________________________________</w:t>
      </w:r>
    </w:p>
    <w:p w:rsidR="0085553D" w:rsidRPr="00D540A2" w:rsidRDefault="0085553D" w:rsidP="00562ACB">
      <w:pPr>
        <w:ind w:firstLine="567"/>
        <w:jc w:val="center"/>
        <w:rPr>
          <w:sz w:val="26"/>
          <w:szCs w:val="26"/>
          <w:vertAlign w:val="superscript"/>
        </w:rPr>
      </w:pPr>
      <w:r w:rsidRPr="00D540A2">
        <w:rPr>
          <w:sz w:val="26"/>
          <w:szCs w:val="26"/>
          <w:vertAlign w:val="superscript"/>
        </w:rPr>
        <w:t>(наименование платной дополнительной</w:t>
      </w:r>
      <w:r w:rsidR="00562ACB" w:rsidRPr="00D540A2">
        <w:rPr>
          <w:sz w:val="26"/>
          <w:szCs w:val="26"/>
          <w:vertAlign w:val="superscript"/>
        </w:rPr>
        <w:t xml:space="preserve"> </w:t>
      </w:r>
      <w:r w:rsidRPr="00D540A2">
        <w:rPr>
          <w:sz w:val="26"/>
          <w:szCs w:val="26"/>
          <w:vertAlign w:val="superscript"/>
        </w:rPr>
        <w:t>образовательной услуги)</w:t>
      </w:r>
    </w:p>
    <w:p w:rsidR="0085553D" w:rsidRPr="00D540A2" w:rsidRDefault="0085553D" w:rsidP="00AC39B4">
      <w:pPr>
        <w:ind w:firstLine="567"/>
        <w:jc w:val="both"/>
        <w:rPr>
          <w:sz w:val="26"/>
          <w:szCs w:val="26"/>
          <w:vertAlign w:val="superscript"/>
        </w:rPr>
      </w:pPr>
    </w:p>
    <w:p w:rsidR="00562ACB" w:rsidRPr="00D540A2" w:rsidRDefault="0085553D" w:rsidP="00562ACB">
      <w:pPr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 </w:t>
      </w: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486"/>
        <w:gridCol w:w="1494"/>
        <w:gridCol w:w="850"/>
        <w:gridCol w:w="1134"/>
        <w:gridCol w:w="1843"/>
        <w:gridCol w:w="1134"/>
        <w:gridCol w:w="1276"/>
        <w:gridCol w:w="1276"/>
      </w:tblGrid>
      <w:tr w:rsidR="009826CF" w:rsidRPr="00D540A2" w:rsidTr="009826CF">
        <w:trPr>
          <w:trHeight w:val="619"/>
        </w:trPr>
        <w:tc>
          <w:tcPr>
            <w:tcW w:w="486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№ п/п</w:t>
            </w:r>
          </w:p>
        </w:tc>
        <w:tc>
          <w:tcPr>
            <w:tcW w:w="1494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Наименование дисциплины</w:t>
            </w:r>
          </w:p>
        </w:tc>
        <w:tc>
          <w:tcPr>
            <w:tcW w:w="850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Количество групп</w:t>
            </w: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Наполняемость группы, чел</w:t>
            </w:r>
          </w:p>
        </w:tc>
        <w:tc>
          <w:tcPr>
            <w:tcW w:w="1843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Разработка/корректировка,</w:t>
            </w:r>
          </w:p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подготовка и проведение открытых мероприятий и/или итоговых занятий с детьми, час программы*</w:t>
            </w: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Недельная нагрузка, час.</w:t>
            </w: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Количество учебных недель</w:t>
            </w: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center"/>
              <w:rPr>
                <w:sz w:val="20"/>
                <w:szCs w:val="26"/>
              </w:rPr>
            </w:pPr>
            <w:r w:rsidRPr="00D540A2">
              <w:rPr>
                <w:sz w:val="20"/>
                <w:szCs w:val="26"/>
              </w:rPr>
              <w:t>Учебных часов, всего</w:t>
            </w:r>
          </w:p>
        </w:tc>
      </w:tr>
      <w:tr w:rsidR="009826CF" w:rsidRPr="00D540A2" w:rsidTr="009826CF">
        <w:trPr>
          <w:trHeight w:val="255"/>
        </w:trPr>
        <w:tc>
          <w:tcPr>
            <w:tcW w:w="48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9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</w:tr>
      <w:tr w:rsidR="009826CF" w:rsidRPr="00D540A2" w:rsidTr="009826CF">
        <w:trPr>
          <w:trHeight w:val="269"/>
        </w:trPr>
        <w:tc>
          <w:tcPr>
            <w:tcW w:w="48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9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</w:tr>
      <w:tr w:rsidR="009826CF" w:rsidRPr="00D540A2" w:rsidTr="009826CF">
        <w:trPr>
          <w:trHeight w:val="255"/>
        </w:trPr>
        <w:tc>
          <w:tcPr>
            <w:tcW w:w="48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94" w:type="dxa"/>
          </w:tcPr>
          <w:p w:rsidR="009826CF" w:rsidRPr="00D540A2" w:rsidRDefault="009826CF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0"/>
                <w:szCs w:val="26"/>
              </w:rPr>
              <w:t>ИТОГО</w:t>
            </w:r>
          </w:p>
        </w:tc>
        <w:tc>
          <w:tcPr>
            <w:tcW w:w="850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9826CF" w:rsidRPr="00D540A2" w:rsidRDefault="009826CF" w:rsidP="00562ACB">
            <w:pPr>
              <w:jc w:val="both"/>
              <w:rPr>
                <w:sz w:val="26"/>
                <w:szCs w:val="26"/>
              </w:rPr>
            </w:pPr>
          </w:p>
        </w:tc>
      </w:tr>
    </w:tbl>
    <w:p w:rsidR="0085553D" w:rsidRPr="00D540A2" w:rsidRDefault="0085553D" w:rsidP="00562ACB">
      <w:pPr>
        <w:jc w:val="both"/>
        <w:rPr>
          <w:sz w:val="26"/>
          <w:szCs w:val="26"/>
        </w:rPr>
      </w:pPr>
    </w:p>
    <w:p w:rsidR="00EE2C63" w:rsidRPr="00D540A2" w:rsidRDefault="001B7428" w:rsidP="002A4000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* </w:t>
      </w:r>
      <w:r w:rsidR="002A4000" w:rsidRPr="00D540A2">
        <w:rPr>
          <w:sz w:val="26"/>
          <w:szCs w:val="26"/>
        </w:rPr>
        <w:t>разработка</w:t>
      </w:r>
      <w:r w:rsidR="00EE2C63" w:rsidRPr="00D540A2">
        <w:rPr>
          <w:sz w:val="26"/>
          <w:szCs w:val="26"/>
        </w:rPr>
        <w:t xml:space="preserve"> и подготовка итоговой отчетности по открытию и закрытию</w:t>
      </w:r>
      <w:r w:rsidR="002A4000" w:rsidRPr="00D540A2">
        <w:rPr>
          <w:sz w:val="26"/>
          <w:szCs w:val="26"/>
        </w:rPr>
        <w:t xml:space="preserve"> платных дополнительных образовательных услуг</w:t>
      </w:r>
      <w:r w:rsidR="00EE2C63" w:rsidRPr="00D540A2">
        <w:rPr>
          <w:sz w:val="26"/>
          <w:szCs w:val="26"/>
        </w:rPr>
        <w:t>:</w:t>
      </w:r>
    </w:p>
    <w:p w:rsidR="00EE2C63" w:rsidRPr="00D540A2" w:rsidRDefault="009826CF" w:rsidP="002A4000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EE2C63" w:rsidRPr="00D540A2">
        <w:rPr>
          <w:sz w:val="26"/>
          <w:szCs w:val="26"/>
        </w:rPr>
        <w:t>для услуг, не оказываемых ранее</w:t>
      </w:r>
      <w:r w:rsidR="002A4000" w:rsidRPr="00D540A2">
        <w:rPr>
          <w:sz w:val="26"/>
          <w:szCs w:val="26"/>
        </w:rPr>
        <w:t xml:space="preserve"> – не более </w:t>
      </w:r>
      <w:r w:rsidR="00EE2C63" w:rsidRPr="00D540A2">
        <w:rPr>
          <w:sz w:val="26"/>
          <w:szCs w:val="26"/>
        </w:rPr>
        <w:t>15</w:t>
      </w:r>
      <w:r w:rsidR="002A4000" w:rsidRPr="00D540A2">
        <w:rPr>
          <w:sz w:val="26"/>
          <w:szCs w:val="26"/>
        </w:rPr>
        <w:t xml:space="preserve"> часов</w:t>
      </w:r>
      <w:r w:rsidR="00EE2C63" w:rsidRPr="00D540A2">
        <w:rPr>
          <w:sz w:val="26"/>
          <w:szCs w:val="26"/>
        </w:rPr>
        <w:t>;</w:t>
      </w:r>
    </w:p>
    <w:p w:rsidR="001B7428" w:rsidRPr="00D540A2" w:rsidRDefault="009826CF" w:rsidP="00EE2C63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 xml:space="preserve">– </w:t>
      </w:r>
      <w:r w:rsidR="00EE2C63" w:rsidRPr="00D540A2">
        <w:rPr>
          <w:sz w:val="26"/>
          <w:szCs w:val="26"/>
        </w:rPr>
        <w:t xml:space="preserve">при </w:t>
      </w:r>
      <w:r w:rsidR="002A4000" w:rsidRPr="00D540A2">
        <w:rPr>
          <w:sz w:val="26"/>
          <w:szCs w:val="26"/>
        </w:rPr>
        <w:t>корректировк</w:t>
      </w:r>
      <w:r w:rsidR="00EE2C63" w:rsidRPr="00D540A2">
        <w:rPr>
          <w:sz w:val="26"/>
          <w:szCs w:val="26"/>
        </w:rPr>
        <w:t xml:space="preserve">е, оказываемых ранее </w:t>
      </w:r>
      <w:r w:rsidR="002A4000" w:rsidRPr="00D540A2">
        <w:rPr>
          <w:sz w:val="26"/>
          <w:szCs w:val="26"/>
        </w:rPr>
        <w:t xml:space="preserve">услуг – не более </w:t>
      </w:r>
      <w:r w:rsidR="00EE2C63" w:rsidRPr="00D540A2">
        <w:rPr>
          <w:sz w:val="26"/>
          <w:szCs w:val="26"/>
        </w:rPr>
        <w:t>9</w:t>
      </w:r>
      <w:r w:rsidR="002A4000" w:rsidRPr="00D540A2">
        <w:rPr>
          <w:sz w:val="26"/>
          <w:szCs w:val="26"/>
        </w:rPr>
        <w:t xml:space="preserve"> часов</w:t>
      </w:r>
      <w:r w:rsidRPr="00D540A2">
        <w:rPr>
          <w:sz w:val="26"/>
          <w:szCs w:val="26"/>
        </w:rPr>
        <w:t>.</w:t>
      </w:r>
    </w:p>
    <w:p w:rsidR="00EE2C63" w:rsidRPr="00D540A2" w:rsidRDefault="00EE2C63" w:rsidP="00EE2C63">
      <w:pPr>
        <w:ind w:firstLine="567"/>
        <w:jc w:val="both"/>
        <w:rPr>
          <w:sz w:val="26"/>
          <w:szCs w:val="26"/>
        </w:rPr>
      </w:pPr>
    </w:p>
    <w:p w:rsidR="00EE2C63" w:rsidRPr="00D540A2" w:rsidRDefault="00EE2C63" w:rsidP="00EE2C63">
      <w:pPr>
        <w:ind w:firstLine="567"/>
        <w:jc w:val="both"/>
        <w:rPr>
          <w:sz w:val="26"/>
          <w:szCs w:val="26"/>
        </w:rPr>
      </w:pPr>
    </w:p>
    <w:p w:rsidR="001B7428" w:rsidRPr="00D540A2" w:rsidRDefault="001B7428" w:rsidP="00AC39B4">
      <w:pPr>
        <w:ind w:firstLine="567"/>
        <w:jc w:val="both"/>
        <w:rPr>
          <w:sz w:val="26"/>
          <w:szCs w:val="26"/>
        </w:rPr>
      </w:pPr>
    </w:p>
    <w:p w:rsidR="002A4000" w:rsidRPr="00D540A2" w:rsidRDefault="002A4000" w:rsidP="001D479D">
      <w:pPr>
        <w:jc w:val="both"/>
        <w:rPr>
          <w:sz w:val="26"/>
          <w:szCs w:val="26"/>
        </w:rPr>
      </w:pPr>
    </w:p>
    <w:p w:rsidR="001D479D" w:rsidRPr="00D540A2" w:rsidRDefault="001D479D" w:rsidP="001D479D">
      <w:pPr>
        <w:jc w:val="both"/>
        <w:rPr>
          <w:sz w:val="26"/>
          <w:szCs w:val="26"/>
        </w:rPr>
      </w:pPr>
    </w:p>
    <w:p w:rsidR="00AE1349" w:rsidRDefault="0085553D" w:rsidP="002A4000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Исполнитель (Ф.И.О., телефон)</w:t>
      </w:r>
    </w:p>
    <w:p w:rsidR="0062485B" w:rsidRDefault="0062485B" w:rsidP="002A4000">
      <w:pPr>
        <w:ind w:firstLine="567"/>
        <w:jc w:val="both"/>
        <w:rPr>
          <w:sz w:val="26"/>
          <w:szCs w:val="26"/>
        </w:rPr>
      </w:pPr>
    </w:p>
    <w:p w:rsidR="0062485B" w:rsidRDefault="0062485B" w:rsidP="002A4000">
      <w:pPr>
        <w:ind w:firstLine="567"/>
        <w:jc w:val="both"/>
        <w:rPr>
          <w:sz w:val="26"/>
          <w:szCs w:val="26"/>
        </w:rPr>
      </w:pPr>
    </w:p>
    <w:p w:rsidR="00426A6C" w:rsidRDefault="00426A6C" w:rsidP="002A4000">
      <w:pPr>
        <w:ind w:firstLine="567"/>
        <w:jc w:val="both"/>
        <w:rPr>
          <w:sz w:val="26"/>
          <w:szCs w:val="26"/>
        </w:rPr>
      </w:pPr>
    </w:p>
    <w:p w:rsidR="00426A6C" w:rsidRDefault="00426A6C" w:rsidP="002A4000">
      <w:pPr>
        <w:ind w:firstLine="567"/>
        <w:jc w:val="both"/>
        <w:rPr>
          <w:sz w:val="26"/>
          <w:szCs w:val="26"/>
        </w:rPr>
      </w:pPr>
    </w:p>
    <w:p w:rsidR="00562ACB" w:rsidRPr="00D540A2" w:rsidRDefault="00562ACB" w:rsidP="00562AC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>Приложение № 2</w:t>
      </w:r>
    </w:p>
    <w:p w:rsidR="005527AB" w:rsidRPr="00D540A2" w:rsidRDefault="00562AC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к </w:t>
      </w:r>
      <w:r w:rsidR="005527AB" w:rsidRPr="00D540A2">
        <w:rPr>
          <w:sz w:val="26"/>
          <w:szCs w:val="26"/>
        </w:rPr>
        <w:t>Методике ценообразования на платные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дополнительные образовательные услуги,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оказываемые муниципальными</w:t>
      </w:r>
    </w:p>
    <w:p w:rsidR="005527AB" w:rsidRPr="00D540A2" w:rsidRDefault="0062485B" w:rsidP="0062485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образовательными учреждениями</w:t>
      </w:r>
      <w:r w:rsidR="005527AB" w:rsidRPr="00D540A2">
        <w:rPr>
          <w:sz w:val="26"/>
          <w:szCs w:val="26"/>
        </w:rPr>
        <w:t xml:space="preserve">, подведомственными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Управлению общего и дошкольного образования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 города Норильска, сверх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утвержденного муниципального задания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</w:p>
    <w:p w:rsidR="0085553D" w:rsidRPr="00D540A2" w:rsidRDefault="0085553D" w:rsidP="005527AB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Расчет</w:t>
      </w:r>
    </w:p>
    <w:p w:rsidR="0085553D" w:rsidRPr="00D540A2" w:rsidRDefault="0085553D" w:rsidP="005527AB">
      <w:pPr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цены платной дополнительной образовательной услуги</w:t>
      </w:r>
    </w:p>
    <w:p w:rsidR="0085553D" w:rsidRPr="00D540A2" w:rsidRDefault="0085553D" w:rsidP="00562ACB">
      <w:pPr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__________________________________________________________</w:t>
      </w:r>
    </w:p>
    <w:p w:rsidR="0085553D" w:rsidRPr="00D540A2" w:rsidRDefault="0085553D" w:rsidP="00562ACB">
      <w:pPr>
        <w:jc w:val="center"/>
        <w:rPr>
          <w:sz w:val="26"/>
          <w:szCs w:val="26"/>
          <w:vertAlign w:val="superscript"/>
        </w:rPr>
      </w:pPr>
      <w:r w:rsidRPr="00D540A2">
        <w:rPr>
          <w:sz w:val="26"/>
          <w:szCs w:val="26"/>
          <w:vertAlign w:val="superscript"/>
        </w:rPr>
        <w:t>(наименование платной дополнительной образовательной услуги)</w:t>
      </w:r>
    </w:p>
    <w:p w:rsidR="0085553D" w:rsidRPr="00D540A2" w:rsidRDefault="0085553D" w:rsidP="00562ACB">
      <w:pPr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по ______________________________________________________</w:t>
      </w:r>
    </w:p>
    <w:p w:rsidR="0085553D" w:rsidRPr="00D540A2" w:rsidRDefault="0085553D" w:rsidP="00562ACB">
      <w:pPr>
        <w:jc w:val="center"/>
        <w:rPr>
          <w:sz w:val="26"/>
          <w:szCs w:val="26"/>
          <w:vertAlign w:val="superscript"/>
        </w:rPr>
      </w:pPr>
      <w:r w:rsidRPr="00D540A2">
        <w:rPr>
          <w:sz w:val="26"/>
          <w:szCs w:val="26"/>
          <w:vertAlign w:val="superscript"/>
        </w:rPr>
        <w:t>(наименование муниципального образовательного учреждения)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90"/>
        <w:gridCol w:w="871"/>
        <w:gridCol w:w="992"/>
      </w:tblGrid>
      <w:tr w:rsidR="00562ACB" w:rsidRPr="00D540A2" w:rsidTr="00562ACB">
        <w:tc>
          <w:tcPr>
            <w:tcW w:w="4390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Период обучения</w:t>
            </w:r>
          </w:p>
        </w:tc>
        <w:tc>
          <w:tcPr>
            <w:tcW w:w="304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месяц</w:t>
            </w:r>
          </w:p>
        </w:tc>
        <w:tc>
          <w:tcPr>
            <w:tcW w:w="992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</w:p>
        </w:tc>
      </w:tr>
      <w:tr w:rsidR="00562ACB" w:rsidRPr="00D540A2" w:rsidTr="00562ACB">
        <w:trPr>
          <w:trHeight w:val="220"/>
        </w:trPr>
        <w:tc>
          <w:tcPr>
            <w:tcW w:w="4390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Число часов по учебному плану</w:t>
            </w:r>
          </w:p>
        </w:tc>
        <w:tc>
          <w:tcPr>
            <w:tcW w:w="304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час</w:t>
            </w:r>
          </w:p>
        </w:tc>
        <w:tc>
          <w:tcPr>
            <w:tcW w:w="992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</w:p>
        </w:tc>
      </w:tr>
      <w:tr w:rsidR="00562ACB" w:rsidRPr="00D540A2" w:rsidTr="00562ACB">
        <w:tc>
          <w:tcPr>
            <w:tcW w:w="4390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Численность обучающихся в группе</w:t>
            </w:r>
          </w:p>
        </w:tc>
        <w:tc>
          <w:tcPr>
            <w:tcW w:w="304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чел</w:t>
            </w:r>
          </w:p>
        </w:tc>
        <w:tc>
          <w:tcPr>
            <w:tcW w:w="992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</w:p>
        </w:tc>
      </w:tr>
      <w:tr w:rsidR="00562ACB" w:rsidRPr="00D540A2" w:rsidTr="00562ACB">
        <w:tc>
          <w:tcPr>
            <w:tcW w:w="4390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Уровень рентабельности</w:t>
            </w:r>
          </w:p>
        </w:tc>
        <w:tc>
          <w:tcPr>
            <w:tcW w:w="304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</w:tcPr>
          <w:p w:rsidR="00562ACB" w:rsidRPr="00D540A2" w:rsidRDefault="00562ACB" w:rsidP="00562ACB">
            <w:pPr>
              <w:jc w:val="both"/>
              <w:rPr>
                <w:sz w:val="26"/>
                <w:szCs w:val="26"/>
              </w:rPr>
            </w:pPr>
          </w:p>
        </w:tc>
      </w:tr>
    </w:tbl>
    <w:p w:rsidR="00562ACB" w:rsidRPr="00D540A2" w:rsidRDefault="00562ACB" w:rsidP="00562ACB">
      <w:pPr>
        <w:ind w:firstLine="567"/>
        <w:jc w:val="both"/>
        <w:rPr>
          <w:sz w:val="26"/>
          <w:szCs w:val="26"/>
        </w:rPr>
      </w:pPr>
    </w:p>
    <w:tbl>
      <w:tblPr>
        <w:tblStyle w:val="a8"/>
        <w:tblW w:w="9553" w:type="dxa"/>
        <w:tblLook w:val="04A0" w:firstRow="1" w:lastRow="0" w:firstColumn="1" w:lastColumn="0" w:noHBand="0" w:noVBand="1"/>
      </w:tblPr>
      <w:tblGrid>
        <w:gridCol w:w="801"/>
        <w:gridCol w:w="4439"/>
        <w:gridCol w:w="837"/>
        <w:gridCol w:w="1669"/>
        <w:gridCol w:w="1807"/>
      </w:tblGrid>
      <w:tr w:rsidR="00562ACB" w:rsidRPr="00D540A2" w:rsidTr="004A593E">
        <w:tc>
          <w:tcPr>
            <w:tcW w:w="801" w:type="dxa"/>
          </w:tcPr>
          <w:p w:rsidR="00562ACB" w:rsidRPr="00D540A2" w:rsidRDefault="00562ACB" w:rsidP="003E4D6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№ п/п</w:t>
            </w:r>
          </w:p>
        </w:tc>
        <w:tc>
          <w:tcPr>
            <w:tcW w:w="4439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Показатели</w:t>
            </w:r>
          </w:p>
        </w:tc>
        <w:tc>
          <w:tcPr>
            <w:tcW w:w="837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Ед.</w:t>
            </w:r>
          </w:p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изм</w:t>
            </w:r>
          </w:p>
        </w:tc>
        <w:tc>
          <w:tcPr>
            <w:tcW w:w="1669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Обозначение показателя</w:t>
            </w:r>
          </w:p>
        </w:tc>
        <w:tc>
          <w:tcPr>
            <w:tcW w:w="1807" w:type="dxa"/>
          </w:tcPr>
          <w:p w:rsidR="00562ACB" w:rsidRPr="00D540A2" w:rsidRDefault="00562ACB" w:rsidP="00562ACB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Сумма, руб.</w:t>
            </w: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</w:t>
            </w:r>
          </w:p>
        </w:tc>
        <w:tc>
          <w:tcPr>
            <w:tcW w:w="4439" w:type="dxa"/>
          </w:tcPr>
          <w:p w:rsidR="00562ACB" w:rsidRPr="00D540A2" w:rsidRDefault="00562ACB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Затраты, необходимые на выполнение услуги, всего (смета затрат), в том числе</w:t>
            </w:r>
          </w:p>
        </w:tc>
        <w:tc>
          <w:tcPr>
            <w:tcW w:w="83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1.1.</w:t>
            </w:r>
          </w:p>
        </w:tc>
        <w:tc>
          <w:tcPr>
            <w:tcW w:w="4439" w:type="dxa"/>
          </w:tcPr>
          <w:p w:rsidR="00562ACB" w:rsidRPr="00D540A2" w:rsidRDefault="00562ACB" w:rsidP="00C92D39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 xml:space="preserve">Начисленный совокупный </w:t>
            </w:r>
            <w:r w:rsidR="00C92D39">
              <w:rPr>
                <w:sz w:val="26"/>
                <w:szCs w:val="26"/>
              </w:rPr>
              <w:t>доход педагогического персонала</w:t>
            </w:r>
          </w:p>
        </w:tc>
        <w:tc>
          <w:tcPr>
            <w:tcW w:w="83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1.2.</w:t>
            </w:r>
          </w:p>
        </w:tc>
        <w:tc>
          <w:tcPr>
            <w:tcW w:w="4439" w:type="dxa"/>
          </w:tcPr>
          <w:p w:rsidR="00562ACB" w:rsidRPr="00D540A2" w:rsidRDefault="00562ACB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Сумма страховых взносов в государственные внебюджетные фонды по пункту 1.1</w:t>
            </w:r>
          </w:p>
        </w:tc>
        <w:tc>
          <w:tcPr>
            <w:tcW w:w="83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1.3.</w:t>
            </w:r>
          </w:p>
        </w:tc>
        <w:tc>
          <w:tcPr>
            <w:tcW w:w="4439" w:type="dxa"/>
          </w:tcPr>
          <w:p w:rsidR="00562ACB" w:rsidRPr="00D540A2" w:rsidRDefault="00562ACB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 xml:space="preserve">Затраты на оплату труда, всего </w:t>
            </w:r>
          </w:p>
          <w:p w:rsidR="00562ACB" w:rsidRPr="00D540A2" w:rsidRDefault="00562ACB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(п. 1.1 + п. 1.2)</w:t>
            </w:r>
          </w:p>
        </w:tc>
        <w:tc>
          <w:tcPr>
            <w:tcW w:w="83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Зот.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1.4.</w:t>
            </w:r>
          </w:p>
        </w:tc>
        <w:tc>
          <w:tcPr>
            <w:tcW w:w="4439" w:type="dxa"/>
          </w:tcPr>
          <w:p w:rsidR="00562ACB" w:rsidRPr="00D540A2" w:rsidRDefault="00562ACB" w:rsidP="003E4D6E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 xml:space="preserve">Затраты на приобретение материальных ресурсов, направляемых на обеспечение образовательного процесса и потребляемых в процессе оказания </w:t>
            </w:r>
            <w:r w:rsidR="003E4D6E" w:rsidRPr="00D540A2">
              <w:rPr>
                <w:sz w:val="26"/>
                <w:szCs w:val="26"/>
              </w:rPr>
              <w:t>услуги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Змр.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1.5.</w:t>
            </w:r>
          </w:p>
        </w:tc>
        <w:tc>
          <w:tcPr>
            <w:tcW w:w="4439" w:type="dxa"/>
          </w:tcPr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Сумма начисленной амортизации оборудования, используемого для оказания платной дополнительной образовательной услуги, приобретенного за счет средств от приносящей доход деятельности учреждения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Аоб.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1.6.</w:t>
            </w:r>
          </w:p>
        </w:tc>
        <w:tc>
          <w:tcPr>
            <w:tcW w:w="4439" w:type="dxa"/>
          </w:tcPr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Накладные расходы, всего</w:t>
            </w:r>
          </w:p>
          <w:p w:rsidR="004A593E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в том числе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lastRenderedPageBreak/>
              <w:t>1.6.1.</w:t>
            </w:r>
          </w:p>
        </w:tc>
        <w:tc>
          <w:tcPr>
            <w:tcW w:w="4439" w:type="dxa"/>
          </w:tcPr>
          <w:p w:rsidR="00562ACB" w:rsidRPr="00D540A2" w:rsidRDefault="004A593E" w:rsidP="003057B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Накладные расходы муниципального образовательного учреждения, связанные с содержанием персонала (Кн.=</w:t>
            </w:r>
            <w:r w:rsidR="003057BB" w:rsidRPr="00D540A2">
              <w:rPr>
                <w:sz w:val="26"/>
                <w:szCs w:val="26"/>
              </w:rPr>
              <w:t>0,7</w:t>
            </w:r>
            <w:r w:rsidRPr="00D540A2">
              <w:rPr>
                <w:sz w:val="26"/>
                <w:szCs w:val="26"/>
              </w:rPr>
              <w:t>)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Науп.</w:t>
            </w:r>
            <w:r w:rsidRPr="00D540A2">
              <w:rPr>
                <w:sz w:val="26"/>
                <w:szCs w:val="26"/>
              </w:rPr>
              <w:tab/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1.6.2.</w:t>
            </w:r>
          </w:p>
        </w:tc>
        <w:tc>
          <w:tcPr>
            <w:tcW w:w="4439" w:type="dxa"/>
          </w:tcPr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Накладные расходы муниципального образовательного учреждения, связанные с эксплуатацией недвижимого имущества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Нэксп.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2.</w:t>
            </w:r>
          </w:p>
        </w:tc>
        <w:tc>
          <w:tcPr>
            <w:tcW w:w="4439" w:type="dxa"/>
          </w:tcPr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Прибыль (___%)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3.</w:t>
            </w:r>
          </w:p>
        </w:tc>
        <w:tc>
          <w:tcPr>
            <w:tcW w:w="4439" w:type="dxa"/>
          </w:tcPr>
          <w:p w:rsidR="004A593E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 xml:space="preserve">Стоимость курса обучения </w:t>
            </w:r>
          </w:p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(п. 1 + п. 2)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Ц</w:t>
            </w: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4.</w:t>
            </w:r>
          </w:p>
        </w:tc>
        <w:tc>
          <w:tcPr>
            <w:tcW w:w="4439" w:type="dxa"/>
          </w:tcPr>
          <w:p w:rsidR="00562ACB" w:rsidRPr="00D540A2" w:rsidRDefault="004A593E" w:rsidP="003E4D6E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Плата за услугу за одного учащегося:</w:t>
            </w:r>
          </w:p>
        </w:tc>
        <w:tc>
          <w:tcPr>
            <w:tcW w:w="83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562ACB" w:rsidRPr="00D540A2" w:rsidTr="004A593E">
        <w:tc>
          <w:tcPr>
            <w:tcW w:w="801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4.1.</w:t>
            </w:r>
          </w:p>
        </w:tc>
        <w:tc>
          <w:tcPr>
            <w:tcW w:w="4439" w:type="dxa"/>
          </w:tcPr>
          <w:p w:rsidR="00562ACB" w:rsidRPr="00D540A2" w:rsidRDefault="004A593E" w:rsidP="00562ACB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за весь курс обучения</w:t>
            </w:r>
          </w:p>
        </w:tc>
        <w:tc>
          <w:tcPr>
            <w:tcW w:w="837" w:type="dxa"/>
          </w:tcPr>
          <w:p w:rsidR="00562ACB" w:rsidRPr="00D540A2" w:rsidRDefault="004A593E" w:rsidP="00AC39B4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562ACB" w:rsidRPr="00D540A2" w:rsidRDefault="00562ACB" w:rsidP="00AC39B4">
            <w:pPr>
              <w:jc w:val="center"/>
              <w:rPr>
                <w:sz w:val="26"/>
                <w:szCs w:val="26"/>
              </w:rPr>
            </w:pPr>
          </w:p>
        </w:tc>
      </w:tr>
      <w:tr w:rsidR="004A593E" w:rsidRPr="00D540A2" w:rsidTr="004A593E">
        <w:tc>
          <w:tcPr>
            <w:tcW w:w="801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4.2.</w:t>
            </w:r>
          </w:p>
        </w:tc>
        <w:tc>
          <w:tcPr>
            <w:tcW w:w="4439" w:type="dxa"/>
          </w:tcPr>
          <w:p w:rsidR="004A593E" w:rsidRPr="00D540A2" w:rsidRDefault="004A593E" w:rsidP="004A593E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за месяц (на число месяцев обучения)</w:t>
            </w:r>
          </w:p>
        </w:tc>
        <w:tc>
          <w:tcPr>
            <w:tcW w:w="837" w:type="dxa"/>
          </w:tcPr>
          <w:p w:rsidR="004A593E" w:rsidRPr="00D540A2" w:rsidRDefault="004A593E" w:rsidP="004A593E">
            <w:pPr>
              <w:jc w:val="center"/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</w:p>
        </w:tc>
      </w:tr>
      <w:tr w:rsidR="004A593E" w:rsidRPr="00D540A2" w:rsidTr="004A593E">
        <w:tc>
          <w:tcPr>
            <w:tcW w:w="801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4.3.</w:t>
            </w:r>
          </w:p>
        </w:tc>
        <w:tc>
          <w:tcPr>
            <w:tcW w:w="4439" w:type="dxa"/>
          </w:tcPr>
          <w:p w:rsidR="004A593E" w:rsidRPr="00D540A2" w:rsidRDefault="004A593E" w:rsidP="004A593E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за час</w:t>
            </w:r>
          </w:p>
        </w:tc>
        <w:tc>
          <w:tcPr>
            <w:tcW w:w="837" w:type="dxa"/>
          </w:tcPr>
          <w:p w:rsidR="004A593E" w:rsidRPr="00D540A2" w:rsidRDefault="004A593E" w:rsidP="004A593E">
            <w:pPr>
              <w:jc w:val="center"/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9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7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</w:p>
        </w:tc>
      </w:tr>
    </w:tbl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4A593E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Начальник</w:t>
      </w:r>
    </w:p>
    <w:p w:rsidR="0085553D" w:rsidRPr="00D540A2" w:rsidRDefault="0085553D" w:rsidP="004A593E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планово-экономического отдела ____________ _________</w:t>
      </w:r>
    </w:p>
    <w:p w:rsidR="0085553D" w:rsidRPr="00D540A2" w:rsidRDefault="0085553D" w:rsidP="004A593E">
      <w:pPr>
        <w:ind w:firstLine="567"/>
        <w:jc w:val="both"/>
        <w:rPr>
          <w:sz w:val="26"/>
          <w:szCs w:val="26"/>
          <w:vertAlign w:val="superscript"/>
        </w:rPr>
      </w:pPr>
      <w:r w:rsidRPr="00D540A2">
        <w:rPr>
          <w:sz w:val="26"/>
          <w:szCs w:val="26"/>
        </w:rPr>
        <w:t xml:space="preserve">                    </w:t>
      </w:r>
      <w:r w:rsidR="004A593E" w:rsidRPr="00D540A2">
        <w:rPr>
          <w:sz w:val="26"/>
          <w:szCs w:val="26"/>
        </w:rPr>
        <w:t xml:space="preserve">                                            </w:t>
      </w:r>
      <w:r w:rsidRPr="00D540A2">
        <w:rPr>
          <w:sz w:val="26"/>
          <w:szCs w:val="26"/>
          <w:vertAlign w:val="superscript"/>
        </w:rPr>
        <w:t xml:space="preserve">(подпись)  </w:t>
      </w:r>
      <w:r w:rsidR="004A593E" w:rsidRPr="00D540A2">
        <w:rPr>
          <w:sz w:val="26"/>
          <w:szCs w:val="26"/>
          <w:vertAlign w:val="superscript"/>
        </w:rPr>
        <w:t xml:space="preserve">            </w:t>
      </w:r>
      <w:r w:rsidRPr="00D540A2">
        <w:rPr>
          <w:sz w:val="26"/>
          <w:szCs w:val="26"/>
          <w:vertAlign w:val="superscript"/>
        </w:rPr>
        <w:t xml:space="preserve"> (Ф.И.О.)</w:t>
      </w:r>
    </w:p>
    <w:p w:rsidR="0085553D" w:rsidRPr="00D540A2" w:rsidRDefault="0085553D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Исполнитель (Ф.И.О., телефон)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3E4D6E" w:rsidRDefault="003E4D6E" w:rsidP="004A593E">
      <w:pPr>
        <w:ind w:firstLine="567"/>
        <w:jc w:val="both"/>
        <w:rPr>
          <w:sz w:val="26"/>
          <w:szCs w:val="26"/>
        </w:rPr>
      </w:pPr>
    </w:p>
    <w:p w:rsidR="00426A6C" w:rsidRDefault="00426A6C" w:rsidP="004A593E">
      <w:pPr>
        <w:ind w:firstLine="567"/>
        <w:jc w:val="both"/>
        <w:rPr>
          <w:sz w:val="26"/>
          <w:szCs w:val="26"/>
        </w:rPr>
      </w:pPr>
    </w:p>
    <w:p w:rsidR="00426A6C" w:rsidRPr="00D540A2" w:rsidRDefault="00426A6C" w:rsidP="004A593E">
      <w:pPr>
        <w:ind w:firstLine="567"/>
        <w:jc w:val="both"/>
        <w:rPr>
          <w:sz w:val="26"/>
          <w:szCs w:val="26"/>
        </w:rPr>
      </w:pPr>
    </w:p>
    <w:p w:rsidR="003E4D6E" w:rsidRDefault="003E4D6E" w:rsidP="004A593E">
      <w:pPr>
        <w:ind w:firstLine="567"/>
        <w:jc w:val="both"/>
        <w:rPr>
          <w:sz w:val="26"/>
          <w:szCs w:val="26"/>
        </w:rPr>
      </w:pPr>
    </w:p>
    <w:p w:rsidR="0062485B" w:rsidRDefault="0062485B" w:rsidP="004A593E">
      <w:pPr>
        <w:ind w:firstLine="567"/>
        <w:jc w:val="both"/>
        <w:rPr>
          <w:sz w:val="26"/>
          <w:szCs w:val="26"/>
        </w:rPr>
      </w:pPr>
    </w:p>
    <w:p w:rsidR="0062485B" w:rsidRDefault="0062485B" w:rsidP="004A593E">
      <w:pPr>
        <w:ind w:firstLine="567"/>
        <w:jc w:val="both"/>
        <w:rPr>
          <w:sz w:val="26"/>
          <w:szCs w:val="26"/>
        </w:rPr>
      </w:pPr>
    </w:p>
    <w:p w:rsidR="0062485B" w:rsidRDefault="0062485B" w:rsidP="004A593E">
      <w:pPr>
        <w:ind w:firstLine="567"/>
        <w:jc w:val="both"/>
        <w:rPr>
          <w:sz w:val="26"/>
          <w:szCs w:val="26"/>
        </w:rPr>
      </w:pPr>
    </w:p>
    <w:p w:rsidR="0062485B" w:rsidRPr="00D540A2" w:rsidRDefault="0062485B" w:rsidP="004A593E">
      <w:pPr>
        <w:ind w:firstLine="567"/>
        <w:jc w:val="both"/>
        <w:rPr>
          <w:sz w:val="26"/>
          <w:szCs w:val="26"/>
        </w:rPr>
      </w:pPr>
    </w:p>
    <w:p w:rsidR="003E4D6E" w:rsidRPr="00D540A2" w:rsidRDefault="003E4D6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>Приложение № 3</w:t>
      </w:r>
    </w:p>
    <w:p w:rsidR="005527AB" w:rsidRPr="00D540A2" w:rsidRDefault="004A593E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к </w:t>
      </w:r>
      <w:r w:rsidR="005527AB" w:rsidRPr="00D540A2">
        <w:rPr>
          <w:sz w:val="26"/>
          <w:szCs w:val="26"/>
        </w:rPr>
        <w:t>Методике ценообразования на платные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дополнительные образовательные услуги,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оказываемые муниципальными</w:t>
      </w:r>
    </w:p>
    <w:p w:rsidR="005527AB" w:rsidRPr="00D540A2" w:rsidRDefault="0062485B" w:rsidP="0062485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образовательными учреждениями</w:t>
      </w:r>
      <w:r w:rsidR="005527AB" w:rsidRPr="00D540A2">
        <w:rPr>
          <w:sz w:val="26"/>
          <w:szCs w:val="26"/>
        </w:rPr>
        <w:t xml:space="preserve">, подведомственными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Управлению общего и дошкольного образования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 города Норильска, сверх</w:t>
      </w:r>
    </w:p>
    <w:p w:rsidR="004A593E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утвержденного муниципального задания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Расчет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материальных ресурсов, направляемых на обеспечение</w:t>
      </w:r>
      <w:r w:rsidR="003E4D6E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образовательного процесса и потребляемых в процессе оказания</w:t>
      </w:r>
      <w:r w:rsidR="003E4D6E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услуг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7"/>
        <w:gridCol w:w="3139"/>
        <w:gridCol w:w="623"/>
        <w:gridCol w:w="2187"/>
        <w:gridCol w:w="1364"/>
        <w:gridCol w:w="1464"/>
      </w:tblGrid>
      <w:tr w:rsidR="004A593E" w:rsidRPr="00D540A2" w:rsidTr="004A593E">
        <w:tc>
          <w:tcPr>
            <w:tcW w:w="567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№ п/п</w:t>
            </w:r>
          </w:p>
        </w:tc>
        <w:tc>
          <w:tcPr>
            <w:tcW w:w="3139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623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Ед.</w:t>
            </w:r>
          </w:p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изм</w:t>
            </w:r>
          </w:p>
        </w:tc>
        <w:tc>
          <w:tcPr>
            <w:tcW w:w="2187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Цена за 1 ед.</w:t>
            </w:r>
          </w:p>
        </w:tc>
        <w:tc>
          <w:tcPr>
            <w:tcW w:w="1364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Кол-во</w:t>
            </w:r>
          </w:p>
        </w:tc>
        <w:tc>
          <w:tcPr>
            <w:tcW w:w="1464" w:type="dxa"/>
          </w:tcPr>
          <w:p w:rsidR="004A593E" w:rsidRPr="00D540A2" w:rsidRDefault="004A593E" w:rsidP="004A593E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Сумма, руб.</w:t>
            </w:r>
          </w:p>
        </w:tc>
      </w:tr>
      <w:tr w:rsidR="004A593E" w:rsidRPr="00D540A2" w:rsidTr="004A593E">
        <w:tc>
          <w:tcPr>
            <w:tcW w:w="56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9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3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</w:tr>
      <w:tr w:rsidR="004A593E" w:rsidRPr="00D540A2" w:rsidTr="004A593E">
        <w:tc>
          <w:tcPr>
            <w:tcW w:w="56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9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23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</w:tr>
      <w:tr w:rsidR="004A593E" w:rsidRPr="00D540A2" w:rsidTr="004A593E">
        <w:tc>
          <w:tcPr>
            <w:tcW w:w="56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9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ИТОГО</w:t>
            </w:r>
          </w:p>
        </w:tc>
        <w:tc>
          <w:tcPr>
            <w:tcW w:w="623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7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4A593E">
            <w:pPr>
              <w:jc w:val="both"/>
              <w:rPr>
                <w:sz w:val="26"/>
                <w:szCs w:val="26"/>
              </w:rPr>
            </w:pPr>
          </w:p>
        </w:tc>
      </w:tr>
    </w:tbl>
    <w:p w:rsidR="004A593E" w:rsidRPr="00D540A2" w:rsidRDefault="004A593E" w:rsidP="004A593E">
      <w:pPr>
        <w:jc w:val="both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4A593E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Начальник</w:t>
      </w:r>
    </w:p>
    <w:p w:rsidR="004A593E" w:rsidRPr="00D540A2" w:rsidRDefault="004A593E" w:rsidP="004A593E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планово-экономического отдела ____________ _________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  <w:vertAlign w:val="superscript"/>
        </w:rPr>
      </w:pPr>
      <w:r w:rsidRPr="00D540A2">
        <w:rPr>
          <w:sz w:val="26"/>
          <w:szCs w:val="26"/>
        </w:rPr>
        <w:t xml:space="preserve">                                                                </w:t>
      </w:r>
      <w:r w:rsidRPr="00D540A2">
        <w:rPr>
          <w:sz w:val="26"/>
          <w:szCs w:val="26"/>
          <w:vertAlign w:val="superscript"/>
        </w:rPr>
        <w:t>(подпись)               (Ф.И.О.)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Исполнитель (Ф.И.О., телефон)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AC39B4">
      <w:pPr>
        <w:ind w:firstLine="567"/>
        <w:jc w:val="center"/>
        <w:rPr>
          <w:sz w:val="26"/>
          <w:szCs w:val="26"/>
        </w:rPr>
      </w:pPr>
    </w:p>
    <w:p w:rsidR="004A593E" w:rsidRDefault="004A593E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Pr="00D540A2" w:rsidRDefault="0062485B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3E4D6E" w:rsidRPr="00D540A2" w:rsidRDefault="003E4D6E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>Приложение № 4</w:t>
      </w:r>
    </w:p>
    <w:p w:rsidR="005527AB" w:rsidRPr="00D540A2" w:rsidRDefault="004A593E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к </w:t>
      </w:r>
      <w:r w:rsidR="005527AB" w:rsidRPr="00D540A2">
        <w:rPr>
          <w:sz w:val="26"/>
          <w:szCs w:val="26"/>
        </w:rPr>
        <w:t>Методике ценообразования на платные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дополнительные образовательные услуги,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оказываемые муниципальными</w:t>
      </w:r>
    </w:p>
    <w:p w:rsidR="005527AB" w:rsidRPr="00D540A2" w:rsidRDefault="0062485B" w:rsidP="0062485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образовательными учреждениями</w:t>
      </w:r>
      <w:r w:rsidR="005527AB" w:rsidRPr="00D540A2">
        <w:rPr>
          <w:sz w:val="26"/>
          <w:szCs w:val="26"/>
        </w:rPr>
        <w:t xml:space="preserve">, подведомственными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Управлению общего и дошкольного образования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 города Норильска, сверх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утвержденного муниципального задания </w:t>
      </w:r>
    </w:p>
    <w:p w:rsidR="004A593E" w:rsidRPr="00D540A2" w:rsidRDefault="004A593E" w:rsidP="005527AB">
      <w:pPr>
        <w:ind w:firstLine="567"/>
        <w:jc w:val="right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Расчет</w:t>
      </w:r>
    </w:p>
    <w:p w:rsidR="0085553D" w:rsidRPr="00D540A2" w:rsidRDefault="0085553D" w:rsidP="003E4D6E">
      <w:pPr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суммы начисленной амортизации оборудования</w:t>
      </w:r>
      <w:r w:rsidR="004A593E" w:rsidRPr="00D540A2">
        <w:rPr>
          <w:sz w:val="26"/>
          <w:szCs w:val="26"/>
        </w:rPr>
        <w:t>,</w:t>
      </w:r>
      <w:r w:rsidRPr="00D540A2">
        <w:rPr>
          <w:sz w:val="26"/>
          <w:szCs w:val="26"/>
        </w:rPr>
        <w:t xml:space="preserve"> используемого для</w:t>
      </w:r>
      <w:r w:rsidR="003E4D6E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оказания услуги,</w:t>
      </w:r>
      <w:r w:rsidR="004A593E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приобретенного за счет средств от приносящей доход</w:t>
      </w:r>
      <w:r w:rsidR="004A593E" w:rsidRPr="00D540A2">
        <w:rPr>
          <w:sz w:val="26"/>
          <w:szCs w:val="26"/>
        </w:rPr>
        <w:t xml:space="preserve"> </w:t>
      </w:r>
      <w:r w:rsidRPr="00D540A2">
        <w:rPr>
          <w:sz w:val="26"/>
          <w:szCs w:val="26"/>
        </w:rPr>
        <w:t>деятельности учреждения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70"/>
        <w:gridCol w:w="1454"/>
        <w:gridCol w:w="1048"/>
        <w:gridCol w:w="1885"/>
        <w:gridCol w:w="1648"/>
        <w:gridCol w:w="1539"/>
      </w:tblGrid>
      <w:tr w:rsidR="004A593E" w:rsidRPr="00D540A2" w:rsidTr="008F757F">
        <w:tc>
          <w:tcPr>
            <w:tcW w:w="1840" w:type="dxa"/>
          </w:tcPr>
          <w:p w:rsidR="004A593E" w:rsidRPr="00D540A2" w:rsidRDefault="004A593E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Наименование оборудования</w:t>
            </w:r>
          </w:p>
        </w:tc>
        <w:tc>
          <w:tcPr>
            <w:tcW w:w="1557" w:type="dxa"/>
          </w:tcPr>
          <w:p w:rsidR="004A593E" w:rsidRPr="00D540A2" w:rsidRDefault="004A593E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Балансовая стоимость</w:t>
            </w:r>
          </w:p>
        </w:tc>
        <w:tc>
          <w:tcPr>
            <w:tcW w:w="933" w:type="dxa"/>
          </w:tcPr>
          <w:p w:rsidR="004A593E" w:rsidRPr="00D540A2" w:rsidRDefault="008F757F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Годовая норма износа (%)</w:t>
            </w:r>
          </w:p>
        </w:tc>
        <w:tc>
          <w:tcPr>
            <w:tcW w:w="2186" w:type="dxa"/>
          </w:tcPr>
          <w:p w:rsidR="004A593E" w:rsidRPr="00D540A2" w:rsidRDefault="008F757F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Годовая норма времени работы оборудования (час.)</w:t>
            </w:r>
          </w:p>
        </w:tc>
        <w:tc>
          <w:tcPr>
            <w:tcW w:w="1364" w:type="dxa"/>
          </w:tcPr>
          <w:p w:rsidR="004A593E" w:rsidRPr="00D540A2" w:rsidRDefault="008F757F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Время работы оборудования в процессе оказания платной услуги (час.)</w:t>
            </w:r>
            <w:r w:rsidRPr="00D540A2">
              <w:rPr>
                <w:szCs w:val="26"/>
              </w:rPr>
              <w:tab/>
            </w:r>
          </w:p>
        </w:tc>
        <w:tc>
          <w:tcPr>
            <w:tcW w:w="1464" w:type="dxa"/>
          </w:tcPr>
          <w:p w:rsidR="008F757F" w:rsidRPr="00D540A2" w:rsidRDefault="008F757F" w:rsidP="00E76C91">
            <w:pPr>
              <w:jc w:val="center"/>
              <w:rPr>
                <w:szCs w:val="26"/>
              </w:rPr>
            </w:pPr>
            <w:r w:rsidRPr="00D540A2">
              <w:rPr>
                <w:szCs w:val="26"/>
              </w:rPr>
              <w:t>Сумма начисленной амортизации</w:t>
            </w:r>
          </w:p>
          <w:p w:rsidR="004A593E" w:rsidRPr="00D540A2" w:rsidRDefault="008F757F" w:rsidP="00E76C91">
            <w:pPr>
              <w:jc w:val="center"/>
              <w:rPr>
                <w:sz w:val="20"/>
                <w:szCs w:val="20"/>
              </w:rPr>
            </w:pPr>
            <w:r w:rsidRPr="00D540A2">
              <w:rPr>
                <w:sz w:val="20"/>
                <w:szCs w:val="20"/>
              </w:rPr>
              <w:t>(6) = (2) x (3) / (4) x (5)</w:t>
            </w:r>
          </w:p>
        </w:tc>
      </w:tr>
      <w:tr w:rsidR="004A593E" w:rsidRPr="00D540A2" w:rsidTr="008F757F">
        <w:tc>
          <w:tcPr>
            <w:tcW w:w="1840" w:type="dxa"/>
          </w:tcPr>
          <w:p w:rsidR="004A593E" w:rsidRPr="00D540A2" w:rsidRDefault="008F757F" w:rsidP="00E76C91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</w:t>
            </w:r>
          </w:p>
        </w:tc>
        <w:tc>
          <w:tcPr>
            <w:tcW w:w="1557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3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6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</w:tr>
      <w:tr w:rsidR="004A593E" w:rsidRPr="00D540A2" w:rsidTr="008F757F">
        <w:tc>
          <w:tcPr>
            <w:tcW w:w="1840" w:type="dxa"/>
          </w:tcPr>
          <w:p w:rsidR="004A593E" w:rsidRPr="00D540A2" w:rsidRDefault="008F757F" w:rsidP="00E76C91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…</w:t>
            </w:r>
          </w:p>
        </w:tc>
        <w:tc>
          <w:tcPr>
            <w:tcW w:w="1557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3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6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</w:tr>
      <w:tr w:rsidR="004A593E" w:rsidRPr="00D540A2" w:rsidTr="008F757F">
        <w:tc>
          <w:tcPr>
            <w:tcW w:w="1840" w:type="dxa"/>
          </w:tcPr>
          <w:p w:rsidR="004A593E" w:rsidRPr="00D540A2" w:rsidRDefault="008F757F" w:rsidP="00E76C91">
            <w:pPr>
              <w:jc w:val="both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ИТОГО</w:t>
            </w:r>
          </w:p>
        </w:tc>
        <w:tc>
          <w:tcPr>
            <w:tcW w:w="1557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3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6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</w:tcPr>
          <w:p w:rsidR="004A593E" w:rsidRPr="00D540A2" w:rsidRDefault="004A593E" w:rsidP="00E76C91">
            <w:pPr>
              <w:jc w:val="both"/>
              <w:rPr>
                <w:sz w:val="26"/>
                <w:szCs w:val="26"/>
              </w:rPr>
            </w:pPr>
          </w:p>
        </w:tc>
      </w:tr>
    </w:tbl>
    <w:p w:rsidR="004A593E" w:rsidRPr="00D540A2" w:rsidRDefault="004A593E" w:rsidP="004A593E">
      <w:pPr>
        <w:jc w:val="both"/>
        <w:rPr>
          <w:sz w:val="26"/>
          <w:szCs w:val="26"/>
        </w:rPr>
      </w:pP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8F757F" w:rsidRPr="00D540A2" w:rsidRDefault="008F757F" w:rsidP="008F757F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Начальник</w:t>
      </w:r>
    </w:p>
    <w:p w:rsidR="008F757F" w:rsidRPr="00D540A2" w:rsidRDefault="008F757F" w:rsidP="008F757F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планово-экономического отдела ____________ _________</w:t>
      </w:r>
    </w:p>
    <w:p w:rsidR="008F757F" w:rsidRPr="00D540A2" w:rsidRDefault="008F757F" w:rsidP="008F757F">
      <w:pPr>
        <w:ind w:firstLine="567"/>
        <w:jc w:val="both"/>
        <w:rPr>
          <w:sz w:val="26"/>
          <w:szCs w:val="26"/>
          <w:vertAlign w:val="superscript"/>
        </w:rPr>
      </w:pPr>
      <w:r w:rsidRPr="00D540A2">
        <w:rPr>
          <w:sz w:val="26"/>
          <w:szCs w:val="26"/>
        </w:rPr>
        <w:t xml:space="preserve">                                                                </w:t>
      </w:r>
      <w:r w:rsidRPr="00D540A2">
        <w:rPr>
          <w:sz w:val="26"/>
          <w:szCs w:val="26"/>
          <w:vertAlign w:val="superscript"/>
        </w:rPr>
        <w:t>(подпись)               (Ф.И.О.)</w:t>
      </w:r>
    </w:p>
    <w:p w:rsidR="008F757F" w:rsidRPr="00D540A2" w:rsidRDefault="008F757F" w:rsidP="008F757F">
      <w:pPr>
        <w:ind w:firstLine="567"/>
        <w:jc w:val="both"/>
        <w:rPr>
          <w:sz w:val="26"/>
          <w:szCs w:val="26"/>
        </w:rPr>
      </w:pPr>
    </w:p>
    <w:p w:rsidR="008F757F" w:rsidRPr="00D540A2" w:rsidRDefault="008F757F" w:rsidP="008F757F">
      <w:pPr>
        <w:ind w:firstLine="567"/>
        <w:jc w:val="both"/>
        <w:rPr>
          <w:sz w:val="26"/>
          <w:szCs w:val="26"/>
        </w:rPr>
      </w:pPr>
    </w:p>
    <w:p w:rsidR="008F757F" w:rsidRPr="00D540A2" w:rsidRDefault="008F757F" w:rsidP="008F757F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Исполнитель (Ф.И.О., телефон)</w:t>
      </w:r>
    </w:p>
    <w:p w:rsidR="004A593E" w:rsidRPr="00D540A2" w:rsidRDefault="004A593E" w:rsidP="004A593E">
      <w:pPr>
        <w:ind w:firstLine="567"/>
        <w:jc w:val="both"/>
        <w:rPr>
          <w:sz w:val="26"/>
          <w:szCs w:val="26"/>
        </w:rPr>
      </w:pPr>
    </w:p>
    <w:p w:rsidR="0085553D" w:rsidRPr="00D540A2" w:rsidRDefault="0085553D" w:rsidP="008F757F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F757F" w:rsidRPr="00D540A2" w:rsidRDefault="008F757F" w:rsidP="00AC39B4">
      <w:pPr>
        <w:ind w:firstLine="567"/>
        <w:jc w:val="center"/>
        <w:rPr>
          <w:sz w:val="26"/>
          <w:szCs w:val="26"/>
        </w:rPr>
      </w:pPr>
    </w:p>
    <w:p w:rsidR="008F757F" w:rsidRPr="00D540A2" w:rsidRDefault="008F757F" w:rsidP="00AC39B4">
      <w:pPr>
        <w:ind w:firstLine="567"/>
        <w:jc w:val="center"/>
        <w:rPr>
          <w:sz w:val="26"/>
          <w:szCs w:val="26"/>
        </w:rPr>
      </w:pPr>
    </w:p>
    <w:p w:rsidR="008F757F" w:rsidRPr="00D540A2" w:rsidRDefault="008F757F" w:rsidP="00AC39B4">
      <w:pPr>
        <w:ind w:firstLine="567"/>
        <w:jc w:val="center"/>
        <w:rPr>
          <w:sz w:val="26"/>
          <w:szCs w:val="26"/>
        </w:rPr>
      </w:pPr>
    </w:p>
    <w:p w:rsidR="008F757F" w:rsidRDefault="008F757F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Default="0062485B" w:rsidP="00AC39B4">
      <w:pPr>
        <w:ind w:firstLine="567"/>
        <w:jc w:val="center"/>
        <w:rPr>
          <w:sz w:val="26"/>
          <w:szCs w:val="26"/>
        </w:rPr>
      </w:pPr>
    </w:p>
    <w:p w:rsidR="0062485B" w:rsidRPr="00D540A2" w:rsidRDefault="0062485B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p w:rsidR="008F757F" w:rsidRPr="00D540A2" w:rsidRDefault="008F757F" w:rsidP="008F757F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lastRenderedPageBreak/>
        <w:t>Приложение № 5</w:t>
      </w:r>
    </w:p>
    <w:p w:rsidR="005527AB" w:rsidRPr="00D540A2" w:rsidRDefault="008F757F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к </w:t>
      </w:r>
      <w:r w:rsidR="005527AB" w:rsidRPr="00D540A2">
        <w:rPr>
          <w:sz w:val="26"/>
          <w:szCs w:val="26"/>
        </w:rPr>
        <w:t>Методике ценообразования на платные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дополнительные образовательные услуги,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оказываемые муниципальными</w:t>
      </w:r>
    </w:p>
    <w:p w:rsidR="005527AB" w:rsidRPr="00D540A2" w:rsidRDefault="0062485B" w:rsidP="0062485B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образовательными </w:t>
      </w:r>
      <w:r w:rsidR="00FC4AE0">
        <w:rPr>
          <w:sz w:val="26"/>
          <w:szCs w:val="26"/>
        </w:rPr>
        <w:t>учреждениями</w:t>
      </w:r>
      <w:r w:rsidR="005527AB" w:rsidRPr="00D540A2">
        <w:rPr>
          <w:sz w:val="26"/>
          <w:szCs w:val="26"/>
        </w:rPr>
        <w:t xml:space="preserve">, подведомственными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 xml:space="preserve">Управлению общего и дошкольного образования </w:t>
      </w:r>
    </w:p>
    <w:p w:rsidR="005527AB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Администрации города Норильска, сверх</w:t>
      </w:r>
    </w:p>
    <w:p w:rsidR="008F757F" w:rsidRPr="00D540A2" w:rsidRDefault="005527AB" w:rsidP="005527AB">
      <w:pPr>
        <w:ind w:firstLine="567"/>
        <w:jc w:val="right"/>
        <w:rPr>
          <w:sz w:val="26"/>
          <w:szCs w:val="26"/>
        </w:rPr>
      </w:pPr>
      <w:r w:rsidRPr="00D540A2">
        <w:rPr>
          <w:sz w:val="26"/>
          <w:szCs w:val="26"/>
        </w:rPr>
        <w:t>утвержденного муниципального задания</w:t>
      </w:r>
    </w:p>
    <w:p w:rsidR="005527AB" w:rsidRPr="00D540A2" w:rsidRDefault="005527AB" w:rsidP="00AC39B4">
      <w:pPr>
        <w:ind w:firstLine="567"/>
        <w:jc w:val="center"/>
        <w:rPr>
          <w:sz w:val="26"/>
          <w:szCs w:val="26"/>
        </w:rPr>
      </w:pP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Расчет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коэффициента накладных расходов учреждения,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>связанных с содержанием недвижимого имущества</w:t>
      </w:r>
    </w:p>
    <w:p w:rsidR="0085553D" w:rsidRPr="00D540A2" w:rsidRDefault="0085553D" w:rsidP="00AC39B4">
      <w:pPr>
        <w:ind w:firstLine="567"/>
        <w:jc w:val="center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6"/>
        <w:gridCol w:w="4240"/>
        <w:gridCol w:w="1108"/>
        <w:gridCol w:w="1664"/>
        <w:gridCol w:w="1726"/>
      </w:tblGrid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№ п/п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Показатели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Ед.</w:t>
            </w:r>
          </w:p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изм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Обозначение показателя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Сумма, руб.</w:t>
            </w: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Накладные расходы, всего, в т.ч.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SUMЗэксп.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1.1.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Прогнозируемые общехозяйственные затраты на материальные запасы (приобретение основных средств, приобретение расходных материалов)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1.2.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Прогнозируемые затраты на коммунальные услуги, услуги связи, транспорта, прочие работы, услуги (в том числе в области информационных технологий)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1.3.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Прогнозируемые затраты на содержание недвижимого имущества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1.4.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Прогнозируемые затраты на уплату налогов, сборов (кроме налогов на фонд оплаты труда)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2.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Годовые часы работы учреждения (время фактической работы для обеспечения основных функций учреждения)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час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Чгод.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3.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Время использования аудитории для оказания дополнительной образовательной услуги в соответствии с учебным планом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час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Чпл.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4.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Эксплуатационные затраты, приходящиеся на один час работы учреждения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руб./час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Зэксп.</w:t>
            </w:r>
            <w:r w:rsidRPr="00D540A2">
              <w:rPr>
                <w:sz w:val="26"/>
                <w:szCs w:val="26"/>
              </w:rPr>
              <w:tab/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5.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Площадь учреждения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кв. м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Sобщ.</w:t>
            </w:r>
            <w:r w:rsidRPr="00D540A2">
              <w:rPr>
                <w:sz w:val="26"/>
                <w:szCs w:val="26"/>
              </w:rPr>
              <w:tab/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6.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Площадь, используемая для оказания платной дополнительной образовательной услуги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кв. м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Sаудит.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  <w:tr w:rsidR="00226B17" w:rsidRPr="00D540A2" w:rsidTr="00226B17">
        <w:tc>
          <w:tcPr>
            <w:tcW w:w="606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4240" w:type="dxa"/>
          </w:tcPr>
          <w:p w:rsidR="00226B17" w:rsidRPr="00D540A2" w:rsidRDefault="00226B17" w:rsidP="00226B17">
            <w:pPr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Накладные расходы учреждения, связанные с эксплуатацией имущества</w:t>
            </w:r>
          </w:p>
        </w:tc>
        <w:tc>
          <w:tcPr>
            <w:tcW w:w="1108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руб.</w:t>
            </w:r>
          </w:p>
        </w:tc>
        <w:tc>
          <w:tcPr>
            <w:tcW w:w="1664" w:type="dxa"/>
          </w:tcPr>
          <w:p w:rsidR="00226B17" w:rsidRPr="00D540A2" w:rsidRDefault="00226B17" w:rsidP="00226B17">
            <w:pPr>
              <w:jc w:val="center"/>
              <w:rPr>
                <w:sz w:val="26"/>
                <w:szCs w:val="26"/>
              </w:rPr>
            </w:pPr>
            <w:r w:rsidRPr="00D540A2">
              <w:rPr>
                <w:sz w:val="26"/>
                <w:szCs w:val="26"/>
              </w:rPr>
              <w:t>Нэксп.</w:t>
            </w:r>
          </w:p>
        </w:tc>
        <w:tc>
          <w:tcPr>
            <w:tcW w:w="1726" w:type="dxa"/>
          </w:tcPr>
          <w:p w:rsidR="00226B17" w:rsidRPr="00D540A2" w:rsidRDefault="00226B17" w:rsidP="00226B17">
            <w:pPr>
              <w:jc w:val="both"/>
              <w:rPr>
                <w:sz w:val="26"/>
                <w:szCs w:val="26"/>
              </w:rPr>
            </w:pPr>
          </w:p>
        </w:tc>
      </w:tr>
    </w:tbl>
    <w:p w:rsidR="00226B17" w:rsidRPr="00D540A2" w:rsidRDefault="00226B17" w:rsidP="00226B17">
      <w:pPr>
        <w:jc w:val="both"/>
        <w:rPr>
          <w:sz w:val="26"/>
          <w:szCs w:val="26"/>
        </w:rPr>
      </w:pPr>
    </w:p>
    <w:p w:rsidR="00226B17" w:rsidRPr="00D540A2" w:rsidRDefault="0085553D" w:rsidP="00226B17">
      <w:pPr>
        <w:ind w:firstLine="567"/>
        <w:jc w:val="center"/>
        <w:rPr>
          <w:sz w:val="26"/>
          <w:szCs w:val="26"/>
        </w:rPr>
      </w:pPr>
      <w:r w:rsidRPr="00D540A2">
        <w:rPr>
          <w:sz w:val="26"/>
          <w:szCs w:val="26"/>
        </w:rPr>
        <w:tab/>
      </w:r>
      <w:r w:rsidRPr="00D540A2">
        <w:rPr>
          <w:sz w:val="26"/>
          <w:szCs w:val="26"/>
        </w:rPr>
        <w:tab/>
      </w:r>
    </w:p>
    <w:p w:rsidR="00226B17" w:rsidRPr="00D540A2" w:rsidRDefault="00226B17" w:rsidP="00226B17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Начальник</w:t>
      </w:r>
    </w:p>
    <w:p w:rsidR="00226B17" w:rsidRPr="00D540A2" w:rsidRDefault="00226B17" w:rsidP="00226B17">
      <w:pPr>
        <w:ind w:firstLine="567"/>
        <w:rPr>
          <w:sz w:val="26"/>
          <w:szCs w:val="26"/>
        </w:rPr>
      </w:pPr>
      <w:r w:rsidRPr="00D540A2">
        <w:rPr>
          <w:sz w:val="26"/>
          <w:szCs w:val="26"/>
        </w:rPr>
        <w:t>планово-экономического отдела ____________ _________</w:t>
      </w:r>
    </w:p>
    <w:p w:rsidR="00226B17" w:rsidRPr="00D540A2" w:rsidRDefault="00226B17" w:rsidP="00226B17">
      <w:pPr>
        <w:ind w:firstLine="567"/>
        <w:jc w:val="both"/>
        <w:rPr>
          <w:sz w:val="26"/>
          <w:szCs w:val="26"/>
          <w:vertAlign w:val="superscript"/>
        </w:rPr>
      </w:pPr>
      <w:r w:rsidRPr="00D540A2">
        <w:rPr>
          <w:sz w:val="26"/>
          <w:szCs w:val="26"/>
        </w:rPr>
        <w:t xml:space="preserve">                                                                </w:t>
      </w:r>
      <w:r w:rsidRPr="00D540A2">
        <w:rPr>
          <w:sz w:val="26"/>
          <w:szCs w:val="26"/>
          <w:vertAlign w:val="superscript"/>
        </w:rPr>
        <w:t>(подпись)               (Ф.И.О.)</w:t>
      </w:r>
    </w:p>
    <w:p w:rsidR="00226B17" w:rsidRPr="00D540A2" w:rsidRDefault="00226B17" w:rsidP="00226B17">
      <w:pPr>
        <w:ind w:firstLine="567"/>
        <w:jc w:val="both"/>
        <w:rPr>
          <w:sz w:val="26"/>
          <w:szCs w:val="26"/>
        </w:rPr>
      </w:pPr>
    </w:p>
    <w:p w:rsidR="00226B17" w:rsidRPr="00D540A2" w:rsidRDefault="00226B17" w:rsidP="00226B17">
      <w:pPr>
        <w:ind w:firstLine="567"/>
        <w:jc w:val="both"/>
        <w:rPr>
          <w:sz w:val="26"/>
          <w:szCs w:val="26"/>
        </w:rPr>
      </w:pPr>
    </w:p>
    <w:p w:rsidR="00226B17" w:rsidRDefault="00226B17" w:rsidP="00226B17">
      <w:pPr>
        <w:ind w:firstLine="567"/>
        <w:jc w:val="both"/>
        <w:rPr>
          <w:sz w:val="26"/>
          <w:szCs w:val="26"/>
        </w:rPr>
      </w:pPr>
      <w:r w:rsidRPr="00D540A2">
        <w:rPr>
          <w:sz w:val="26"/>
          <w:szCs w:val="26"/>
        </w:rPr>
        <w:t>Исполнитель (Ф.И.О., телефон)</w:t>
      </w:r>
    </w:p>
    <w:p w:rsidR="0085553D" w:rsidRPr="0085553D" w:rsidRDefault="0085553D" w:rsidP="00226B17">
      <w:pPr>
        <w:ind w:firstLine="567"/>
        <w:jc w:val="both"/>
        <w:rPr>
          <w:sz w:val="26"/>
          <w:szCs w:val="26"/>
        </w:rPr>
      </w:pPr>
      <w:r w:rsidRPr="0085553D">
        <w:rPr>
          <w:sz w:val="26"/>
          <w:szCs w:val="26"/>
        </w:rPr>
        <w:tab/>
      </w:r>
      <w:r w:rsidRPr="0085553D">
        <w:rPr>
          <w:sz w:val="26"/>
          <w:szCs w:val="26"/>
        </w:rPr>
        <w:tab/>
      </w:r>
    </w:p>
    <w:p w:rsidR="0085553D" w:rsidRPr="0085553D" w:rsidRDefault="0085553D" w:rsidP="00AC39B4">
      <w:pPr>
        <w:ind w:firstLine="567"/>
        <w:jc w:val="center"/>
        <w:rPr>
          <w:sz w:val="26"/>
          <w:szCs w:val="26"/>
        </w:rPr>
      </w:pPr>
      <w:r w:rsidRPr="0085553D">
        <w:rPr>
          <w:sz w:val="26"/>
          <w:szCs w:val="26"/>
        </w:rPr>
        <w:tab/>
      </w:r>
      <w:r w:rsidRPr="0085553D">
        <w:rPr>
          <w:sz w:val="26"/>
          <w:szCs w:val="26"/>
        </w:rPr>
        <w:tab/>
      </w:r>
      <w:r w:rsidRPr="0085553D">
        <w:rPr>
          <w:sz w:val="26"/>
          <w:szCs w:val="26"/>
        </w:rPr>
        <w:tab/>
      </w:r>
      <w:r w:rsidRPr="0085553D">
        <w:rPr>
          <w:sz w:val="26"/>
          <w:szCs w:val="26"/>
        </w:rPr>
        <w:tab/>
      </w:r>
    </w:p>
    <w:sectPr w:rsidR="0085553D" w:rsidRPr="0085553D" w:rsidSect="00CD034B"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B1" w:rsidRDefault="00E35EB1">
      <w:r>
        <w:separator/>
      </w:r>
    </w:p>
  </w:endnote>
  <w:endnote w:type="continuationSeparator" w:id="0">
    <w:p w:rsidR="00E35EB1" w:rsidRDefault="00E3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B1" w:rsidRDefault="00E35EB1">
      <w:r>
        <w:separator/>
      </w:r>
    </w:p>
  </w:footnote>
  <w:footnote w:type="continuationSeparator" w:id="0">
    <w:p w:rsidR="00E35EB1" w:rsidRDefault="00E35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D09199F"/>
    <w:multiLevelType w:val="multilevel"/>
    <w:tmpl w:val="2812C0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F47609F"/>
    <w:multiLevelType w:val="hybridMultilevel"/>
    <w:tmpl w:val="EC9CB0E2"/>
    <w:lvl w:ilvl="0" w:tplc="45683BA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1" w15:restartNumberingAfterBreak="0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863688"/>
    <w:multiLevelType w:val="hybridMultilevel"/>
    <w:tmpl w:val="06C07288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8E49D6"/>
    <w:multiLevelType w:val="multilevel"/>
    <w:tmpl w:val="D1485508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 w15:restartNumberingAfterBreak="0">
    <w:nsid w:val="596010F7"/>
    <w:multiLevelType w:val="hybridMultilevel"/>
    <w:tmpl w:val="70004E78"/>
    <w:lvl w:ilvl="0" w:tplc="DB90B23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2"/>
  </w:num>
  <w:num w:numId="5">
    <w:abstractNumId w:val="20"/>
  </w:num>
  <w:num w:numId="6">
    <w:abstractNumId w:val="0"/>
  </w:num>
  <w:num w:numId="7">
    <w:abstractNumId w:val="9"/>
  </w:num>
  <w:num w:numId="8">
    <w:abstractNumId w:val="11"/>
  </w:num>
  <w:num w:numId="9">
    <w:abstractNumId w:val="4"/>
  </w:num>
  <w:num w:numId="10">
    <w:abstractNumId w:val="12"/>
  </w:num>
  <w:num w:numId="11">
    <w:abstractNumId w:val="5"/>
  </w:num>
  <w:num w:numId="12">
    <w:abstractNumId w:val="10"/>
  </w:num>
  <w:num w:numId="13">
    <w:abstractNumId w:val="13"/>
  </w:num>
  <w:num w:numId="14">
    <w:abstractNumId w:val="7"/>
  </w:num>
  <w:num w:numId="15">
    <w:abstractNumId w:val="19"/>
  </w:num>
  <w:num w:numId="16">
    <w:abstractNumId w:val="6"/>
  </w:num>
  <w:num w:numId="17">
    <w:abstractNumId w:val="17"/>
  </w:num>
  <w:num w:numId="18">
    <w:abstractNumId w:val="16"/>
  </w:num>
  <w:num w:numId="19">
    <w:abstractNumId w:val="3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0992"/>
    <w:rsid w:val="0001178B"/>
    <w:rsid w:val="000149CD"/>
    <w:rsid w:val="00015E52"/>
    <w:rsid w:val="00016693"/>
    <w:rsid w:val="00022411"/>
    <w:rsid w:val="00037AF6"/>
    <w:rsid w:val="000447A2"/>
    <w:rsid w:val="00044861"/>
    <w:rsid w:val="00047DC6"/>
    <w:rsid w:val="0005105F"/>
    <w:rsid w:val="00051F2C"/>
    <w:rsid w:val="00066526"/>
    <w:rsid w:val="0007111B"/>
    <w:rsid w:val="000738CA"/>
    <w:rsid w:val="00093F51"/>
    <w:rsid w:val="000951C2"/>
    <w:rsid w:val="000A58E1"/>
    <w:rsid w:val="000A6538"/>
    <w:rsid w:val="000B19E4"/>
    <w:rsid w:val="000C1802"/>
    <w:rsid w:val="000C65F1"/>
    <w:rsid w:val="000C6E1C"/>
    <w:rsid w:val="000D1032"/>
    <w:rsid w:val="000D2588"/>
    <w:rsid w:val="000E02C9"/>
    <w:rsid w:val="000E1B7F"/>
    <w:rsid w:val="000E23FE"/>
    <w:rsid w:val="000E3954"/>
    <w:rsid w:val="000F4A1D"/>
    <w:rsid w:val="00104DFA"/>
    <w:rsid w:val="00105FCC"/>
    <w:rsid w:val="00106225"/>
    <w:rsid w:val="00115CBE"/>
    <w:rsid w:val="00116AC4"/>
    <w:rsid w:val="0012058D"/>
    <w:rsid w:val="00124367"/>
    <w:rsid w:val="00126544"/>
    <w:rsid w:val="00137B9B"/>
    <w:rsid w:val="001405FA"/>
    <w:rsid w:val="001411F1"/>
    <w:rsid w:val="001423D4"/>
    <w:rsid w:val="001517C8"/>
    <w:rsid w:val="001532D9"/>
    <w:rsid w:val="00162768"/>
    <w:rsid w:val="001640F0"/>
    <w:rsid w:val="00174018"/>
    <w:rsid w:val="0017510F"/>
    <w:rsid w:val="00181635"/>
    <w:rsid w:val="0018377B"/>
    <w:rsid w:val="001875BD"/>
    <w:rsid w:val="00191AAC"/>
    <w:rsid w:val="0019416E"/>
    <w:rsid w:val="001A5ED8"/>
    <w:rsid w:val="001A62E3"/>
    <w:rsid w:val="001B03EE"/>
    <w:rsid w:val="001B2950"/>
    <w:rsid w:val="001B3F93"/>
    <w:rsid w:val="001B4C59"/>
    <w:rsid w:val="001B68E3"/>
    <w:rsid w:val="001B7428"/>
    <w:rsid w:val="001C3AFF"/>
    <w:rsid w:val="001C684A"/>
    <w:rsid w:val="001C79EA"/>
    <w:rsid w:val="001D06E8"/>
    <w:rsid w:val="001D479D"/>
    <w:rsid w:val="001E5FA3"/>
    <w:rsid w:val="001F3F10"/>
    <w:rsid w:val="00205ECB"/>
    <w:rsid w:val="00211561"/>
    <w:rsid w:val="00211944"/>
    <w:rsid w:val="00214473"/>
    <w:rsid w:val="00214BD3"/>
    <w:rsid w:val="00217809"/>
    <w:rsid w:val="00226B17"/>
    <w:rsid w:val="00226D44"/>
    <w:rsid w:val="002276DB"/>
    <w:rsid w:val="0023313A"/>
    <w:rsid w:val="002435A5"/>
    <w:rsid w:val="00243C44"/>
    <w:rsid w:val="00243D3A"/>
    <w:rsid w:val="00246D34"/>
    <w:rsid w:val="00250A06"/>
    <w:rsid w:val="00251EE8"/>
    <w:rsid w:val="00252673"/>
    <w:rsid w:val="002528A9"/>
    <w:rsid w:val="00260B84"/>
    <w:rsid w:val="00262BEB"/>
    <w:rsid w:val="002639DD"/>
    <w:rsid w:val="00263F89"/>
    <w:rsid w:val="00265774"/>
    <w:rsid w:val="00270E5D"/>
    <w:rsid w:val="00275F1B"/>
    <w:rsid w:val="002800DD"/>
    <w:rsid w:val="00282426"/>
    <w:rsid w:val="0028476E"/>
    <w:rsid w:val="00290747"/>
    <w:rsid w:val="00290A5E"/>
    <w:rsid w:val="00295A81"/>
    <w:rsid w:val="002A4000"/>
    <w:rsid w:val="002A484F"/>
    <w:rsid w:val="002A55EC"/>
    <w:rsid w:val="002B3EC9"/>
    <w:rsid w:val="002C4DCC"/>
    <w:rsid w:val="002C62A5"/>
    <w:rsid w:val="002D2093"/>
    <w:rsid w:val="002D2CCA"/>
    <w:rsid w:val="002E2ACF"/>
    <w:rsid w:val="002F1CFA"/>
    <w:rsid w:val="002F3FAE"/>
    <w:rsid w:val="002F57BE"/>
    <w:rsid w:val="002F643E"/>
    <w:rsid w:val="00301ADC"/>
    <w:rsid w:val="00302D87"/>
    <w:rsid w:val="00302E45"/>
    <w:rsid w:val="0030455B"/>
    <w:rsid w:val="0030496F"/>
    <w:rsid w:val="003057BB"/>
    <w:rsid w:val="00306ED4"/>
    <w:rsid w:val="00307874"/>
    <w:rsid w:val="00311F94"/>
    <w:rsid w:val="003171BE"/>
    <w:rsid w:val="00321211"/>
    <w:rsid w:val="0032518D"/>
    <w:rsid w:val="0033154F"/>
    <w:rsid w:val="00340D5C"/>
    <w:rsid w:val="00344A34"/>
    <w:rsid w:val="00347309"/>
    <w:rsid w:val="00353414"/>
    <w:rsid w:val="00356EFF"/>
    <w:rsid w:val="00363646"/>
    <w:rsid w:val="003647CC"/>
    <w:rsid w:val="00364FDC"/>
    <w:rsid w:val="00374FFF"/>
    <w:rsid w:val="00386528"/>
    <w:rsid w:val="003A18C4"/>
    <w:rsid w:val="003A19DA"/>
    <w:rsid w:val="003A3B26"/>
    <w:rsid w:val="003A7F9E"/>
    <w:rsid w:val="003B2822"/>
    <w:rsid w:val="003B2C98"/>
    <w:rsid w:val="003B33DA"/>
    <w:rsid w:val="003B46A0"/>
    <w:rsid w:val="003B53CC"/>
    <w:rsid w:val="003C4008"/>
    <w:rsid w:val="003D147E"/>
    <w:rsid w:val="003D23B6"/>
    <w:rsid w:val="003D47B4"/>
    <w:rsid w:val="003D58BE"/>
    <w:rsid w:val="003D607F"/>
    <w:rsid w:val="003E1923"/>
    <w:rsid w:val="003E1BAD"/>
    <w:rsid w:val="003E4858"/>
    <w:rsid w:val="003E4D6E"/>
    <w:rsid w:val="003E7977"/>
    <w:rsid w:val="003F4D6E"/>
    <w:rsid w:val="003F4F10"/>
    <w:rsid w:val="00402102"/>
    <w:rsid w:val="00413F31"/>
    <w:rsid w:val="0041559B"/>
    <w:rsid w:val="00416790"/>
    <w:rsid w:val="0042010E"/>
    <w:rsid w:val="00426A6C"/>
    <w:rsid w:val="004315CA"/>
    <w:rsid w:val="00433067"/>
    <w:rsid w:val="0043412E"/>
    <w:rsid w:val="004358E5"/>
    <w:rsid w:val="00451017"/>
    <w:rsid w:val="004536B6"/>
    <w:rsid w:val="00464569"/>
    <w:rsid w:val="004664F9"/>
    <w:rsid w:val="0046686C"/>
    <w:rsid w:val="00467801"/>
    <w:rsid w:val="004710A1"/>
    <w:rsid w:val="00471167"/>
    <w:rsid w:val="004743F7"/>
    <w:rsid w:val="00474E3A"/>
    <w:rsid w:val="00486E5D"/>
    <w:rsid w:val="00487746"/>
    <w:rsid w:val="0049256A"/>
    <w:rsid w:val="00494C0E"/>
    <w:rsid w:val="004A0C91"/>
    <w:rsid w:val="004A0FC4"/>
    <w:rsid w:val="004A2B9C"/>
    <w:rsid w:val="004A593E"/>
    <w:rsid w:val="004B5815"/>
    <w:rsid w:val="004B763D"/>
    <w:rsid w:val="004C36FC"/>
    <w:rsid w:val="004D2F86"/>
    <w:rsid w:val="004D3FC5"/>
    <w:rsid w:val="004D706C"/>
    <w:rsid w:val="004E47E0"/>
    <w:rsid w:val="004E7325"/>
    <w:rsid w:val="004F0CD2"/>
    <w:rsid w:val="004F1088"/>
    <w:rsid w:val="004F10C5"/>
    <w:rsid w:val="004F1536"/>
    <w:rsid w:val="004F2785"/>
    <w:rsid w:val="004F3FFC"/>
    <w:rsid w:val="004F5A4E"/>
    <w:rsid w:val="004F6FEE"/>
    <w:rsid w:val="00504552"/>
    <w:rsid w:val="00506F79"/>
    <w:rsid w:val="00506F95"/>
    <w:rsid w:val="00521C4A"/>
    <w:rsid w:val="00527109"/>
    <w:rsid w:val="00531922"/>
    <w:rsid w:val="005321D0"/>
    <w:rsid w:val="00534D41"/>
    <w:rsid w:val="00535BA2"/>
    <w:rsid w:val="005369D2"/>
    <w:rsid w:val="00536FAD"/>
    <w:rsid w:val="00537488"/>
    <w:rsid w:val="00545710"/>
    <w:rsid w:val="005527AB"/>
    <w:rsid w:val="00557CD5"/>
    <w:rsid w:val="00562ACB"/>
    <w:rsid w:val="00565B13"/>
    <w:rsid w:val="00576326"/>
    <w:rsid w:val="00580C0F"/>
    <w:rsid w:val="005817EC"/>
    <w:rsid w:val="00582A50"/>
    <w:rsid w:val="00583157"/>
    <w:rsid w:val="00583BC6"/>
    <w:rsid w:val="00590A51"/>
    <w:rsid w:val="00594307"/>
    <w:rsid w:val="0059466A"/>
    <w:rsid w:val="00596810"/>
    <w:rsid w:val="005A3016"/>
    <w:rsid w:val="005B271A"/>
    <w:rsid w:val="005B4DF3"/>
    <w:rsid w:val="005B754E"/>
    <w:rsid w:val="005C0AA7"/>
    <w:rsid w:val="005C3115"/>
    <w:rsid w:val="005D25D5"/>
    <w:rsid w:val="005D28B4"/>
    <w:rsid w:val="005D2A5D"/>
    <w:rsid w:val="005E1DA0"/>
    <w:rsid w:val="005E2A33"/>
    <w:rsid w:val="005E7AE6"/>
    <w:rsid w:val="005F1146"/>
    <w:rsid w:val="005F77FD"/>
    <w:rsid w:val="00600E4E"/>
    <w:rsid w:val="00603A07"/>
    <w:rsid w:val="00613192"/>
    <w:rsid w:val="006161E1"/>
    <w:rsid w:val="0062485B"/>
    <w:rsid w:val="006248FE"/>
    <w:rsid w:val="0062616F"/>
    <w:rsid w:val="00636D90"/>
    <w:rsid w:val="006421BC"/>
    <w:rsid w:val="00645843"/>
    <w:rsid w:val="00651AD8"/>
    <w:rsid w:val="006552C0"/>
    <w:rsid w:val="006554B5"/>
    <w:rsid w:val="00660EA8"/>
    <w:rsid w:val="006640E0"/>
    <w:rsid w:val="0066567F"/>
    <w:rsid w:val="00670C34"/>
    <w:rsid w:val="00670F8E"/>
    <w:rsid w:val="00673209"/>
    <w:rsid w:val="00673692"/>
    <w:rsid w:val="00675E65"/>
    <w:rsid w:val="00682F23"/>
    <w:rsid w:val="006878D0"/>
    <w:rsid w:val="00690BC3"/>
    <w:rsid w:val="0069353B"/>
    <w:rsid w:val="00695A5F"/>
    <w:rsid w:val="006A0CBF"/>
    <w:rsid w:val="006B0C64"/>
    <w:rsid w:val="006B2EC8"/>
    <w:rsid w:val="006B31A7"/>
    <w:rsid w:val="006B486D"/>
    <w:rsid w:val="006B650F"/>
    <w:rsid w:val="006B70A8"/>
    <w:rsid w:val="006B7647"/>
    <w:rsid w:val="006C7CB5"/>
    <w:rsid w:val="006D1C3A"/>
    <w:rsid w:val="006D3C79"/>
    <w:rsid w:val="006E021A"/>
    <w:rsid w:val="006E1AE3"/>
    <w:rsid w:val="006E528A"/>
    <w:rsid w:val="006E7F02"/>
    <w:rsid w:val="006F6699"/>
    <w:rsid w:val="0070161D"/>
    <w:rsid w:val="00702A15"/>
    <w:rsid w:val="007059E2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32A9"/>
    <w:rsid w:val="00745F7C"/>
    <w:rsid w:val="007479FD"/>
    <w:rsid w:val="007513BA"/>
    <w:rsid w:val="00756283"/>
    <w:rsid w:val="007628E3"/>
    <w:rsid w:val="00762AEC"/>
    <w:rsid w:val="00766246"/>
    <w:rsid w:val="0076691A"/>
    <w:rsid w:val="00766A1F"/>
    <w:rsid w:val="00766D27"/>
    <w:rsid w:val="0076786C"/>
    <w:rsid w:val="00773AAD"/>
    <w:rsid w:val="0077428C"/>
    <w:rsid w:val="007743AE"/>
    <w:rsid w:val="007771E8"/>
    <w:rsid w:val="00780021"/>
    <w:rsid w:val="007811CF"/>
    <w:rsid w:val="007814A6"/>
    <w:rsid w:val="00781E7F"/>
    <w:rsid w:val="00783BF8"/>
    <w:rsid w:val="00786702"/>
    <w:rsid w:val="00786E6D"/>
    <w:rsid w:val="00791E9B"/>
    <w:rsid w:val="007961CE"/>
    <w:rsid w:val="007A1BBC"/>
    <w:rsid w:val="007A7976"/>
    <w:rsid w:val="007B00E3"/>
    <w:rsid w:val="007B2431"/>
    <w:rsid w:val="007B6BCC"/>
    <w:rsid w:val="007B7503"/>
    <w:rsid w:val="007C0FFE"/>
    <w:rsid w:val="007C1461"/>
    <w:rsid w:val="007D0136"/>
    <w:rsid w:val="007E4AA6"/>
    <w:rsid w:val="007F149E"/>
    <w:rsid w:val="007F28B5"/>
    <w:rsid w:val="007F4D7B"/>
    <w:rsid w:val="007F617B"/>
    <w:rsid w:val="007F6659"/>
    <w:rsid w:val="00825F90"/>
    <w:rsid w:val="00827EB9"/>
    <w:rsid w:val="00837FCD"/>
    <w:rsid w:val="00844202"/>
    <w:rsid w:val="008456F4"/>
    <w:rsid w:val="00847F8D"/>
    <w:rsid w:val="0085005D"/>
    <w:rsid w:val="00850222"/>
    <w:rsid w:val="0085553D"/>
    <w:rsid w:val="00856AC5"/>
    <w:rsid w:val="00862410"/>
    <w:rsid w:val="00864548"/>
    <w:rsid w:val="00866AA1"/>
    <w:rsid w:val="00870B93"/>
    <w:rsid w:val="0087641B"/>
    <w:rsid w:val="0089122A"/>
    <w:rsid w:val="00893E06"/>
    <w:rsid w:val="00894323"/>
    <w:rsid w:val="00897717"/>
    <w:rsid w:val="008A1991"/>
    <w:rsid w:val="008A19C6"/>
    <w:rsid w:val="008A1A17"/>
    <w:rsid w:val="008A4AA4"/>
    <w:rsid w:val="008A506A"/>
    <w:rsid w:val="008A732B"/>
    <w:rsid w:val="008B7E5A"/>
    <w:rsid w:val="008C5EA1"/>
    <w:rsid w:val="008D0839"/>
    <w:rsid w:val="008D28E4"/>
    <w:rsid w:val="008E142C"/>
    <w:rsid w:val="008F2F79"/>
    <w:rsid w:val="008F45AE"/>
    <w:rsid w:val="008F757F"/>
    <w:rsid w:val="008F7889"/>
    <w:rsid w:val="008F7EFE"/>
    <w:rsid w:val="00902C9A"/>
    <w:rsid w:val="00911CAB"/>
    <w:rsid w:val="0092278E"/>
    <w:rsid w:val="00922D3C"/>
    <w:rsid w:val="0093117F"/>
    <w:rsid w:val="009314AD"/>
    <w:rsid w:val="00932D1E"/>
    <w:rsid w:val="0093615C"/>
    <w:rsid w:val="00943761"/>
    <w:rsid w:val="00943AB3"/>
    <w:rsid w:val="009522F3"/>
    <w:rsid w:val="00952F14"/>
    <w:rsid w:val="009576D7"/>
    <w:rsid w:val="009609B5"/>
    <w:rsid w:val="009615A6"/>
    <w:rsid w:val="009646DD"/>
    <w:rsid w:val="00964F51"/>
    <w:rsid w:val="0096777D"/>
    <w:rsid w:val="00971E65"/>
    <w:rsid w:val="0097603C"/>
    <w:rsid w:val="009826CF"/>
    <w:rsid w:val="009868FF"/>
    <w:rsid w:val="00987879"/>
    <w:rsid w:val="00987E1D"/>
    <w:rsid w:val="00990A84"/>
    <w:rsid w:val="009961DF"/>
    <w:rsid w:val="009A1CFB"/>
    <w:rsid w:val="009A6C06"/>
    <w:rsid w:val="009B051A"/>
    <w:rsid w:val="009C4D2D"/>
    <w:rsid w:val="009C5FA6"/>
    <w:rsid w:val="009D77FD"/>
    <w:rsid w:val="009D7A15"/>
    <w:rsid w:val="009E113E"/>
    <w:rsid w:val="009E264E"/>
    <w:rsid w:val="009F0CDE"/>
    <w:rsid w:val="009F4CDD"/>
    <w:rsid w:val="00A00CBD"/>
    <w:rsid w:val="00A03770"/>
    <w:rsid w:val="00A059B9"/>
    <w:rsid w:val="00A061AB"/>
    <w:rsid w:val="00A06A47"/>
    <w:rsid w:val="00A07DE1"/>
    <w:rsid w:val="00A1245D"/>
    <w:rsid w:val="00A13102"/>
    <w:rsid w:val="00A16CE4"/>
    <w:rsid w:val="00A21A43"/>
    <w:rsid w:val="00A21CAF"/>
    <w:rsid w:val="00A464D6"/>
    <w:rsid w:val="00A46724"/>
    <w:rsid w:val="00A47EE1"/>
    <w:rsid w:val="00A5200F"/>
    <w:rsid w:val="00A52DFC"/>
    <w:rsid w:val="00A532E5"/>
    <w:rsid w:val="00A72843"/>
    <w:rsid w:val="00A930E4"/>
    <w:rsid w:val="00A935E4"/>
    <w:rsid w:val="00A95F03"/>
    <w:rsid w:val="00A97C30"/>
    <w:rsid w:val="00AA4922"/>
    <w:rsid w:val="00AA5473"/>
    <w:rsid w:val="00AA697B"/>
    <w:rsid w:val="00AB2BEF"/>
    <w:rsid w:val="00AB2E03"/>
    <w:rsid w:val="00AB3B64"/>
    <w:rsid w:val="00AC0CE2"/>
    <w:rsid w:val="00AC39B4"/>
    <w:rsid w:val="00AD130B"/>
    <w:rsid w:val="00AD6C30"/>
    <w:rsid w:val="00AD7332"/>
    <w:rsid w:val="00AE1349"/>
    <w:rsid w:val="00AE2607"/>
    <w:rsid w:val="00AE4802"/>
    <w:rsid w:val="00AE792B"/>
    <w:rsid w:val="00AF718B"/>
    <w:rsid w:val="00B02D1F"/>
    <w:rsid w:val="00B0595B"/>
    <w:rsid w:val="00B12B9F"/>
    <w:rsid w:val="00B2116A"/>
    <w:rsid w:val="00B32234"/>
    <w:rsid w:val="00B333C2"/>
    <w:rsid w:val="00B426C8"/>
    <w:rsid w:val="00B4376B"/>
    <w:rsid w:val="00B451D1"/>
    <w:rsid w:val="00B5430C"/>
    <w:rsid w:val="00B54AB3"/>
    <w:rsid w:val="00B63BE7"/>
    <w:rsid w:val="00B63FBF"/>
    <w:rsid w:val="00B67205"/>
    <w:rsid w:val="00B775A8"/>
    <w:rsid w:val="00B77AC6"/>
    <w:rsid w:val="00B830F7"/>
    <w:rsid w:val="00B8531C"/>
    <w:rsid w:val="00B90162"/>
    <w:rsid w:val="00B9067D"/>
    <w:rsid w:val="00B944DE"/>
    <w:rsid w:val="00B94523"/>
    <w:rsid w:val="00B9509E"/>
    <w:rsid w:val="00BA09C7"/>
    <w:rsid w:val="00BA3C3A"/>
    <w:rsid w:val="00BA65FD"/>
    <w:rsid w:val="00BB1DBF"/>
    <w:rsid w:val="00BB6CFF"/>
    <w:rsid w:val="00BC2D46"/>
    <w:rsid w:val="00BC71B0"/>
    <w:rsid w:val="00BD199B"/>
    <w:rsid w:val="00BD5954"/>
    <w:rsid w:val="00BE12F4"/>
    <w:rsid w:val="00BE6AA2"/>
    <w:rsid w:val="00BF1C74"/>
    <w:rsid w:val="00BF2ACB"/>
    <w:rsid w:val="00BF5448"/>
    <w:rsid w:val="00BF7B0F"/>
    <w:rsid w:val="00C04A1F"/>
    <w:rsid w:val="00C05DC9"/>
    <w:rsid w:val="00C0639C"/>
    <w:rsid w:val="00C10D24"/>
    <w:rsid w:val="00C111D3"/>
    <w:rsid w:val="00C14933"/>
    <w:rsid w:val="00C160A6"/>
    <w:rsid w:val="00C16206"/>
    <w:rsid w:val="00C25B05"/>
    <w:rsid w:val="00C36484"/>
    <w:rsid w:val="00C41798"/>
    <w:rsid w:val="00C42640"/>
    <w:rsid w:val="00C44D8C"/>
    <w:rsid w:val="00C52AF4"/>
    <w:rsid w:val="00C55CE4"/>
    <w:rsid w:val="00C636F5"/>
    <w:rsid w:val="00C638C4"/>
    <w:rsid w:val="00C63FBF"/>
    <w:rsid w:val="00C742D2"/>
    <w:rsid w:val="00C7516B"/>
    <w:rsid w:val="00C76FFC"/>
    <w:rsid w:val="00C844BE"/>
    <w:rsid w:val="00C84728"/>
    <w:rsid w:val="00C86D3C"/>
    <w:rsid w:val="00C92D39"/>
    <w:rsid w:val="00CA1320"/>
    <w:rsid w:val="00CA1CF2"/>
    <w:rsid w:val="00CA7D4F"/>
    <w:rsid w:val="00CB150D"/>
    <w:rsid w:val="00CB24FD"/>
    <w:rsid w:val="00CB3BAB"/>
    <w:rsid w:val="00CB600E"/>
    <w:rsid w:val="00CB666E"/>
    <w:rsid w:val="00CB6D36"/>
    <w:rsid w:val="00CC79BE"/>
    <w:rsid w:val="00CD034B"/>
    <w:rsid w:val="00CD03CD"/>
    <w:rsid w:val="00CD1C61"/>
    <w:rsid w:val="00CE078B"/>
    <w:rsid w:val="00CF396A"/>
    <w:rsid w:val="00D03E12"/>
    <w:rsid w:val="00D05520"/>
    <w:rsid w:val="00D214C6"/>
    <w:rsid w:val="00D24BC4"/>
    <w:rsid w:val="00D329FE"/>
    <w:rsid w:val="00D33AC2"/>
    <w:rsid w:val="00D43848"/>
    <w:rsid w:val="00D4544C"/>
    <w:rsid w:val="00D5051E"/>
    <w:rsid w:val="00D52FA2"/>
    <w:rsid w:val="00D540A2"/>
    <w:rsid w:val="00D6130B"/>
    <w:rsid w:val="00D62257"/>
    <w:rsid w:val="00D62EDF"/>
    <w:rsid w:val="00D70A2D"/>
    <w:rsid w:val="00D70B26"/>
    <w:rsid w:val="00D7241D"/>
    <w:rsid w:val="00D725A6"/>
    <w:rsid w:val="00D73AF5"/>
    <w:rsid w:val="00D80F43"/>
    <w:rsid w:val="00D83D3B"/>
    <w:rsid w:val="00D86D89"/>
    <w:rsid w:val="00DA6823"/>
    <w:rsid w:val="00DB7C7A"/>
    <w:rsid w:val="00DC4FCC"/>
    <w:rsid w:val="00DC632E"/>
    <w:rsid w:val="00DD51EB"/>
    <w:rsid w:val="00DE0A24"/>
    <w:rsid w:val="00DE7813"/>
    <w:rsid w:val="00DE7B06"/>
    <w:rsid w:val="00DF4E61"/>
    <w:rsid w:val="00DF5708"/>
    <w:rsid w:val="00DF6556"/>
    <w:rsid w:val="00E051EE"/>
    <w:rsid w:val="00E107C8"/>
    <w:rsid w:val="00E11AE4"/>
    <w:rsid w:val="00E120D7"/>
    <w:rsid w:val="00E140E4"/>
    <w:rsid w:val="00E216EA"/>
    <w:rsid w:val="00E225FF"/>
    <w:rsid w:val="00E312EF"/>
    <w:rsid w:val="00E35EB1"/>
    <w:rsid w:val="00E4054C"/>
    <w:rsid w:val="00E42CC0"/>
    <w:rsid w:val="00E47D40"/>
    <w:rsid w:val="00E55350"/>
    <w:rsid w:val="00E63D67"/>
    <w:rsid w:val="00E6673B"/>
    <w:rsid w:val="00E6752A"/>
    <w:rsid w:val="00E76C91"/>
    <w:rsid w:val="00E80265"/>
    <w:rsid w:val="00E80973"/>
    <w:rsid w:val="00E8549D"/>
    <w:rsid w:val="00E9330B"/>
    <w:rsid w:val="00E95D44"/>
    <w:rsid w:val="00EA242B"/>
    <w:rsid w:val="00EA5BB4"/>
    <w:rsid w:val="00EB1822"/>
    <w:rsid w:val="00EB2DFB"/>
    <w:rsid w:val="00EC3D8E"/>
    <w:rsid w:val="00EC7593"/>
    <w:rsid w:val="00ED0B2D"/>
    <w:rsid w:val="00ED2C84"/>
    <w:rsid w:val="00ED3BF4"/>
    <w:rsid w:val="00ED61BA"/>
    <w:rsid w:val="00EE21EA"/>
    <w:rsid w:val="00EE2C63"/>
    <w:rsid w:val="00EE3CF9"/>
    <w:rsid w:val="00EE4172"/>
    <w:rsid w:val="00EE677E"/>
    <w:rsid w:val="00EE6CBD"/>
    <w:rsid w:val="00EE72D7"/>
    <w:rsid w:val="00EF02D9"/>
    <w:rsid w:val="00EF2843"/>
    <w:rsid w:val="00EF4015"/>
    <w:rsid w:val="00EF4C61"/>
    <w:rsid w:val="00EF650B"/>
    <w:rsid w:val="00EF7F07"/>
    <w:rsid w:val="00F11923"/>
    <w:rsid w:val="00F1558D"/>
    <w:rsid w:val="00F166F9"/>
    <w:rsid w:val="00F17991"/>
    <w:rsid w:val="00F23972"/>
    <w:rsid w:val="00F562CC"/>
    <w:rsid w:val="00F63284"/>
    <w:rsid w:val="00F652B4"/>
    <w:rsid w:val="00F73465"/>
    <w:rsid w:val="00F80A4B"/>
    <w:rsid w:val="00F82E66"/>
    <w:rsid w:val="00F83E08"/>
    <w:rsid w:val="00F95F5A"/>
    <w:rsid w:val="00FA2142"/>
    <w:rsid w:val="00FA6184"/>
    <w:rsid w:val="00FA76CB"/>
    <w:rsid w:val="00FB0B6C"/>
    <w:rsid w:val="00FB37F4"/>
    <w:rsid w:val="00FB7045"/>
    <w:rsid w:val="00FC0194"/>
    <w:rsid w:val="00FC4AE0"/>
    <w:rsid w:val="00FC5E94"/>
    <w:rsid w:val="00FC64C1"/>
    <w:rsid w:val="00FC7251"/>
    <w:rsid w:val="00FC7CD8"/>
    <w:rsid w:val="00FD0090"/>
    <w:rsid w:val="00FD0381"/>
    <w:rsid w:val="00FD50EA"/>
    <w:rsid w:val="00FE1DF0"/>
    <w:rsid w:val="00FE3D48"/>
    <w:rsid w:val="00FE6BDE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C343E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527AB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39"/>
    <w:rsid w:val="00783B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Заголовок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uiPriority w:val="99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  <w:style w:type="character" w:styleId="aff8">
    <w:name w:val="Placeholder Text"/>
    <w:basedOn w:val="a3"/>
    <w:uiPriority w:val="99"/>
    <w:semiHidden/>
    <w:rsid w:val="002F64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Бородина Оксана Сергеевна</cp:lastModifiedBy>
  <cp:revision>6</cp:revision>
  <cp:lastPrinted>2025-08-04T04:21:00Z</cp:lastPrinted>
  <dcterms:created xsi:type="dcterms:W3CDTF">2025-08-04T04:14:00Z</dcterms:created>
  <dcterms:modified xsi:type="dcterms:W3CDTF">2025-08-05T08:15:00Z</dcterms:modified>
</cp:coreProperties>
</file>