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65" w:rsidRDefault="00775D65" w:rsidP="00775D65">
      <w:pPr>
        <w:pStyle w:val="a4"/>
        <w:tabs>
          <w:tab w:val="left" w:pos="7230"/>
        </w:tabs>
        <w:jc w:val="center"/>
      </w:pPr>
      <w:r>
        <w:rPr>
          <w:noProof/>
          <w:lang w:bidi="ar-SA"/>
        </w:rPr>
        <w:drawing>
          <wp:inline distT="0" distB="0" distL="0" distR="0" wp14:anchorId="2D7AA3C8" wp14:editId="54E9E90D">
            <wp:extent cx="466563" cy="561962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563" cy="5619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75D65" w:rsidRDefault="00775D65" w:rsidP="00775D65">
      <w:pPr>
        <w:pStyle w:val="a4"/>
        <w:tabs>
          <w:tab w:val="left" w:pos="5529"/>
        </w:tabs>
        <w:jc w:val="center"/>
        <w:rPr>
          <w:color w:val="000000"/>
          <w:szCs w:val="26"/>
        </w:rPr>
      </w:pPr>
      <w:r>
        <w:rPr>
          <w:color w:val="000000"/>
          <w:szCs w:val="26"/>
        </w:rPr>
        <w:t>АДМИНИСТРАЦИЯ ГОРОДА НОРИЛЬСКА</w:t>
      </w:r>
    </w:p>
    <w:p w:rsidR="00775D65" w:rsidRDefault="00775D65" w:rsidP="00775D65">
      <w:pPr>
        <w:pStyle w:val="a4"/>
        <w:jc w:val="center"/>
        <w:rPr>
          <w:color w:val="000000"/>
          <w:szCs w:val="26"/>
        </w:rPr>
      </w:pPr>
      <w:r>
        <w:rPr>
          <w:color w:val="000000"/>
          <w:szCs w:val="26"/>
        </w:rPr>
        <w:t>КРАСНОЯРСКОГО КРАЯ</w:t>
      </w:r>
    </w:p>
    <w:p w:rsidR="00775D65" w:rsidRDefault="00775D65" w:rsidP="00775D65">
      <w:pPr>
        <w:pStyle w:val="a4"/>
        <w:jc w:val="center"/>
        <w:rPr>
          <w:b/>
          <w:bCs/>
          <w:color w:val="000000"/>
          <w:szCs w:val="26"/>
        </w:rPr>
      </w:pPr>
    </w:p>
    <w:p w:rsidR="00775D65" w:rsidRDefault="00775D65" w:rsidP="00775D65">
      <w:pPr>
        <w:pStyle w:val="a4"/>
        <w:jc w:val="center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РАСПОРЯЖЕНИЕ</w:t>
      </w:r>
    </w:p>
    <w:p w:rsidR="00775D65" w:rsidRDefault="00775D65" w:rsidP="00775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5D65" w:rsidRDefault="002178BD" w:rsidP="00775D6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17.11.</w:t>
      </w:r>
      <w:r w:rsidR="00775D65">
        <w:rPr>
          <w:rFonts w:ascii="Times New Roman" w:hAnsi="Times New Roman" w:cs="Times New Roman"/>
          <w:sz w:val="26"/>
          <w:szCs w:val="26"/>
        </w:rPr>
        <w:t xml:space="preserve">2020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75D65">
        <w:rPr>
          <w:rFonts w:ascii="Times New Roman" w:hAnsi="Times New Roman" w:cs="Times New Roman"/>
          <w:sz w:val="26"/>
          <w:szCs w:val="26"/>
        </w:rPr>
        <w:t xml:space="preserve">   г. Норильск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№ 5489</w:t>
      </w:r>
    </w:p>
    <w:p w:rsidR="00775D65" w:rsidRDefault="00775D65" w:rsidP="00775D65">
      <w:pPr>
        <w:pStyle w:val="Standard"/>
        <w:jc w:val="both"/>
        <w:rPr>
          <w:sz w:val="26"/>
          <w:szCs w:val="26"/>
        </w:rPr>
      </w:pPr>
    </w:p>
    <w:p w:rsidR="00775D65" w:rsidRDefault="00775D65" w:rsidP="00775D65">
      <w:pPr>
        <w:pStyle w:val="Standard"/>
        <w:jc w:val="both"/>
        <w:rPr>
          <w:sz w:val="26"/>
          <w:szCs w:val="26"/>
        </w:rPr>
      </w:pPr>
    </w:p>
    <w:p w:rsidR="00775D65" w:rsidRDefault="00775D65" w:rsidP="00775D65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распоряжение Администрации города Норильска от 18.03.2020 № 1170</w:t>
      </w:r>
    </w:p>
    <w:p w:rsidR="00775D65" w:rsidRDefault="00775D65" w:rsidP="00775D65">
      <w:pPr>
        <w:pStyle w:val="Standard"/>
        <w:ind w:firstLine="709"/>
        <w:jc w:val="both"/>
        <w:rPr>
          <w:sz w:val="26"/>
          <w:szCs w:val="26"/>
        </w:rPr>
      </w:pPr>
    </w:p>
    <w:p w:rsidR="00775D65" w:rsidRDefault="00775D65" w:rsidP="00775D65">
      <w:pPr>
        <w:pStyle w:val="Standard"/>
        <w:ind w:firstLine="709"/>
        <w:jc w:val="both"/>
        <w:rPr>
          <w:sz w:val="26"/>
          <w:szCs w:val="26"/>
        </w:rPr>
      </w:pPr>
    </w:p>
    <w:p w:rsidR="00775D65" w:rsidRDefault="00775D65" w:rsidP="00775D65">
      <w:pPr>
        <w:pStyle w:val="Standard"/>
        <w:ind w:firstLine="709"/>
        <w:jc w:val="both"/>
      </w:pPr>
      <w:r>
        <w:rPr>
          <w:rFonts w:cs="Times New Roman"/>
          <w:spacing w:val="-4"/>
          <w:sz w:val="26"/>
          <w:szCs w:val="26"/>
        </w:rPr>
        <w:t xml:space="preserve">В соответствии с Указом </w:t>
      </w:r>
      <w:r>
        <w:rPr>
          <w:rFonts w:eastAsia="Times New Roman" w:cs="Times New Roman"/>
          <w:spacing w:val="-4"/>
          <w:sz w:val="26"/>
          <w:szCs w:val="26"/>
          <w:lang w:eastAsia="ru-RU"/>
        </w:rPr>
        <w:t xml:space="preserve">Губернатора Красноярского края </w:t>
      </w:r>
      <w:r>
        <w:rPr>
          <w:rFonts w:eastAsia="Times New Roman" w:cs="Times New Roman"/>
          <w:spacing w:val="-8"/>
          <w:sz w:val="26"/>
          <w:szCs w:val="26"/>
          <w:lang w:eastAsia="ru-RU"/>
        </w:rPr>
        <w:t>от 23.10.2020 № 288</w:t>
      </w:r>
      <w:r>
        <w:rPr>
          <w:rFonts w:eastAsia="Times New Roman" w:cs="Times New Roman"/>
          <w:spacing w:val="-4"/>
          <w:sz w:val="26"/>
          <w:szCs w:val="26"/>
          <w:lang w:eastAsia="ru-RU"/>
        </w:rPr>
        <w:t>-уг «</w:t>
      </w:r>
      <w:r>
        <w:rPr>
          <w:rFonts w:eastAsia="Calibri" w:cs="Times New Roman"/>
          <w:spacing w:val="-4"/>
          <w:kern w:val="0"/>
          <w:sz w:val="26"/>
          <w:szCs w:val="26"/>
          <w:lang w:bidi="ar-SA"/>
        </w:rPr>
        <w:t>О внесении изменений в указ Губернатора Красноярского края</w:t>
      </w:r>
      <w:r>
        <w:rPr>
          <w:rFonts w:cs="Times New Roman"/>
          <w:spacing w:val="-4"/>
          <w:sz w:val="26"/>
          <w:szCs w:val="26"/>
        </w:rPr>
        <w:t xml:space="preserve"> от 27.03.2020 № 71-уг «О дополнительных мерах, направленных на предупреждение распространения </w:t>
      </w:r>
      <w:proofErr w:type="spellStart"/>
      <w:r>
        <w:rPr>
          <w:rFonts w:cs="Times New Roman"/>
          <w:spacing w:val="-4"/>
          <w:sz w:val="26"/>
          <w:szCs w:val="26"/>
        </w:rPr>
        <w:t>коронавирусной</w:t>
      </w:r>
      <w:proofErr w:type="spellEnd"/>
      <w:r>
        <w:rPr>
          <w:rFonts w:cs="Times New Roman"/>
          <w:spacing w:val="-4"/>
          <w:sz w:val="26"/>
          <w:szCs w:val="26"/>
        </w:rPr>
        <w:t xml:space="preserve"> инфекции, вызванной 2019-nCoV, на территории Красноярского края»»,</w:t>
      </w:r>
    </w:p>
    <w:p w:rsidR="00775D65" w:rsidRDefault="00775D65" w:rsidP="00775D65">
      <w:pPr>
        <w:pStyle w:val="Standard"/>
        <w:ind w:firstLine="709"/>
        <w:jc w:val="both"/>
        <w:rPr>
          <w:rFonts w:cs="Times New Roman"/>
          <w:sz w:val="26"/>
          <w:szCs w:val="26"/>
        </w:rPr>
      </w:pPr>
    </w:p>
    <w:p w:rsidR="00775D65" w:rsidRDefault="00775D65" w:rsidP="00775D6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распоряжение Администрации города Норильска от 18.03.2020 № 1170 «О мерах по предупреждению распространения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 на территории муниципального образования город Норильск» (далее - Распоряжение) следующие изменения:</w:t>
      </w:r>
    </w:p>
    <w:p w:rsidR="00775D65" w:rsidRDefault="00775D65" w:rsidP="00775D65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</w:pPr>
      <w:r>
        <w:rPr>
          <w:rFonts w:eastAsia="Times New Roman"/>
          <w:sz w:val="26"/>
          <w:szCs w:val="26"/>
          <w:lang w:eastAsia="ru-RU"/>
        </w:rPr>
        <w:t>Абзац первый пункта 1.1 Распоряжения изложить в следующей редакции:</w:t>
      </w:r>
    </w:p>
    <w:p w:rsidR="00775D65" w:rsidRDefault="00775D65" w:rsidP="00775D65">
      <w:pPr>
        <w:widowControl/>
        <w:autoSpaceDE w:val="0"/>
        <w:ind w:firstLine="709"/>
        <w:jc w:val="both"/>
        <w:textAlignment w:val="auto"/>
      </w:pPr>
      <w:r>
        <w:rPr>
          <w:rFonts w:eastAsia="Times New Roman"/>
          <w:sz w:val="26"/>
          <w:szCs w:val="26"/>
          <w:lang w:eastAsia="ru-RU"/>
        </w:rPr>
        <w:t>«1.1. Приостановить до улучшения санитарно-эпидемиологической обстановки проведение на территории муниципального образования город Норильск публичных мероприятий, досуговых, развлекательных, зрелищных, культурных, просветительских, рекламных и иных подобных мероприятий с очным присутствием граждан,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за 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исключением </w:t>
      </w:r>
      <w:proofErr w:type="spellStart"/>
      <w:r>
        <w:rPr>
          <w:rFonts w:eastAsia="Times New Roman"/>
          <w:bCs/>
          <w:color w:val="000000"/>
          <w:sz w:val="26"/>
          <w:szCs w:val="26"/>
          <w:lang w:eastAsia="ru-RU"/>
        </w:rPr>
        <w:t>конгрессной</w:t>
      </w:r>
      <w:proofErr w:type="spellEnd"/>
      <w:r>
        <w:rPr>
          <w:rFonts w:eastAsia="Times New Roman"/>
          <w:bCs/>
          <w:color w:val="000000"/>
          <w:sz w:val="26"/>
          <w:szCs w:val="26"/>
          <w:lang w:eastAsia="ru-RU"/>
        </w:rPr>
        <w:t xml:space="preserve"> и выставочной деятельности, указанной в пункте 1.9 </w:t>
      </w:r>
      <w:r>
        <w:rPr>
          <w:rFonts w:cs="Times New Roman"/>
          <w:color w:val="000000"/>
          <w:kern w:val="0"/>
          <w:sz w:val="26"/>
          <w:szCs w:val="26"/>
          <w:lang w:bidi="ar-SA"/>
        </w:rPr>
        <w:t>Указа 71.».</w:t>
      </w:r>
    </w:p>
    <w:p w:rsidR="00775D65" w:rsidRDefault="00775D65" w:rsidP="00775D65">
      <w:pPr>
        <w:widowControl/>
        <w:autoSpaceDE w:val="0"/>
        <w:ind w:firstLine="709"/>
        <w:jc w:val="both"/>
        <w:textAlignment w:val="auto"/>
      </w:pPr>
      <w:r>
        <w:rPr>
          <w:rFonts w:cs="Times New Roman"/>
          <w:color w:val="000000"/>
          <w:kern w:val="0"/>
          <w:sz w:val="26"/>
          <w:szCs w:val="26"/>
          <w:lang w:bidi="ar-SA"/>
        </w:rPr>
        <w:t xml:space="preserve">1.2. </w:t>
      </w:r>
      <w:r>
        <w:rPr>
          <w:rFonts w:eastAsia="Times New Roman"/>
          <w:sz w:val="26"/>
          <w:szCs w:val="26"/>
          <w:lang w:eastAsia="ru-RU"/>
        </w:rPr>
        <w:t>Абзацы второй, третий пункта 1.1 Распоряжения исключить.</w:t>
      </w:r>
    </w:p>
    <w:p w:rsidR="00775D65" w:rsidRDefault="00775D65" w:rsidP="00775D65">
      <w:pPr>
        <w:widowControl/>
        <w:tabs>
          <w:tab w:val="left" w:pos="993"/>
          <w:tab w:val="left" w:pos="1134"/>
        </w:tabs>
        <w:ind w:left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1.3. Пункт 1.7 Распоряжения изложить в следующей редакции:</w:t>
      </w:r>
    </w:p>
    <w:p w:rsidR="00775D65" w:rsidRDefault="00775D65" w:rsidP="00775D65">
      <w:pPr>
        <w:widowControl/>
        <w:autoSpaceDE w:val="0"/>
        <w:ind w:firstLine="709"/>
        <w:jc w:val="both"/>
        <w:textAlignment w:val="auto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«1.7. Муниципальным учреждениям муниципального образования город Норильск, осуществляющим деятельность в области физической культуры и спорта, осуществлять следующие виды деятельности только при соблюдении требований, установленных пунктом 2.10.3 Указа 71:</w:t>
      </w:r>
    </w:p>
    <w:p w:rsidR="00775D65" w:rsidRDefault="00775D65" w:rsidP="00775D65">
      <w:pPr>
        <w:widowControl/>
        <w:autoSpaceDE w:val="0"/>
        <w:ind w:firstLine="709"/>
        <w:jc w:val="both"/>
        <w:textAlignment w:val="auto"/>
      </w:pPr>
      <w:r>
        <w:rPr>
          <w:rFonts w:eastAsia="Times New Roman"/>
          <w:sz w:val="26"/>
          <w:szCs w:val="26"/>
          <w:lang w:eastAsia="ru-RU"/>
        </w:rPr>
        <w:t xml:space="preserve">- организацию спортивной подготовки на объектах спорта, осуществляемую физкультурно-спортивными организациями, одной из целей деятельности которых является осуществление спортивной подготовки на территории Российской Федерации, в том числе центрами спортивной подготовки, а также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</w:t>
      </w:r>
      <w:r>
        <w:rPr>
          <w:rFonts w:cs="Times New Roman"/>
          <w:kern w:val="0"/>
          <w:sz w:val="26"/>
          <w:szCs w:val="26"/>
          <w:lang w:bidi="ar-SA"/>
        </w:rPr>
        <w:t>без присутствия иных лиц, за исключением присутствия одного родителя, законного представителя или иного лица, сопровождающего ребенка;</w:t>
      </w:r>
    </w:p>
    <w:p w:rsidR="00775D65" w:rsidRDefault="00775D65" w:rsidP="00775D65">
      <w:pPr>
        <w:widowControl/>
        <w:autoSpaceDE w:val="0"/>
        <w:ind w:firstLine="709"/>
        <w:jc w:val="both"/>
        <w:textAlignment w:val="auto"/>
        <w:rPr>
          <w:rFonts w:eastAsia="Times New Roman"/>
          <w:sz w:val="26"/>
          <w:szCs w:val="26"/>
          <w:lang w:eastAsia="ru-RU"/>
        </w:rPr>
      </w:pPr>
    </w:p>
    <w:p w:rsidR="00775D65" w:rsidRDefault="00775D65" w:rsidP="00775D65">
      <w:pPr>
        <w:widowControl/>
        <w:autoSpaceDE w:val="0"/>
        <w:ind w:firstLine="709"/>
        <w:jc w:val="both"/>
        <w:textAlignment w:val="auto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lastRenderedPageBreak/>
        <w:t xml:space="preserve">- реализацию календарного плана физкультурных мероприятий и спортивных мероприятий Красноярского края, в том числе включающего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– комплекс ГТО) без присутствия зрителей; </w:t>
      </w:r>
    </w:p>
    <w:p w:rsidR="00775D65" w:rsidRDefault="00775D65" w:rsidP="00775D65">
      <w:pPr>
        <w:widowControl/>
        <w:autoSpaceDE w:val="0"/>
        <w:ind w:firstLine="709"/>
        <w:jc w:val="both"/>
        <w:textAlignment w:val="auto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 реализацию календарных планов физкультурных мероприятий и спортивных мероприятий муниципального образования, в том числе включающих в себя физкультурные мероприятия и спортивные мероприятия по реализации комплекса ГТО без присутствия зрителей.».</w:t>
      </w:r>
    </w:p>
    <w:p w:rsidR="00775D65" w:rsidRDefault="00775D65" w:rsidP="00775D65">
      <w:pPr>
        <w:widowControl/>
        <w:autoSpaceDE w:val="0"/>
        <w:ind w:firstLine="709"/>
        <w:jc w:val="both"/>
        <w:textAlignment w:val="auto"/>
        <w:rPr>
          <w:rFonts w:cs="Times New Roman"/>
          <w:color w:val="000000"/>
          <w:kern w:val="0"/>
          <w:sz w:val="26"/>
          <w:szCs w:val="26"/>
          <w:lang w:bidi="ar-SA"/>
        </w:rPr>
      </w:pPr>
      <w:r>
        <w:rPr>
          <w:rFonts w:cs="Times New Roman"/>
          <w:color w:val="000000"/>
          <w:kern w:val="0"/>
          <w:sz w:val="26"/>
          <w:szCs w:val="26"/>
          <w:lang w:bidi="ar-SA"/>
        </w:rPr>
        <w:t>1.4. Пункт 3.3 Распоряжения изложить в следующей редакции:</w:t>
      </w:r>
    </w:p>
    <w:p w:rsidR="00775D65" w:rsidRDefault="00775D65" w:rsidP="00775D65">
      <w:pPr>
        <w:widowControl/>
        <w:autoSpaceDE w:val="0"/>
        <w:ind w:firstLine="709"/>
        <w:jc w:val="both"/>
        <w:textAlignment w:val="auto"/>
      </w:pPr>
      <w:r>
        <w:rPr>
          <w:rFonts w:cs="Times New Roman"/>
          <w:kern w:val="0"/>
          <w:sz w:val="26"/>
          <w:szCs w:val="26"/>
          <w:lang w:bidi="ar-SA"/>
        </w:rPr>
        <w:t xml:space="preserve">«3.3. Указать подчиненным работникам, находящимся на самоизоляции в соответствии с </w:t>
      </w:r>
      <w:hyperlink r:id="rId6" w:history="1">
        <w:r>
          <w:rPr>
            <w:rFonts w:cs="Times New Roman"/>
            <w:kern w:val="0"/>
            <w:sz w:val="26"/>
            <w:szCs w:val="26"/>
            <w:lang w:bidi="ar-SA"/>
          </w:rPr>
          <w:t>пунктом 3.1</w:t>
        </w:r>
      </w:hyperlink>
      <w:r>
        <w:rPr>
          <w:rFonts w:cs="Times New Roman"/>
          <w:kern w:val="0"/>
          <w:sz w:val="26"/>
          <w:szCs w:val="26"/>
          <w:lang w:bidi="ar-SA"/>
        </w:rPr>
        <w:t xml:space="preserve"> настоящего распоряжения, на необходимость соблюдения данного режима по месту жительства (пребывания), не покидая место изоляции (квартиру, жилой дом, иное жилое помещение).».</w:t>
      </w:r>
    </w:p>
    <w:p w:rsidR="00775D65" w:rsidRDefault="00775D65" w:rsidP="00775D65">
      <w:pPr>
        <w:widowControl/>
        <w:autoSpaceDE w:val="0"/>
        <w:ind w:firstLine="709"/>
        <w:jc w:val="both"/>
        <w:textAlignment w:val="auto"/>
      </w:pPr>
      <w:r>
        <w:rPr>
          <w:rFonts w:cs="Times New Roman"/>
          <w:color w:val="000000"/>
          <w:kern w:val="0"/>
          <w:sz w:val="26"/>
          <w:szCs w:val="26"/>
          <w:lang w:bidi="ar-SA"/>
        </w:rPr>
        <w:t xml:space="preserve">1.5. </w:t>
      </w:r>
      <w:hyperlink r:id="rId7" w:history="1">
        <w:r>
          <w:rPr>
            <w:rFonts w:cs="Times New Roman"/>
            <w:color w:val="000000"/>
            <w:kern w:val="0"/>
            <w:sz w:val="26"/>
            <w:szCs w:val="26"/>
            <w:lang w:bidi="ar-SA"/>
          </w:rPr>
          <w:t>Пункт 4</w:t>
        </w:r>
      </w:hyperlink>
      <w:r>
        <w:rPr>
          <w:rFonts w:cs="Times New Roman"/>
          <w:color w:val="000000"/>
          <w:kern w:val="0"/>
          <w:sz w:val="26"/>
          <w:szCs w:val="26"/>
          <w:lang w:bidi="ar-SA"/>
        </w:rPr>
        <w:t xml:space="preserve"> Распоряжения изложить в следующей редакции:</w:t>
      </w:r>
    </w:p>
    <w:p w:rsidR="00775D65" w:rsidRDefault="00775D65" w:rsidP="00775D65">
      <w:pPr>
        <w:widowControl/>
        <w:autoSpaceDE w:val="0"/>
        <w:ind w:firstLine="709"/>
        <w:jc w:val="both"/>
        <w:textAlignment w:val="auto"/>
      </w:pPr>
      <w:r>
        <w:rPr>
          <w:rFonts w:cs="Times New Roman"/>
          <w:color w:val="000000"/>
          <w:kern w:val="0"/>
          <w:sz w:val="26"/>
          <w:szCs w:val="26"/>
          <w:lang w:bidi="ar-SA"/>
        </w:rPr>
        <w:t xml:space="preserve">«4. Указать организаторам спортивных, зрелищных, публичных и иных мероприятий с участием граждан (юридическим лицам, индивидуальным предпринимателям, общественным объединениям) о необходимости </w:t>
      </w:r>
      <w:r>
        <w:rPr>
          <w:rFonts w:eastAsia="Times New Roman"/>
          <w:sz w:val="26"/>
          <w:szCs w:val="26"/>
          <w:lang w:eastAsia="ru-RU"/>
        </w:rPr>
        <w:t>приостановить до улучшения санитарно-эпидемиологической обстановки проведение на территории муниципального образования город Норильск публичных мероприятий, досуговых, развлекательных, зрелищных, культурных, просветительских, рекламных и иных подобных мероприятий с очным присутствием граждан,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за 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исключением </w:t>
      </w:r>
      <w:proofErr w:type="spellStart"/>
      <w:r>
        <w:rPr>
          <w:rFonts w:eastAsia="Times New Roman"/>
          <w:bCs/>
          <w:color w:val="000000"/>
          <w:sz w:val="26"/>
          <w:szCs w:val="26"/>
          <w:lang w:eastAsia="ru-RU"/>
        </w:rPr>
        <w:t>конгрессной</w:t>
      </w:r>
      <w:proofErr w:type="spellEnd"/>
      <w:r>
        <w:rPr>
          <w:rFonts w:eastAsia="Times New Roman"/>
          <w:bCs/>
          <w:color w:val="000000"/>
          <w:sz w:val="26"/>
          <w:szCs w:val="26"/>
          <w:lang w:eastAsia="ru-RU"/>
        </w:rPr>
        <w:t xml:space="preserve"> и выставочной деятельности, указанной в пункте 1.9 </w:t>
      </w:r>
      <w:r>
        <w:rPr>
          <w:rFonts w:cs="Times New Roman"/>
          <w:color w:val="000000"/>
          <w:kern w:val="0"/>
          <w:sz w:val="26"/>
          <w:szCs w:val="26"/>
          <w:lang w:bidi="ar-SA"/>
        </w:rPr>
        <w:t>Указа 71.».</w:t>
      </w:r>
    </w:p>
    <w:p w:rsidR="00775D65" w:rsidRDefault="00775D65" w:rsidP="00775D65">
      <w:pPr>
        <w:ind w:firstLine="855"/>
        <w:jc w:val="both"/>
      </w:pPr>
      <w:r>
        <w:rPr>
          <w:rFonts w:cs="Times New Roman"/>
          <w:spacing w:val="-2"/>
          <w:sz w:val="26"/>
          <w:szCs w:val="26"/>
        </w:rPr>
        <w:t>2.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775D65" w:rsidRDefault="00775D65" w:rsidP="00775D65">
      <w:pPr>
        <w:pStyle w:val="Standard"/>
        <w:ind w:firstLine="708"/>
        <w:jc w:val="both"/>
      </w:pPr>
      <w:r>
        <w:rPr>
          <w:rFonts w:cs="Times New Roman"/>
          <w:spacing w:val="-2"/>
          <w:sz w:val="26"/>
          <w:szCs w:val="26"/>
        </w:rPr>
        <w:t xml:space="preserve">  3. </w:t>
      </w:r>
      <w:r>
        <w:rPr>
          <w:rFonts w:cs="Times New Roman"/>
          <w:sz w:val="26"/>
          <w:szCs w:val="26"/>
        </w:rPr>
        <w:t xml:space="preserve">Настоящее распоряжение вступает в силу с даты его подписания и распространяет свое действие на правоотношения, возникшие с 24.10.2020, за исключением пункта 1.3 распоряжения, </w:t>
      </w:r>
      <w:r>
        <w:rPr>
          <w:rFonts w:cs="Times New Roman"/>
          <w:spacing w:val="-20"/>
          <w:sz w:val="26"/>
          <w:szCs w:val="26"/>
        </w:rPr>
        <w:t>вступающего в силу с даты его подписания,</w:t>
      </w:r>
      <w:r>
        <w:rPr>
          <w:rFonts w:cs="Times New Roman"/>
          <w:sz w:val="26"/>
          <w:szCs w:val="26"/>
        </w:rPr>
        <w:t xml:space="preserve"> и распространяет свое действие на правоотношения, возникшие с 03.11.2020.</w:t>
      </w:r>
    </w:p>
    <w:p w:rsidR="00775D65" w:rsidRDefault="00775D65" w:rsidP="00775D65">
      <w:pPr>
        <w:pStyle w:val="Standard"/>
        <w:tabs>
          <w:tab w:val="left" w:pos="993"/>
        </w:tabs>
        <w:ind w:firstLine="709"/>
        <w:jc w:val="both"/>
        <w:rPr>
          <w:rFonts w:cs="Times New Roman"/>
          <w:spacing w:val="3"/>
          <w:sz w:val="26"/>
          <w:szCs w:val="26"/>
          <w:lang w:eastAsia="ru-RU"/>
        </w:rPr>
      </w:pPr>
    </w:p>
    <w:p w:rsidR="00775D65" w:rsidRDefault="00775D65" w:rsidP="00775D65">
      <w:pPr>
        <w:pStyle w:val="Standard"/>
        <w:tabs>
          <w:tab w:val="left" w:pos="993"/>
        </w:tabs>
        <w:ind w:firstLine="709"/>
        <w:jc w:val="both"/>
        <w:rPr>
          <w:rFonts w:cs="Times New Roman"/>
          <w:spacing w:val="3"/>
          <w:sz w:val="26"/>
          <w:szCs w:val="26"/>
          <w:lang w:eastAsia="ru-RU"/>
        </w:rPr>
      </w:pPr>
    </w:p>
    <w:p w:rsidR="00775D65" w:rsidRDefault="00775D65" w:rsidP="00775D65">
      <w:pPr>
        <w:pStyle w:val="Standard"/>
        <w:tabs>
          <w:tab w:val="left" w:pos="993"/>
        </w:tabs>
        <w:ind w:firstLine="709"/>
        <w:jc w:val="both"/>
        <w:rPr>
          <w:rFonts w:cs="Times New Roman"/>
          <w:spacing w:val="3"/>
          <w:sz w:val="26"/>
          <w:szCs w:val="26"/>
          <w:lang w:eastAsia="ru-RU"/>
        </w:rPr>
      </w:pPr>
    </w:p>
    <w:p w:rsidR="00775D65" w:rsidRDefault="00775D65" w:rsidP="00775D65">
      <w:pPr>
        <w:widowControl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Исполняющий полномочия</w:t>
      </w:r>
    </w:p>
    <w:p w:rsidR="00775D65" w:rsidRDefault="00775D65" w:rsidP="00775D65">
      <w:pPr>
        <w:pStyle w:val="Standard"/>
        <w:tabs>
          <w:tab w:val="left" w:pos="720"/>
        </w:tabs>
        <w:jc w:val="both"/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Главы города Норильска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ab/>
        <w:t xml:space="preserve">                                                                          Н.А. Тимофеев </w:t>
      </w:r>
    </w:p>
    <w:p w:rsidR="00775D65" w:rsidRDefault="00775D65" w:rsidP="00775D65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775D65" w:rsidRDefault="00775D65" w:rsidP="00775D65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775D65" w:rsidRDefault="00775D65" w:rsidP="00775D65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775D65" w:rsidRDefault="00775D65" w:rsidP="00775D65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775D65" w:rsidRDefault="00775D65" w:rsidP="00775D65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775D65" w:rsidRDefault="00775D65" w:rsidP="00775D65">
      <w:pPr>
        <w:pStyle w:val="Standard"/>
        <w:tabs>
          <w:tab w:val="left" w:pos="720"/>
        </w:tabs>
        <w:jc w:val="both"/>
        <w:rPr>
          <w:rFonts w:cs="Times New Roman"/>
        </w:rPr>
      </w:pPr>
      <w:bookmarkStart w:id="0" w:name="_GoBack"/>
      <w:bookmarkEnd w:id="0"/>
    </w:p>
    <w:sectPr w:rsidR="00775D65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9F1"/>
    <w:multiLevelType w:val="multilevel"/>
    <w:tmpl w:val="080CF55C"/>
    <w:styleLink w:val="WWNum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5" w:hanging="720"/>
      </w:pPr>
    </w:lvl>
    <w:lvl w:ilvl="2">
      <w:start w:val="1"/>
      <w:numFmt w:val="decimal"/>
      <w:lvlText w:val="%1.%2.%3."/>
      <w:lvlJc w:val="left"/>
      <w:pPr>
        <w:ind w:left="2430" w:hanging="720"/>
      </w:pPr>
    </w:lvl>
    <w:lvl w:ilvl="3">
      <w:start w:val="1"/>
      <w:numFmt w:val="decimal"/>
      <w:lvlText w:val="%1.%2.%3.%4."/>
      <w:lvlJc w:val="left"/>
      <w:pPr>
        <w:ind w:left="3645" w:hanging="1080"/>
      </w:pPr>
    </w:lvl>
    <w:lvl w:ilvl="4">
      <w:start w:val="1"/>
      <w:numFmt w:val="decimal"/>
      <w:lvlText w:val="%1.%2.%3.%4.%5."/>
      <w:lvlJc w:val="left"/>
      <w:pPr>
        <w:ind w:left="4500" w:hanging="1080"/>
      </w:pPr>
    </w:lvl>
    <w:lvl w:ilvl="5">
      <w:start w:val="1"/>
      <w:numFmt w:val="decimal"/>
      <w:lvlText w:val="%1.%2.%3.%4.%5.%6."/>
      <w:lvlJc w:val="left"/>
      <w:pPr>
        <w:ind w:left="5715" w:hanging="1440"/>
      </w:pPr>
    </w:lvl>
    <w:lvl w:ilvl="6">
      <w:start w:val="1"/>
      <w:numFmt w:val="decimal"/>
      <w:lvlText w:val="%1.%2.%3.%4.%5.%6.%7."/>
      <w:lvlJc w:val="left"/>
      <w:pPr>
        <w:ind w:left="6570" w:hanging="1440"/>
      </w:pPr>
    </w:lvl>
    <w:lvl w:ilvl="7">
      <w:start w:val="1"/>
      <w:numFmt w:val="decimal"/>
      <w:lvlText w:val="%1.%2.%3.%4.%5.%6.%7.%8."/>
      <w:lvlJc w:val="left"/>
      <w:pPr>
        <w:ind w:left="7785" w:hanging="1800"/>
      </w:pPr>
    </w:lvl>
    <w:lvl w:ilvl="8">
      <w:start w:val="1"/>
      <w:numFmt w:val="decimal"/>
      <w:lvlText w:val="%1.%2.%3.%4.%5.%6.%7.%8.%9."/>
      <w:lvlJc w:val="left"/>
      <w:pPr>
        <w:ind w:left="86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52"/>
    <w:rsid w:val="002178BD"/>
    <w:rsid w:val="00775D65"/>
    <w:rsid w:val="00853414"/>
    <w:rsid w:val="009E563F"/>
    <w:rsid w:val="00C6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369E"/>
  <w15:chartTrackingRefBased/>
  <w15:docId w15:val="{5792A662-9B80-4FEF-B4E7-107E9A6C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5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5D65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775D65"/>
    <w:pPr>
      <w:ind w:left="720"/>
    </w:pPr>
  </w:style>
  <w:style w:type="paragraph" w:styleId="a4">
    <w:name w:val="header"/>
    <w:basedOn w:val="Standard"/>
    <w:link w:val="a5"/>
    <w:rsid w:val="00775D65"/>
    <w:pPr>
      <w:suppressLineNumbers/>
      <w:tabs>
        <w:tab w:val="center" w:pos="4153"/>
        <w:tab w:val="right" w:pos="8306"/>
      </w:tabs>
    </w:pPr>
    <w:rPr>
      <w:rFonts w:eastAsia="Times New Roman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75D65"/>
    <w:rPr>
      <w:rFonts w:ascii="Times New Roman" w:eastAsia="Times New Roman" w:hAnsi="Times New Roman" w:cs="Times New Roman"/>
      <w:kern w:val="3"/>
      <w:sz w:val="26"/>
      <w:szCs w:val="20"/>
      <w:lang w:eastAsia="ru-RU" w:bidi="hi-IN"/>
    </w:rPr>
  </w:style>
  <w:style w:type="paragraph" w:customStyle="1" w:styleId="ConsPlusNormal">
    <w:name w:val="ConsPlusNormal"/>
    <w:rsid w:val="00775D65"/>
    <w:pPr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 w:bidi="hi-IN"/>
    </w:rPr>
  </w:style>
  <w:style w:type="paragraph" w:styleId="3">
    <w:name w:val="Body Text 3"/>
    <w:basedOn w:val="Standard"/>
    <w:link w:val="30"/>
    <w:rsid w:val="00775D65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75D65"/>
    <w:rPr>
      <w:rFonts w:ascii="Calibri" w:eastAsia="Times New Roman" w:hAnsi="Calibri" w:cs="Times New Roman"/>
      <w:kern w:val="3"/>
      <w:sz w:val="16"/>
      <w:szCs w:val="16"/>
      <w:lang w:eastAsia="ru-RU" w:bidi="hi-IN"/>
    </w:rPr>
  </w:style>
  <w:style w:type="numbering" w:customStyle="1" w:styleId="WWNum12">
    <w:name w:val="WWNum12"/>
    <w:basedOn w:val="a2"/>
    <w:rsid w:val="00775D6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E7CF23A4720B2F401DD8A79CE7BBCDAAE3C4824639286375E2263A5E19B414E59F6E0E7CF9FD2E77F4B909691B2B69121ABCDE5D54F3F3F9B2CA52Q7U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8CFCFD1A88BC2913AED4BF42A3E2D7A51719AFE3B125A70A2A4F2C5B8BAD69857C63EA96C3B82B3C13B96F4312E6280E2513C10AD6A46F0F82FBCFJCK7H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Ольга Николаевна</dc:creator>
  <cp:keywords/>
  <dc:description/>
  <cp:lastModifiedBy>Ральцевич Лариса Юрьевна</cp:lastModifiedBy>
  <cp:revision>3</cp:revision>
  <dcterms:created xsi:type="dcterms:W3CDTF">2020-11-17T04:49:00Z</dcterms:created>
  <dcterms:modified xsi:type="dcterms:W3CDTF">2020-11-17T05:22:00Z</dcterms:modified>
</cp:coreProperties>
</file>