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EE372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E3728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-148590</wp:posOffset>
            </wp:positionV>
            <wp:extent cx="523875" cy="647700"/>
            <wp:effectExtent l="19050" t="0" r="9525" b="0"/>
            <wp:wrapNone/>
            <wp:docPr id="16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728" w:rsidRDefault="00EE372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E3728" w:rsidRPr="001324F3" w:rsidRDefault="00EE372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8C1FD8">
        <w:trPr>
          <w:trHeight w:val="351"/>
        </w:trPr>
        <w:tc>
          <w:tcPr>
            <w:tcW w:w="4678" w:type="dxa"/>
            <w:hideMark/>
          </w:tcPr>
          <w:p w:rsidR="009923B6" w:rsidRDefault="009923B6" w:rsidP="007E766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210B0">
              <w:rPr>
                <w:szCs w:val="26"/>
                <w:lang w:eastAsia="en-US"/>
              </w:rPr>
              <w:t>1</w:t>
            </w:r>
            <w:r w:rsidR="007E7662">
              <w:rPr>
                <w:szCs w:val="26"/>
                <w:lang w:eastAsia="en-US"/>
              </w:rPr>
              <w:t>6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7E7662">
              <w:rPr>
                <w:szCs w:val="26"/>
                <w:lang w:eastAsia="en-US"/>
              </w:rPr>
              <w:t>феврал</w:t>
            </w:r>
            <w:r>
              <w:rPr>
                <w:szCs w:val="26"/>
                <w:lang w:eastAsia="en-US"/>
              </w:rPr>
              <w:t>я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8C1FD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8C1FD8">
              <w:rPr>
                <w:szCs w:val="26"/>
                <w:lang w:eastAsia="en-US"/>
              </w:rPr>
              <w:t>29/4-647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D36680" w:rsidRDefault="00D36680" w:rsidP="00D36680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изменении состава постоянной комиссии Городского Совета</w:t>
      </w:r>
    </w:p>
    <w:p w:rsidR="00D36680" w:rsidRPr="00075C9E" w:rsidRDefault="00D36680" w:rsidP="008C1FD8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социальной политике</w:t>
      </w:r>
    </w:p>
    <w:p w:rsidR="00D36680" w:rsidRPr="00290B0D" w:rsidRDefault="00D36680" w:rsidP="00D3668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D36680" w:rsidRPr="005C68CB" w:rsidRDefault="00D36680" w:rsidP="00D36680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В соответствии с частью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D36680" w:rsidRPr="005C68CB" w:rsidRDefault="00D36680" w:rsidP="00D36680">
      <w:pPr>
        <w:ind w:firstLine="709"/>
        <w:rPr>
          <w:szCs w:val="26"/>
        </w:rPr>
      </w:pPr>
    </w:p>
    <w:p w:rsidR="00D36680" w:rsidRPr="004A7176" w:rsidRDefault="00D36680" w:rsidP="00D36680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D36680" w:rsidRPr="004A7176" w:rsidRDefault="00D36680" w:rsidP="00D36680">
      <w:pPr>
        <w:rPr>
          <w:b/>
          <w:szCs w:val="26"/>
        </w:rPr>
      </w:pPr>
    </w:p>
    <w:p w:rsidR="00D36680" w:rsidRDefault="00D36680" w:rsidP="00D36680">
      <w:pPr>
        <w:ind w:firstLine="709"/>
        <w:rPr>
          <w:szCs w:val="26"/>
        </w:rPr>
      </w:pPr>
      <w:r w:rsidRPr="00132999">
        <w:rPr>
          <w:rFonts w:eastAsia="Times New Roman" w:cs="Times New Roman"/>
        </w:rPr>
        <w:t xml:space="preserve">1. </w:t>
      </w:r>
      <w:r>
        <w:rPr>
          <w:rFonts w:eastAsia="Times New Roman" w:cs="Times New Roman"/>
        </w:rPr>
        <w:t>Ввести в состав постоянной комиссии</w:t>
      </w:r>
      <w:r>
        <w:t xml:space="preserve"> Городского Совета по социальной политике </w:t>
      </w:r>
      <w:r>
        <w:rPr>
          <w:szCs w:val="26"/>
        </w:rPr>
        <w:t xml:space="preserve">Ваганову Любовь Васильевну. </w:t>
      </w:r>
    </w:p>
    <w:p w:rsidR="00D36680" w:rsidRDefault="00D36680" w:rsidP="00D36680">
      <w:pPr>
        <w:ind w:firstLine="709"/>
        <w:rPr>
          <w:szCs w:val="26"/>
        </w:rPr>
      </w:pPr>
      <w:r>
        <w:rPr>
          <w:szCs w:val="26"/>
        </w:rPr>
        <w:t xml:space="preserve">2. Утвердить состав постоянной комиссии Городского Совета по социальной политике в количестве </w:t>
      </w:r>
      <w:r w:rsidRPr="00FA6048">
        <w:rPr>
          <w:szCs w:val="26"/>
        </w:rPr>
        <w:t>2</w:t>
      </w:r>
      <w:r>
        <w:rPr>
          <w:szCs w:val="26"/>
        </w:rPr>
        <w:t>3 депутатов.</w:t>
      </w:r>
    </w:p>
    <w:p w:rsidR="00D36680" w:rsidRDefault="00D36680" w:rsidP="00D36680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3. Контроль исполнения решения возложить на председателя постоянной комиссии Городского Совета по социальной политике Бондаря В.В.</w:t>
      </w:r>
    </w:p>
    <w:p w:rsidR="00D36680" w:rsidRDefault="00D36680" w:rsidP="00D3668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3210B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CA" w:rsidRDefault="00DB65CA" w:rsidP="00171B74">
      <w:r>
        <w:separator/>
      </w:r>
    </w:p>
  </w:endnote>
  <w:endnote w:type="continuationSeparator" w:id="1">
    <w:p w:rsidR="00DB65CA" w:rsidRDefault="00DB65C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701D8">
        <w:pPr>
          <w:pStyle w:val="af1"/>
          <w:jc w:val="center"/>
        </w:pPr>
        <w:fldSimple w:instr=" PAGE   \* MERGEFORMAT ">
          <w:r w:rsidR="001D063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CA" w:rsidRDefault="00DB65CA" w:rsidP="00171B74">
      <w:r>
        <w:separator/>
      </w:r>
    </w:p>
  </w:footnote>
  <w:footnote w:type="continuationSeparator" w:id="1">
    <w:p w:rsidR="00DB65CA" w:rsidRDefault="00DB65C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56A79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54F0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01D8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48C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1FD8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152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36680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5CA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3728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5</cp:revision>
  <cp:lastPrinted>2016-02-17T02:50:00Z</cp:lastPrinted>
  <dcterms:created xsi:type="dcterms:W3CDTF">2016-02-12T03:14:00Z</dcterms:created>
  <dcterms:modified xsi:type="dcterms:W3CDTF">2016-02-17T02:50:00Z</dcterms:modified>
</cp:coreProperties>
</file>