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A" w:rsidRPr="00AD4A26" w:rsidRDefault="00AD4A26" w:rsidP="00AD4A26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D4A2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C3FCD" w:rsidRDefault="000C3FCD" w:rsidP="000C3FC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0C3FCD" w:rsidRDefault="000C3FCD" w:rsidP="000C3FC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0C3FCD" w:rsidTr="00BD2B2A">
        <w:trPr>
          <w:trHeight w:val="286"/>
        </w:trPr>
        <w:tc>
          <w:tcPr>
            <w:tcW w:w="3064" w:type="dxa"/>
            <w:vAlign w:val="center"/>
            <w:hideMark/>
          </w:tcPr>
          <w:p w:rsidR="000C3FCD" w:rsidRDefault="000C3FCD" w:rsidP="00D34A72">
            <w:pPr>
              <w:spacing w:line="252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0C3FCD" w:rsidRDefault="000C3FCD" w:rsidP="00D34A72">
            <w:pPr>
              <w:spacing w:line="252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BD2B2A">
              <w:rPr>
                <w:szCs w:val="26"/>
                <w:lang w:eastAsia="en-US"/>
              </w:rPr>
              <w:t>26/4-585</w:t>
            </w:r>
          </w:p>
        </w:tc>
      </w:tr>
    </w:tbl>
    <w:p w:rsidR="000C3FCD" w:rsidRDefault="000C3FCD" w:rsidP="000C3FCD"/>
    <w:p w:rsidR="000C3FCD" w:rsidRDefault="000C3FCD" w:rsidP="000C3FCD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1413">
        <w:rPr>
          <w:rFonts w:ascii="Times New Roman" w:hAnsi="Times New Roman" w:cs="Times New Roman"/>
          <w:b w:val="0"/>
          <w:sz w:val="26"/>
          <w:szCs w:val="26"/>
        </w:rPr>
        <w:t>«О внесении измене</w:t>
      </w:r>
      <w:r>
        <w:rPr>
          <w:rFonts w:ascii="Times New Roman" w:hAnsi="Times New Roman" w:cs="Times New Roman"/>
          <w:b w:val="0"/>
          <w:sz w:val="26"/>
          <w:szCs w:val="26"/>
        </w:rPr>
        <w:t>ний в р</w:t>
      </w:r>
      <w:r w:rsidRPr="00011413">
        <w:rPr>
          <w:rFonts w:ascii="Times New Roman" w:hAnsi="Times New Roman" w:cs="Times New Roman"/>
          <w:b w:val="0"/>
          <w:sz w:val="26"/>
          <w:szCs w:val="26"/>
        </w:rPr>
        <w:t xml:space="preserve">ешение Городского Совета от 15.05.2012 №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3/4-40 </w:t>
      </w:r>
    </w:p>
    <w:p w:rsidR="00BD2B2A" w:rsidRDefault="000C3FCD" w:rsidP="000C3FCD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1413">
        <w:rPr>
          <w:rFonts w:ascii="Times New Roman" w:hAnsi="Times New Roman" w:cs="Times New Roman"/>
          <w:b w:val="0"/>
          <w:sz w:val="26"/>
          <w:szCs w:val="26"/>
        </w:rPr>
        <w:t>«О создании административных комиссий 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ого образования </w:t>
      </w:r>
    </w:p>
    <w:p w:rsidR="000C3FCD" w:rsidRDefault="000C3FCD" w:rsidP="000C3FCD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 Норильск»</w:t>
      </w:r>
    </w:p>
    <w:p w:rsidR="000C3FCD" w:rsidRPr="00011413" w:rsidRDefault="000C3FCD" w:rsidP="000C3F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FCD" w:rsidRDefault="000C3FCD" w:rsidP="00BD2B2A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Законом Красноярского края от 23.04.2009 №8-3168 «Об административных комиссиях в Красноярском крае», руководствуясь статьёй 28 Устава муниципального образования город Норильск, Городской Совет</w:t>
      </w:r>
    </w:p>
    <w:p w:rsidR="000C3FCD" w:rsidRDefault="000C3FCD" w:rsidP="00BD2B2A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3FCD" w:rsidRDefault="000C3FCD" w:rsidP="00BD2B2A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0C3FCD" w:rsidRDefault="000C3FCD" w:rsidP="00BD2B2A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3FCD" w:rsidRDefault="000C3FCD" w:rsidP="00BD2B2A">
      <w:pPr>
        <w:ind w:firstLine="709"/>
        <w:jc w:val="both"/>
        <w:rPr>
          <w:szCs w:val="26"/>
        </w:rPr>
      </w:pPr>
      <w:r>
        <w:rPr>
          <w:szCs w:val="26"/>
        </w:rPr>
        <w:t xml:space="preserve">1. Внести в Состав административной комиссии района Кайеркан города Норильска, утвержденный решением Городского Совета от 15.05.2012 № 3/4-40, следующие изменения: </w:t>
      </w:r>
    </w:p>
    <w:p w:rsidR="000C3FCD" w:rsidRDefault="000C3FCD" w:rsidP="00BD2B2A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>1.1. Вывести из состава административной комиссии района Кайеркан города Норильска Усанову Ирину Николаевну.</w:t>
      </w:r>
    </w:p>
    <w:p w:rsidR="000C3FCD" w:rsidRDefault="000C3FCD" w:rsidP="00BD2B2A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>1.2. Ввести в состав административной комиссии района Кайеркан города Норильска в качестве члена административной комиссии:</w:t>
      </w:r>
    </w:p>
    <w:p w:rsidR="000C3FCD" w:rsidRDefault="000C3FCD" w:rsidP="00BD2B2A">
      <w:pPr>
        <w:ind w:firstLine="709"/>
        <w:jc w:val="both"/>
        <w:rPr>
          <w:szCs w:val="26"/>
        </w:rPr>
      </w:pPr>
    </w:p>
    <w:tbl>
      <w:tblPr>
        <w:tblW w:w="9180" w:type="dxa"/>
        <w:tblLayout w:type="fixed"/>
        <w:tblLook w:val="0000"/>
      </w:tblPr>
      <w:tblGrid>
        <w:gridCol w:w="3652"/>
        <w:gridCol w:w="5528"/>
      </w:tblGrid>
      <w:tr w:rsidR="000C3FCD" w:rsidTr="00BD2B2A">
        <w:tc>
          <w:tcPr>
            <w:tcW w:w="3652" w:type="dxa"/>
            <w:shd w:val="clear" w:color="auto" w:fill="auto"/>
          </w:tcPr>
          <w:p w:rsidR="000C3FCD" w:rsidRDefault="000C3FCD" w:rsidP="00BD2B2A">
            <w:pPr>
              <w:rPr>
                <w:szCs w:val="26"/>
              </w:rPr>
            </w:pPr>
            <w:r>
              <w:rPr>
                <w:szCs w:val="26"/>
              </w:rPr>
              <w:t>Деденеву Людмилу Анатольевну</w:t>
            </w:r>
          </w:p>
        </w:tc>
        <w:tc>
          <w:tcPr>
            <w:tcW w:w="5528" w:type="dxa"/>
            <w:shd w:val="clear" w:color="auto" w:fill="auto"/>
          </w:tcPr>
          <w:p w:rsidR="000C3FCD" w:rsidRDefault="003A1528" w:rsidP="003A1528">
            <w:pPr>
              <w:ind w:firstLine="3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0C3FCD">
              <w:rPr>
                <w:szCs w:val="26"/>
              </w:rPr>
              <w:t>главного специалиста — ответственного секретаря комиссии по делам несовершеннолетних и защите их прав общего отдела Кайерканского территориального управления Администрации города Норильска</w:t>
            </w:r>
            <w:r w:rsidR="00BD2B2A">
              <w:rPr>
                <w:szCs w:val="26"/>
              </w:rPr>
              <w:t>.</w:t>
            </w:r>
            <w:r w:rsidR="000C3FCD">
              <w:rPr>
                <w:szCs w:val="26"/>
              </w:rPr>
              <w:t xml:space="preserve"> </w:t>
            </w:r>
          </w:p>
          <w:p w:rsidR="000C3FCD" w:rsidRDefault="000C3FCD" w:rsidP="00BD2B2A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0C3FCD" w:rsidRDefault="000C3FCD" w:rsidP="00BD2B2A">
      <w:pPr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настоящего решения возложить на председателя комиссии Городского Совета по законности и местному самоуправлению Соломаху Л.А. </w:t>
      </w:r>
    </w:p>
    <w:p w:rsidR="000C3FCD" w:rsidRDefault="000C3FCD" w:rsidP="00BD2B2A">
      <w:pPr>
        <w:ind w:firstLine="709"/>
        <w:jc w:val="both"/>
        <w:rPr>
          <w:szCs w:val="26"/>
        </w:rPr>
      </w:pPr>
      <w:r>
        <w:rPr>
          <w:szCs w:val="26"/>
        </w:rPr>
        <w:t xml:space="preserve">3. Решение вступает в силу со дня принятия. </w:t>
      </w:r>
    </w:p>
    <w:p w:rsidR="000C3FCD" w:rsidRDefault="000C3FCD" w:rsidP="00BD2B2A">
      <w:pPr>
        <w:ind w:firstLine="709"/>
        <w:jc w:val="both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0C3FCD" w:rsidRDefault="000C3FCD" w:rsidP="00BD2B2A">
      <w:pPr>
        <w:tabs>
          <w:tab w:val="left" w:pos="1134"/>
        </w:tabs>
        <w:ind w:firstLine="709"/>
        <w:jc w:val="both"/>
        <w:rPr>
          <w:szCs w:val="26"/>
        </w:rPr>
      </w:pPr>
    </w:p>
    <w:p w:rsidR="000C3FCD" w:rsidRDefault="000C3FCD" w:rsidP="000C3FCD">
      <w:pPr>
        <w:tabs>
          <w:tab w:val="left" w:pos="1134"/>
        </w:tabs>
        <w:jc w:val="both"/>
        <w:rPr>
          <w:szCs w:val="26"/>
        </w:rPr>
      </w:pPr>
    </w:p>
    <w:p w:rsidR="00BD2B2A" w:rsidRDefault="00BD2B2A" w:rsidP="000C3FCD">
      <w:pPr>
        <w:tabs>
          <w:tab w:val="left" w:pos="1134"/>
        </w:tabs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D2B2A" w:rsidTr="0034191E">
        <w:tc>
          <w:tcPr>
            <w:tcW w:w="4643" w:type="dxa"/>
          </w:tcPr>
          <w:p w:rsidR="00BD2B2A" w:rsidRDefault="00BD2B2A" w:rsidP="0034191E">
            <w:pPr>
              <w:jc w:val="both"/>
            </w:pPr>
            <w:r>
              <w:t>Председательствующий</w:t>
            </w:r>
          </w:p>
        </w:tc>
        <w:tc>
          <w:tcPr>
            <w:tcW w:w="4644" w:type="dxa"/>
          </w:tcPr>
          <w:p w:rsidR="00BD2B2A" w:rsidRDefault="00BD2B2A" w:rsidP="0034191E">
            <w:pPr>
              <w:ind w:firstLine="3012"/>
              <w:jc w:val="both"/>
            </w:pPr>
            <w:r>
              <w:t xml:space="preserve"> В.В. Цюпко</w:t>
            </w:r>
          </w:p>
        </w:tc>
      </w:tr>
    </w:tbl>
    <w:p w:rsidR="000C3FCD" w:rsidRDefault="000C3FCD" w:rsidP="000C3FCD">
      <w:pPr>
        <w:tabs>
          <w:tab w:val="left" w:pos="1134"/>
        </w:tabs>
        <w:jc w:val="both"/>
        <w:rPr>
          <w:szCs w:val="26"/>
        </w:rPr>
      </w:pPr>
    </w:p>
    <w:sectPr w:rsidR="000C3FCD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20" w:rsidRDefault="00F70320" w:rsidP="00171B74">
      <w:r>
        <w:separator/>
      </w:r>
    </w:p>
  </w:endnote>
  <w:endnote w:type="continuationSeparator" w:id="1">
    <w:p w:rsidR="00F70320" w:rsidRDefault="00F7032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F5601">
        <w:pPr>
          <w:pStyle w:val="af1"/>
          <w:jc w:val="center"/>
        </w:pPr>
        <w:fldSimple w:instr=" PAGE   \* MERGEFORMAT ">
          <w:r w:rsidR="000C3FCD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20" w:rsidRDefault="00F70320" w:rsidP="00171B74">
      <w:r>
        <w:separator/>
      </w:r>
    </w:p>
  </w:footnote>
  <w:footnote w:type="continuationSeparator" w:id="1">
    <w:p w:rsidR="00F70320" w:rsidRDefault="00F7032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3FCD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403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1528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2D8F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6BFD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D4A26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2B2A"/>
    <w:rsid w:val="00BD5CD5"/>
    <w:rsid w:val="00BD6260"/>
    <w:rsid w:val="00BE18BD"/>
    <w:rsid w:val="00BE6424"/>
    <w:rsid w:val="00BE6BAA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EF5601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0320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C297D"/>
    <w:rsid w:val="00FC6AC1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8</cp:revision>
  <cp:lastPrinted>2015-09-21T03:48:00Z</cp:lastPrinted>
  <dcterms:created xsi:type="dcterms:W3CDTF">2015-06-10T12:03:00Z</dcterms:created>
  <dcterms:modified xsi:type="dcterms:W3CDTF">2015-09-21T03:48:00Z</dcterms:modified>
</cp:coreProperties>
</file>