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D2" w:rsidRPr="00166AF3" w:rsidRDefault="00D70FD2" w:rsidP="00D7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0FD2" w:rsidRPr="00166AF3" w:rsidRDefault="00D70FD2" w:rsidP="00D70FD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66A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1E96F4E" wp14:editId="435FCA12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D2" w:rsidRPr="00166AF3" w:rsidRDefault="00D70FD2" w:rsidP="00D70FD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D70FD2" w:rsidRPr="00166AF3" w:rsidRDefault="00D70FD2" w:rsidP="00D70FD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D70FD2" w:rsidRPr="00166AF3" w:rsidRDefault="00D70FD2" w:rsidP="00D70FD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0FD2" w:rsidRPr="00166AF3" w:rsidRDefault="00D70FD2" w:rsidP="00D70FD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70FD2" w:rsidRPr="00166AF3" w:rsidRDefault="00D70FD2" w:rsidP="00D70FD2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:rsidR="00D70FD2" w:rsidRDefault="00CB3D56" w:rsidP="00CB3D56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29.02.2024</w:t>
      </w:r>
      <w:r w:rsidR="00A83267">
        <w:rPr>
          <w:rFonts w:ascii="Times New Roman" w:hAnsi="Times New Roman" w:cs="Times New Roman"/>
          <w:sz w:val="26"/>
          <w:szCs w:val="26"/>
        </w:rPr>
        <w:tab/>
        <w:t xml:space="preserve">    г. Норильск</w:t>
      </w:r>
      <w:r w:rsidR="00A83267">
        <w:rPr>
          <w:rFonts w:ascii="Times New Roman" w:hAnsi="Times New Roman" w:cs="Times New Roman"/>
          <w:sz w:val="26"/>
          <w:szCs w:val="26"/>
        </w:rPr>
        <w:tab/>
      </w:r>
      <w:r w:rsidR="00A83267">
        <w:rPr>
          <w:rFonts w:ascii="Times New Roman" w:hAnsi="Times New Roman" w:cs="Times New Roman"/>
          <w:sz w:val="26"/>
          <w:szCs w:val="26"/>
        </w:rPr>
        <w:tab/>
      </w:r>
      <w:r w:rsidR="0046195E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88</w:t>
      </w:r>
    </w:p>
    <w:p w:rsidR="00CB3D56" w:rsidRDefault="00CB3D56" w:rsidP="00CB3D56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3D56" w:rsidRPr="00166AF3" w:rsidRDefault="00CB3D56" w:rsidP="00CB3D56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70FD2" w:rsidRDefault="00D70FD2" w:rsidP="00D70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34F2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4A34F2">
        <w:rPr>
          <w:rFonts w:ascii="Times New Roman" w:hAnsi="Times New Roman" w:cs="Times New Roman"/>
          <w:sz w:val="26"/>
          <w:szCs w:val="26"/>
        </w:rPr>
        <w:t xml:space="preserve"> признании утратившим силу </w:t>
      </w:r>
      <w:r w:rsidR="0046195E">
        <w:rPr>
          <w:rFonts w:ascii="Times New Roman" w:hAnsi="Times New Roman" w:cs="Times New Roman"/>
          <w:sz w:val="26"/>
          <w:szCs w:val="26"/>
        </w:rPr>
        <w:t>постановления</w:t>
      </w:r>
      <w:r w:rsidRPr="004A34F2">
        <w:rPr>
          <w:rFonts w:ascii="Times New Roman" w:hAnsi="Times New Roman" w:cs="Times New Roman"/>
          <w:sz w:val="26"/>
          <w:szCs w:val="26"/>
        </w:rPr>
        <w:t xml:space="preserve"> </w:t>
      </w:r>
      <w:r w:rsidR="0046195E" w:rsidRPr="0046195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B16E2">
        <w:rPr>
          <w:rFonts w:ascii="Times New Roman" w:hAnsi="Times New Roman" w:cs="Times New Roman"/>
          <w:sz w:val="26"/>
          <w:szCs w:val="26"/>
        </w:rPr>
        <w:t>города</w:t>
      </w:r>
      <w:r w:rsidR="0046195E" w:rsidRPr="0046195E">
        <w:rPr>
          <w:rFonts w:ascii="Times New Roman" w:hAnsi="Times New Roman" w:cs="Times New Roman"/>
          <w:sz w:val="26"/>
          <w:szCs w:val="26"/>
        </w:rPr>
        <w:t xml:space="preserve"> Норильска Красноярского края от 02.03.2005 № 356</w:t>
      </w:r>
    </w:p>
    <w:p w:rsidR="0046195E" w:rsidRDefault="0046195E" w:rsidP="00D70F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16E2" w:rsidRDefault="00BB16E2" w:rsidP="00BB16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целях актуализации муниципальных правовых актов,</w:t>
      </w:r>
    </w:p>
    <w:p w:rsidR="00D70FD2" w:rsidRPr="00BB16E2" w:rsidRDefault="00D70FD2" w:rsidP="00BB16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6AF3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D70FD2" w:rsidRPr="00166AF3" w:rsidRDefault="00D70FD2" w:rsidP="00D70F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0FD2" w:rsidRPr="001924F7" w:rsidRDefault="00D70FD2" w:rsidP="00D70F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924F7">
        <w:rPr>
          <w:rFonts w:ascii="Times New Roman" w:hAnsi="Times New Roman" w:cs="Times New Roman"/>
          <w:sz w:val="26"/>
          <w:szCs w:val="26"/>
        </w:rPr>
        <w:t>Признать утратившим силу:</w:t>
      </w:r>
    </w:p>
    <w:p w:rsidR="00D70FD2" w:rsidRDefault="00D70FD2" w:rsidP="0046195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6195E" w:rsidRPr="0046195E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г. Норильска Красноярского края от 02.03.2005 </w:t>
      </w:r>
      <w:r w:rsidR="0046195E">
        <w:rPr>
          <w:rFonts w:ascii="Times New Roman" w:hAnsi="Times New Roman" w:cs="Times New Roman"/>
          <w:sz w:val="26"/>
          <w:szCs w:val="26"/>
        </w:rPr>
        <w:t>№</w:t>
      </w:r>
      <w:r w:rsidR="0046195E" w:rsidRPr="0046195E">
        <w:rPr>
          <w:rFonts w:ascii="Times New Roman" w:hAnsi="Times New Roman" w:cs="Times New Roman"/>
          <w:sz w:val="26"/>
          <w:szCs w:val="26"/>
        </w:rPr>
        <w:t xml:space="preserve"> 356 </w:t>
      </w:r>
      <w:r w:rsidR="0046195E">
        <w:rPr>
          <w:rFonts w:ascii="Times New Roman" w:hAnsi="Times New Roman" w:cs="Times New Roman"/>
          <w:sz w:val="26"/>
          <w:szCs w:val="26"/>
        </w:rPr>
        <w:t>«</w:t>
      </w:r>
      <w:r w:rsidR="0046195E" w:rsidRPr="0046195E">
        <w:rPr>
          <w:rFonts w:ascii="Times New Roman" w:hAnsi="Times New Roman" w:cs="Times New Roman"/>
          <w:sz w:val="26"/>
          <w:szCs w:val="26"/>
        </w:rPr>
        <w:t>Об утверждении Положения об Управлении городского и жилищно-коммунального хозяйства Администрации города Норильска</w:t>
      </w:r>
      <w:r w:rsidR="0046195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0FD2" w:rsidRPr="00BB16E2" w:rsidRDefault="00D70FD2" w:rsidP="00D70F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</w:t>
      </w:r>
      <w:r w:rsidRPr="00BB16E2">
        <w:rPr>
          <w:rFonts w:ascii="Times New Roman" w:hAnsi="Times New Roman" w:cs="Times New Roman"/>
          <w:sz w:val="26"/>
          <w:szCs w:val="26"/>
        </w:rPr>
        <w:t>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B16E2" w:rsidRPr="00BB16E2" w:rsidRDefault="00BB16E2" w:rsidP="00BB16E2">
      <w:pPr>
        <w:autoSpaceDE w:val="0"/>
        <w:autoSpaceDN w:val="0"/>
        <w:adjustRightInd w:val="0"/>
        <w:ind w:right="55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16E2">
        <w:rPr>
          <w:rFonts w:ascii="Times New Roman" w:hAnsi="Times New Roman" w:cs="Times New Roman"/>
          <w:color w:val="000000"/>
          <w:sz w:val="26"/>
          <w:szCs w:val="26"/>
        </w:rPr>
        <w:t xml:space="preserve">3. Настоящее постановление вступает в силу с даты его подписания. </w:t>
      </w:r>
    </w:p>
    <w:p w:rsidR="00D70FD2" w:rsidRDefault="00D70FD2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70FD2" w:rsidRDefault="00D70FD2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66AF3">
        <w:rPr>
          <w:rFonts w:ascii="Times New Roman" w:eastAsia="Calibri" w:hAnsi="Times New Roman" w:cs="Times New Roman"/>
          <w:sz w:val="26"/>
          <w:szCs w:val="26"/>
        </w:rPr>
        <w:t>Глава города Норильска</w:t>
      </w:r>
      <w:r w:rsidR="0046195E"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  <w:r w:rsidRPr="00166AF3">
        <w:rPr>
          <w:rFonts w:ascii="Times New Roman" w:eastAsia="Calibri" w:hAnsi="Times New Roman" w:cs="Times New Roman"/>
          <w:sz w:val="26"/>
          <w:szCs w:val="26"/>
        </w:rPr>
        <w:t>Д.В. Карасев</w:t>
      </w: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6195E" w:rsidRDefault="0046195E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B16E2" w:rsidRDefault="00BB16E2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BB16E2" w:rsidRDefault="00BB16E2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BB16E2" w:rsidRDefault="00BB16E2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BB16E2" w:rsidRDefault="00BB16E2" w:rsidP="00D70FD2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BB16E2" w:rsidSect="002B0C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D2"/>
    <w:rsid w:val="00046CCF"/>
    <w:rsid w:val="0046195E"/>
    <w:rsid w:val="00481CDE"/>
    <w:rsid w:val="004D3A0D"/>
    <w:rsid w:val="009934D3"/>
    <w:rsid w:val="00A83267"/>
    <w:rsid w:val="00BB16E2"/>
    <w:rsid w:val="00CB3D56"/>
    <w:rsid w:val="00D70FD2"/>
    <w:rsid w:val="00F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1FD88-81E5-4683-B490-3F1A64A3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D2"/>
    <w:pPr>
      <w:ind w:left="720"/>
      <w:contextualSpacing/>
    </w:pPr>
  </w:style>
  <w:style w:type="character" w:customStyle="1" w:styleId="FontStyle13">
    <w:name w:val="Font Style13"/>
    <w:rsid w:val="009934D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3</cp:revision>
  <dcterms:created xsi:type="dcterms:W3CDTF">2024-02-26T03:37:00Z</dcterms:created>
  <dcterms:modified xsi:type="dcterms:W3CDTF">2024-02-29T03:18:00Z</dcterms:modified>
</cp:coreProperties>
</file>