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17952828" w:rsidR="00B669CE" w:rsidRPr="004B0DD6" w:rsidRDefault="00FD4907" w:rsidP="00D97EC6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D97EC6">
              <w:rPr>
                <w:rFonts w:ascii="Times New Roman" w:hAnsi="Times New Roman" w:cs="Times New Roman"/>
              </w:rPr>
              <w:t>,</w:t>
            </w:r>
            <w:r w:rsidR="00D97EC6">
              <w:t xml:space="preserve"> </w:t>
            </w:r>
            <w:r w:rsidR="00D97EC6" w:rsidRPr="00D97EC6">
              <w:rPr>
                <w:rFonts w:ascii="Times New Roman" w:hAnsi="Times New Roman" w:cs="Times New Roman"/>
              </w:rPr>
              <w:t>относительно: установления нового правового регулирования порядка принятия решений об изменении видов разрешенного использования земельных участков, в том числе в случае, если новый вид разрешенного использования будет выбран из числа условно разрешенных.</w:t>
            </w:r>
            <w:r w:rsidR="00D97E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3034305" w:rsidR="006E49BF" w:rsidRPr="008573AD" w:rsidRDefault="00CD399C" w:rsidP="00FE0BE7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FE0BE7">
              <w:rPr>
                <w:rFonts w:ascii="Times New Roman" w:hAnsi="Times New Roman" w:cs="Times New Roman"/>
              </w:rPr>
              <w:t>29.06.2020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FE0BE7">
              <w:rPr>
                <w:rFonts w:ascii="Times New Roman" w:hAnsi="Times New Roman" w:cs="Times New Roman"/>
              </w:rPr>
              <w:t xml:space="preserve"> 36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268BBF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D97EC6">
              <w:rPr>
                <w:rFonts w:ascii="Times New Roman" w:hAnsi="Times New Roman" w:cs="Times New Roman"/>
              </w:rPr>
              <w:t>8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D97EC6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87509">
              <w:rPr>
                <w:rFonts w:ascii="Times New Roman" w:hAnsi="Times New Roman" w:cs="Times New Roman"/>
              </w:rPr>
              <w:t>1</w:t>
            </w:r>
            <w:r w:rsidR="00D97EC6">
              <w:rPr>
                <w:rFonts w:ascii="Times New Roman" w:hAnsi="Times New Roman" w:cs="Times New Roman"/>
              </w:rPr>
              <w:t>1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D97EC6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2484B34F" w:rsidR="00772963" w:rsidRPr="00772963" w:rsidRDefault="00A87509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97EC6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D97EC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.2020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МБУК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«Городской центр культуры» городского поселка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6392E350" w:rsidR="00A87509" w:rsidRDefault="00A87509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97EC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</w:t>
            </w:r>
            <w:r w:rsidR="00D97EC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.2020</w:t>
            </w:r>
            <w:r w:rsidRPr="00772963">
              <w:rPr>
                <w:rFonts w:ascii="Times New Roman" w:hAnsi="Times New Roman" w:cs="Times New Roman"/>
              </w:rPr>
              <w:t xml:space="preserve"> в 1</w:t>
            </w:r>
            <w:r>
              <w:rPr>
                <w:rFonts w:ascii="Times New Roman" w:hAnsi="Times New Roman" w:cs="Times New Roman"/>
              </w:rPr>
              <w:t>8</w:t>
            </w:r>
            <w:r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5345D87F" w:rsidR="00A87509" w:rsidRPr="00772963" w:rsidRDefault="00D97EC6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>.20</w:t>
            </w:r>
            <w:r w:rsidR="00A87509">
              <w:rPr>
                <w:rFonts w:ascii="Times New Roman" w:hAnsi="Times New Roman" w:cs="Times New Roman"/>
              </w:rPr>
              <w:t>20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53E7A501" w:rsidR="00772963" w:rsidRPr="00772963" w:rsidRDefault="00A87509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97EC6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D97EC6">
              <w:rPr>
                <w:rFonts w:ascii="Times New Roman" w:hAnsi="Times New Roman" w:cs="Times New Roman"/>
              </w:rPr>
              <w:t>8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05168C1C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D97EC6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D97EC6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A87509">
              <w:rPr>
                <w:rFonts w:ascii="Times New Roman" w:hAnsi="Times New Roman" w:cs="Times New Roman"/>
              </w:rPr>
              <w:t>1</w:t>
            </w:r>
            <w:r w:rsidR="00D97EC6">
              <w:rPr>
                <w:rFonts w:ascii="Times New Roman" w:hAnsi="Times New Roman" w:cs="Times New Roman"/>
              </w:rPr>
              <w:t>1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D97EC6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.2020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0BE7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3596-8ACC-419C-8053-6929079B4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5</cp:revision>
  <cp:lastPrinted>2019-11-07T08:33:00Z</cp:lastPrinted>
  <dcterms:created xsi:type="dcterms:W3CDTF">2019-11-07T08:33:00Z</dcterms:created>
  <dcterms:modified xsi:type="dcterms:W3CDTF">2020-06-29T05:13:00Z</dcterms:modified>
</cp:coreProperties>
</file>